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7DFA" w:rsidRPr="00D96FED" w:rsidRDefault="007C2D34" w:rsidP="00E17DFA">
      <w:pPr>
        <w:spacing w:line="360" w:lineRule="auto"/>
        <w:jc w:val="center"/>
        <w:rPr>
          <w:b/>
          <w:sz w:val="28"/>
        </w:rPr>
      </w:pPr>
      <w:r>
        <w:rPr>
          <w:noProof/>
        </w:rPr>
        <mc:AlternateContent>
          <mc:Choice Requires="wps">
            <w:drawing>
              <wp:anchor distT="0" distB="0" distL="114300" distR="114300" simplePos="0" relativeHeight="251660288" behindDoc="1" locked="0" layoutInCell="1" allowOverlap="1" wp14:anchorId="27022265" wp14:editId="17EE38B6">
                <wp:simplePos x="0" y="0"/>
                <wp:positionH relativeFrom="page">
                  <wp:posOffset>258445</wp:posOffset>
                </wp:positionH>
                <wp:positionV relativeFrom="paragraph">
                  <wp:posOffset>-570865</wp:posOffset>
                </wp:positionV>
                <wp:extent cx="7038975" cy="8440420"/>
                <wp:effectExtent l="0" t="0" r="9525" b="0"/>
                <wp:wrapNone/>
                <wp:docPr id="2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4042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9D9846" id="Прямоугольник 5" o:spid="_x0000_s1026" style="position:absolute;margin-left:20.35pt;margin-top:-44.95pt;width:554.25pt;height:66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" stroked="f" strokeweight="2pt">
                <v:path arrowok="t"/>
                <w10:wrap anchorx="page"/>
              </v:rect>
            </w:pict>
          </mc:Fallback>
        </mc:AlternateContent>
      </w:r>
      <w:r>
        <w:rPr>
          <w:noProof/>
        </w:rPr>
        <mc:AlternateContent>
          <mc:Choice Requires="wps">
            <w:drawing>
              <wp:anchor distT="0" distB="0" distL="114300" distR="114300" simplePos="0" relativeHeight="251659264" behindDoc="1" locked="0" layoutInCell="1" allowOverlap="1" wp14:anchorId="2902648D" wp14:editId="5BD8452B">
                <wp:simplePos x="0" y="0"/>
                <wp:positionH relativeFrom="page">
                  <wp:posOffset>0</wp:posOffset>
                </wp:positionH>
                <wp:positionV relativeFrom="paragraph">
                  <wp:posOffset>-718185</wp:posOffset>
                </wp:positionV>
                <wp:extent cx="7600950" cy="10953750"/>
                <wp:effectExtent l="0" t="0" r="0" b="0"/>
                <wp:wrapNone/>
                <wp:docPr id="2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0953750"/>
                        </a:xfrm>
                        <a:prstGeom prst="rect">
                          <a:avLst/>
                        </a:prstGeom>
                        <a:solidFill>
                          <a:srgbClr val="0B595D">
                            <a:alpha val="9804"/>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ACAEA0" id="Прямоугольник 3" o:spid="_x0000_s1026" style="position:absolute;margin-left:0;margin-top:-56.55pt;width:598.5pt;height:8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" fillcolor="#0b595d" stroked="f" strokeweight="2pt">
                <v:fill opacity="6425f"/>
                <v:path arrowok="t"/>
                <w10:wrap anchorx="page"/>
              </v:rect>
            </w:pict>
          </mc:Fallback>
        </mc:AlternateContent>
      </w:r>
      <w:r w:rsidR="00615AAC">
        <w:rPr>
          <w:b/>
          <w:sz w:val="28"/>
        </w:rPr>
        <w:t xml:space="preserve"> </w:t>
      </w:r>
    </w:p>
    <w:p w:rsidR="00313DD2" w:rsidRDefault="007C2D34" w:rsidP="00313DD2">
      <w:r>
        <w:rPr>
          <w:noProof/>
        </w:rPr>
        <mc:AlternateContent>
          <mc:Choice Requires="wps">
            <w:drawing>
              <wp:anchor distT="0" distB="0" distL="114300" distR="114300" simplePos="0" relativeHeight="251653120" behindDoc="0" locked="0" layoutInCell="1" allowOverlap="1" wp14:anchorId="12E27B8F" wp14:editId="15AAD6DF">
                <wp:simplePos x="0" y="0"/>
                <wp:positionH relativeFrom="column">
                  <wp:posOffset>106680</wp:posOffset>
                </wp:positionH>
                <wp:positionV relativeFrom="paragraph">
                  <wp:posOffset>2310765</wp:posOffset>
                </wp:positionV>
                <wp:extent cx="2008505" cy="254635"/>
                <wp:effectExtent l="0" t="0" r="4445" b="0"/>
                <wp:wrapNone/>
                <wp:docPr id="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8505" cy="254635"/>
                        </a:xfrm>
                        <a:prstGeom prst="rect">
                          <a:avLst/>
                        </a:prstGeom>
                        <a:solidFill>
                          <a:sysClr val="window" lastClr="FFFFFF"/>
                        </a:solidFill>
                        <a:ln w="6350">
                          <a:noFill/>
                        </a:ln>
                        <a:effectLst/>
                      </wps:spPr>
                      <wps:txbx>
                        <w:txbxContent>
                          <w:p w:rsidR="00766D17" w:rsidRPr="00313DD2" w:rsidRDefault="00766D17" w:rsidP="00313DD2">
                            <w:pPr>
                              <w:rPr>
                                <w:color w:val="808080"/>
                              </w:rPr>
                            </w:pPr>
                            <w:r w:rsidRPr="00313DD2">
                              <w:rPr>
                                <w:color w:val="808080"/>
                              </w:rPr>
                              <w:t>Клинические рекомендации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8.4pt;margin-top:181.95pt;width:158.15pt;height:20.0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" fillcolor="window" stroked="f" strokeweight=".5pt">
                <v:path arrowok="t"/>
                <v:textbox>
                  <w:txbxContent>
                    <w:p w:rsidR="005C27E9" w:rsidRPr="00313DD2" w:rsidRDefault="005C27E9" w:rsidP="00313DD2">
                      <w:pPr>
                        <w:rPr>
                          <w:color w:val="808080"/>
                        </w:rPr>
                      </w:pPr>
                      <w:r w:rsidRPr="00313DD2">
                        <w:rPr>
                          <w:color w:val="808080"/>
                        </w:rPr>
                        <w:t>Клинические рекомендации</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601EC25" wp14:editId="22CD3E0E">
                <wp:simplePos x="0" y="0"/>
                <wp:positionH relativeFrom="margin">
                  <wp:posOffset>106680</wp:posOffset>
                </wp:positionH>
                <wp:positionV relativeFrom="paragraph">
                  <wp:posOffset>5196840</wp:posOffset>
                </wp:positionV>
                <wp:extent cx="5829300" cy="1318260"/>
                <wp:effectExtent l="0" t="0" r="0" b="0"/>
                <wp:wrapNone/>
                <wp:docPr id="19"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318260"/>
                        </a:xfrm>
                        <a:prstGeom prst="rect">
                          <a:avLst/>
                        </a:prstGeom>
                        <a:solidFill>
                          <a:sysClr val="window" lastClr="FFFFFF"/>
                        </a:solidFill>
                        <a:ln w="6350">
                          <a:noFill/>
                        </a:ln>
                        <a:effectLst/>
                      </wps:spPr>
                      <wps:txbx>
                        <w:txbxContent>
                          <w:p w:rsidR="00766D17" w:rsidRPr="00313DD2" w:rsidRDefault="00766D17" w:rsidP="00313DD2">
                            <w:pPr>
                              <w:rPr>
                                <w:color w:val="808080"/>
                              </w:rPr>
                            </w:pPr>
                            <w:r w:rsidRPr="00313DD2">
                              <w:rPr>
                                <w:color w:val="808080"/>
                              </w:rPr>
                              <w:t>Профессиональные ассоциации:</w:t>
                            </w:r>
                          </w:p>
                          <w:p w:rsidR="00766D17" w:rsidRDefault="00766D17" w:rsidP="00313DD2">
                            <w:pPr>
                              <w:pStyle w:val="af6"/>
                              <w:numPr>
                                <w:ilvl w:val="0"/>
                                <w:numId w:val="31"/>
                              </w:numPr>
                              <w:rPr>
                                <w:b/>
                              </w:rPr>
                            </w:pPr>
                            <w:r>
                              <w:rPr>
                                <w:b/>
                              </w:rPr>
                              <w:t>Союз педиатров России</w:t>
                            </w:r>
                          </w:p>
                          <w:p w:rsidR="00766D17" w:rsidRPr="00751BCF" w:rsidRDefault="00766D17" w:rsidP="00313DD2">
                            <w:pPr>
                              <w:pStyle w:val="af6"/>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27" type="#_x0000_t202" style="position:absolute;margin-left:8.4pt;margin-top:409.2pt;width:459pt;height:10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" fillcolor="window" stroked="f" strokeweight=".5pt">
                <v:path arrowok="t"/>
                <v:textbox>
                  <w:txbxContent>
                    <w:p w:rsidR="005C27E9" w:rsidRPr="00313DD2" w:rsidRDefault="005C27E9" w:rsidP="00313DD2">
                      <w:pPr>
                        <w:rPr>
                          <w:color w:val="808080"/>
                        </w:rPr>
                      </w:pPr>
                      <w:r w:rsidRPr="00313DD2">
                        <w:rPr>
                          <w:color w:val="808080"/>
                        </w:rPr>
                        <w:t>Профессиональные ассоциации:</w:t>
                      </w:r>
                    </w:p>
                    <w:p w:rsidR="005C27E9" w:rsidRDefault="005C27E9" w:rsidP="00313DD2">
                      <w:pPr>
                        <w:pStyle w:val="af6"/>
                        <w:numPr>
                          <w:ilvl w:val="0"/>
                          <w:numId w:val="31"/>
                        </w:numPr>
                        <w:rPr>
                          <w:b/>
                        </w:rPr>
                      </w:pPr>
                      <w:r>
                        <w:rPr>
                          <w:b/>
                        </w:rPr>
                        <w:t>Союз педиатров России</w:t>
                      </w:r>
                    </w:p>
                    <w:p w:rsidR="005C27E9" w:rsidRPr="00751BCF" w:rsidRDefault="005C27E9" w:rsidP="00313DD2">
                      <w:pPr>
                        <w:pStyle w:val="af6"/>
                        <w:rPr>
                          <w:b/>
                        </w:rPr>
                      </w:pP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36D2672B" wp14:editId="40CCAC6C">
                <wp:simplePos x="0" y="0"/>
                <wp:positionH relativeFrom="column">
                  <wp:posOffset>106680</wp:posOffset>
                </wp:positionH>
                <wp:positionV relativeFrom="paragraph">
                  <wp:posOffset>3341370</wp:posOffset>
                </wp:positionV>
                <wp:extent cx="5521325" cy="861060"/>
                <wp:effectExtent l="0" t="0" r="3175" b="0"/>
                <wp:wrapNone/>
                <wp:docPr id="17"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1325" cy="861060"/>
                        </a:xfrm>
                        <a:prstGeom prst="rect">
                          <a:avLst/>
                        </a:prstGeom>
                        <a:solidFill>
                          <a:sysClr val="window" lastClr="FFFFFF"/>
                        </a:solidFill>
                        <a:ln w="6350">
                          <a:noFill/>
                        </a:ln>
                        <a:effectLst/>
                      </wps:spPr>
                      <wps:txbx>
                        <w:txbxContent>
                          <w:tbl>
                            <w:tblPr>
                              <w:tblW w:w="9280" w:type="dxa"/>
                              <w:tblInd w:w="93" w:type="dxa"/>
                              <w:tblLook w:val="00A0" w:firstRow="1" w:lastRow="0" w:firstColumn="1" w:lastColumn="0" w:noHBand="0" w:noVBand="0"/>
                            </w:tblPr>
                            <w:tblGrid>
                              <w:gridCol w:w="9280"/>
                            </w:tblGrid>
                            <w:tr w:rsidR="00766D17" w:rsidRPr="00615AAC" w:rsidTr="00313DD2">
                              <w:trPr>
                                <w:trHeight w:val="255"/>
                              </w:trPr>
                              <w:tc>
                                <w:tcPr>
                                  <w:tcW w:w="9280" w:type="dxa"/>
                                  <w:noWrap/>
                                  <w:vAlign w:val="bottom"/>
                                </w:tcPr>
                                <w:p w:rsidR="00766D17" w:rsidRPr="00E83629" w:rsidRDefault="00766D17" w:rsidP="00E83629">
                                  <w:pPr>
                                    <w:rPr>
                                      <w:lang w:val="en-US"/>
                                    </w:rPr>
                                  </w:pPr>
                                  <w:r w:rsidRPr="00E83629">
                                    <w:rPr>
                                      <w:color w:val="808080"/>
                                    </w:rPr>
                                    <w:t xml:space="preserve">МКБ 10: </w:t>
                                  </w:r>
                                  <w:r w:rsidRPr="00E83629">
                                    <w:rPr>
                                      <w:b/>
                                    </w:rPr>
                                    <w:t>J21</w:t>
                                  </w:r>
                                </w:p>
                              </w:tc>
                            </w:tr>
                            <w:tr w:rsidR="00766D17" w:rsidRPr="00615AAC" w:rsidTr="00313DD2">
                              <w:trPr>
                                <w:trHeight w:val="255"/>
                              </w:trPr>
                              <w:tc>
                                <w:tcPr>
                                  <w:tcW w:w="9280" w:type="dxa"/>
                                  <w:noWrap/>
                                  <w:vAlign w:val="bottom"/>
                                </w:tcPr>
                                <w:p w:rsidR="00766D17" w:rsidRPr="00615AAC" w:rsidRDefault="00766D17" w:rsidP="00854494">
                                  <w:pPr>
                                    <w:rPr>
                                      <w:sz w:val="28"/>
                                      <w:szCs w:val="28"/>
                                    </w:rPr>
                                  </w:pPr>
                                </w:p>
                              </w:tc>
                            </w:tr>
                            <w:tr w:rsidR="00766D17" w:rsidRPr="00615AAC" w:rsidTr="00313DD2">
                              <w:trPr>
                                <w:trHeight w:val="255"/>
                              </w:trPr>
                              <w:tc>
                                <w:tcPr>
                                  <w:tcW w:w="9280" w:type="dxa"/>
                                  <w:noWrap/>
                                  <w:vAlign w:val="bottom"/>
                                </w:tcPr>
                                <w:p w:rsidR="00766D17" w:rsidRPr="00615AAC" w:rsidRDefault="00766D17" w:rsidP="00854494">
                                  <w:pPr>
                                    <w:rPr>
                                      <w:sz w:val="28"/>
                                      <w:szCs w:val="28"/>
                                    </w:rPr>
                                  </w:pPr>
                                </w:p>
                              </w:tc>
                            </w:tr>
                            <w:tr w:rsidR="00766D17" w:rsidRPr="00615AAC" w:rsidTr="00313DD2">
                              <w:trPr>
                                <w:trHeight w:val="255"/>
                              </w:trPr>
                              <w:tc>
                                <w:tcPr>
                                  <w:tcW w:w="9280" w:type="dxa"/>
                                  <w:noWrap/>
                                  <w:vAlign w:val="bottom"/>
                                </w:tcPr>
                                <w:p w:rsidR="00766D17" w:rsidRPr="00615AAC" w:rsidRDefault="00766D17" w:rsidP="00854494">
                                  <w:pPr>
                                    <w:rPr>
                                      <w:sz w:val="28"/>
                                      <w:szCs w:val="28"/>
                                    </w:rPr>
                                  </w:pPr>
                                </w:p>
                              </w:tc>
                            </w:tr>
                          </w:tbl>
                          <w:p w:rsidR="00766D17" w:rsidRPr="00751BCF" w:rsidRDefault="00766D17" w:rsidP="00313DD2">
                            <w:r w:rsidRPr="00751BCF">
                              <w:rPr>
                                <w:b/>
                              </w:rPr>
                              <w:t>_/ __/ __</w:t>
                            </w:r>
                            <w:r w:rsidRPr="00751BCF">
                              <w:br/>
                            </w:r>
                            <w:r w:rsidRPr="00313DD2">
                              <w:rPr>
                                <w:color w:val="808080"/>
                              </w:rPr>
                              <w:t>Год утверждения (частота пересмотра):</w:t>
                            </w:r>
                            <w:r w:rsidRPr="00313DD2">
                              <w:rPr>
                                <w:color w:val="A6A6A6"/>
                              </w:rPr>
                              <w:t xml:space="preserve"> </w:t>
                            </w:r>
                            <w:r w:rsidRPr="00751BCF">
                              <w:rPr>
                                <w:b/>
                              </w:rPr>
                              <w:t>____ (пересмотр каждые _ года)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8" type="#_x0000_t202" style="position:absolute;margin-left:8.4pt;margin-top:263.1pt;width:434.75pt;height:6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" fillcolor="window" stroked="f" strokeweight=".5pt">
                <v:path arrowok="t"/>
                <v:textbox>
                  <w:txbxContent>
                    <w:tbl>
                      <w:tblPr>
                        <w:tblW w:w="9280" w:type="dxa"/>
                        <w:tblInd w:w="93" w:type="dxa"/>
                        <w:tblLook w:val="00A0" w:firstRow="1" w:lastRow="0" w:firstColumn="1" w:lastColumn="0" w:noHBand="0" w:noVBand="0"/>
                      </w:tblPr>
                      <w:tblGrid>
                        <w:gridCol w:w="9280"/>
                      </w:tblGrid>
                      <w:tr w:rsidR="00766D17" w:rsidRPr="00615AAC" w:rsidTr="00313DD2">
                        <w:trPr>
                          <w:trHeight w:val="255"/>
                        </w:trPr>
                        <w:tc>
                          <w:tcPr>
                            <w:tcW w:w="9280" w:type="dxa"/>
                            <w:noWrap/>
                            <w:vAlign w:val="bottom"/>
                          </w:tcPr>
                          <w:p w:rsidR="00766D17" w:rsidRPr="00E83629" w:rsidRDefault="00766D17" w:rsidP="00E83629">
                            <w:pPr>
                              <w:rPr>
                                <w:lang w:val="en-US"/>
                              </w:rPr>
                            </w:pPr>
                            <w:r w:rsidRPr="00E83629">
                              <w:rPr>
                                <w:color w:val="808080"/>
                              </w:rPr>
                              <w:t xml:space="preserve">МКБ 10: </w:t>
                            </w:r>
                            <w:r w:rsidRPr="00E83629">
                              <w:rPr>
                                <w:b/>
                              </w:rPr>
                              <w:t>J21</w:t>
                            </w:r>
                          </w:p>
                        </w:tc>
                      </w:tr>
                      <w:tr w:rsidR="00766D17" w:rsidRPr="00615AAC" w:rsidTr="00313DD2">
                        <w:trPr>
                          <w:trHeight w:val="255"/>
                        </w:trPr>
                        <w:tc>
                          <w:tcPr>
                            <w:tcW w:w="9280" w:type="dxa"/>
                            <w:noWrap/>
                            <w:vAlign w:val="bottom"/>
                          </w:tcPr>
                          <w:p w:rsidR="00766D17" w:rsidRPr="00615AAC" w:rsidRDefault="00766D17" w:rsidP="00854494">
                            <w:pPr>
                              <w:rPr>
                                <w:sz w:val="28"/>
                                <w:szCs w:val="28"/>
                              </w:rPr>
                            </w:pPr>
                          </w:p>
                        </w:tc>
                      </w:tr>
                      <w:tr w:rsidR="00766D17" w:rsidRPr="00615AAC" w:rsidTr="00313DD2">
                        <w:trPr>
                          <w:trHeight w:val="255"/>
                        </w:trPr>
                        <w:tc>
                          <w:tcPr>
                            <w:tcW w:w="9280" w:type="dxa"/>
                            <w:noWrap/>
                            <w:vAlign w:val="bottom"/>
                          </w:tcPr>
                          <w:p w:rsidR="00766D17" w:rsidRPr="00615AAC" w:rsidRDefault="00766D17" w:rsidP="00854494">
                            <w:pPr>
                              <w:rPr>
                                <w:sz w:val="28"/>
                                <w:szCs w:val="28"/>
                              </w:rPr>
                            </w:pPr>
                          </w:p>
                        </w:tc>
                      </w:tr>
                      <w:tr w:rsidR="00766D17" w:rsidRPr="00615AAC" w:rsidTr="00313DD2">
                        <w:trPr>
                          <w:trHeight w:val="255"/>
                        </w:trPr>
                        <w:tc>
                          <w:tcPr>
                            <w:tcW w:w="9280" w:type="dxa"/>
                            <w:noWrap/>
                            <w:vAlign w:val="bottom"/>
                          </w:tcPr>
                          <w:p w:rsidR="00766D17" w:rsidRPr="00615AAC" w:rsidRDefault="00766D17" w:rsidP="00854494">
                            <w:pPr>
                              <w:rPr>
                                <w:sz w:val="28"/>
                                <w:szCs w:val="28"/>
                              </w:rPr>
                            </w:pPr>
                          </w:p>
                        </w:tc>
                      </w:tr>
                    </w:tbl>
                    <w:p w:rsidR="00766D17" w:rsidRPr="00751BCF" w:rsidRDefault="00766D17" w:rsidP="00313DD2">
                      <w:r w:rsidRPr="00751BCF">
                        <w:rPr>
                          <w:b/>
                        </w:rPr>
                        <w:t>_/ __/ __</w:t>
                      </w:r>
                      <w:r w:rsidRPr="00751BCF">
                        <w:br/>
                      </w:r>
                      <w:r w:rsidRPr="00313DD2">
                        <w:rPr>
                          <w:color w:val="808080"/>
                        </w:rPr>
                        <w:t>Год утверждения (частота пересмотра):</w:t>
                      </w:r>
                      <w:r w:rsidRPr="00313DD2">
                        <w:rPr>
                          <w:color w:val="A6A6A6"/>
                        </w:rPr>
                        <w:t xml:space="preserve"> </w:t>
                      </w:r>
                      <w:r w:rsidRPr="00751BCF">
                        <w:rPr>
                          <w:b/>
                        </w:rPr>
                        <w:t>____ (пересмотр каждые _ года)</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6FF6FDF" wp14:editId="1073802D">
                <wp:simplePos x="0" y="0"/>
                <wp:positionH relativeFrom="column">
                  <wp:posOffset>106680</wp:posOffset>
                </wp:positionH>
                <wp:positionV relativeFrom="paragraph">
                  <wp:posOffset>4229100</wp:posOffset>
                </wp:positionV>
                <wp:extent cx="1424305" cy="668020"/>
                <wp:effectExtent l="0" t="0" r="4445" b="0"/>
                <wp:wrapNone/>
                <wp:docPr id="16"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305" cy="668020"/>
                        </a:xfrm>
                        <a:prstGeom prst="rect">
                          <a:avLst/>
                        </a:prstGeom>
                        <a:solidFill>
                          <a:sysClr val="window" lastClr="FFFFFF"/>
                        </a:solidFill>
                        <a:ln w="6350">
                          <a:noFill/>
                        </a:ln>
                        <a:effectLst/>
                      </wps:spPr>
                      <wps:txbx>
                        <w:txbxContent>
                          <w:p w:rsidR="00766D17" w:rsidRPr="00313DD2" w:rsidRDefault="00766D17" w:rsidP="00313DD2">
                            <w:pPr>
                              <w:rPr>
                                <w:color w:val="808080"/>
                              </w:rPr>
                            </w:pPr>
                            <w:r w:rsidRPr="00313DD2">
                              <w:rPr>
                                <w:color w:val="808080"/>
                              </w:rPr>
                              <w:t>ID:</w:t>
                            </w:r>
                            <w:r w:rsidRPr="00313DD2">
                              <w:rPr>
                                <w:color w:val="808080"/>
                              </w:rPr>
                              <w:br/>
                              <w:t>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9" type="#_x0000_t202" style="position:absolute;margin-left:8.4pt;margin-top:333pt;width:112.15pt;height:5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" fillcolor="window" stroked="f" strokeweight=".5pt">
                <v:path arrowok="t"/>
                <v:textbox>
                  <w:txbxContent>
                    <w:p w:rsidR="005C27E9" w:rsidRPr="00313DD2" w:rsidRDefault="005C27E9" w:rsidP="00313DD2">
                      <w:pPr>
                        <w:rPr>
                          <w:color w:val="808080"/>
                        </w:rPr>
                      </w:pPr>
                      <w:r w:rsidRPr="00313DD2">
                        <w:rPr>
                          <w:color w:val="808080"/>
                        </w:rPr>
                        <w:t>ID:</w:t>
                      </w:r>
                      <w:r w:rsidRPr="00313DD2">
                        <w:rPr>
                          <w:color w:val="808080"/>
                        </w:rPr>
                        <w:br/>
                        <w:t>URL:</w:t>
                      </w:r>
                    </w:p>
                  </w:txbxContent>
                </v:textbox>
              </v:shape>
            </w:pict>
          </mc:Fallback>
        </mc:AlternateContent>
      </w:r>
      <w:r>
        <w:rPr>
          <w:noProof/>
        </w:rPr>
        <w:drawing>
          <wp:anchor distT="0" distB="0" distL="114300" distR="114300" simplePos="0" relativeHeight="251652096" behindDoc="0" locked="0" layoutInCell="1" allowOverlap="1" wp14:anchorId="3A0900BC" wp14:editId="066E0398">
            <wp:simplePos x="0" y="0"/>
            <wp:positionH relativeFrom="page">
              <wp:align>center</wp:align>
            </wp:positionH>
            <wp:positionV relativeFrom="paragraph">
              <wp:posOffset>-8890</wp:posOffset>
            </wp:positionV>
            <wp:extent cx="1485900" cy="1031240"/>
            <wp:effectExtent l="0" t="0" r="0" b="0"/>
            <wp:wrapNone/>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l="-2951" r="-1849" b="-8829"/>
                    <a:stretch>
                      <a:fillRect/>
                    </a:stretch>
                  </pic:blipFill>
                  <pic:spPr bwMode="auto">
                    <a:xfrm>
                      <a:off x="0" y="0"/>
                      <a:ext cx="1485900" cy="1031240"/>
                    </a:xfrm>
                    <a:prstGeom prst="rect">
                      <a:avLst/>
                    </a:prstGeom>
                    <a:noFill/>
                  </pic:spPr>
                </pic:pic>
              </a:graphicData>
            </a:graphic>
            <wp14:sizeRelH relativeFrom="page">
              <wp14:pctWidth>0</wp14:pctWidth>
            </wp14:sizeRelH>
            <wp14:sizeRelV relativeFrom="page">
              <wp14:pctHeight>0</wp14:pctHeight>
            </wp14:sizeRelV>
          </wp:anchor>
        </w:drawing>
      </w:r>
    </w:p>
    <w:p w:rsidR="00DC6641" w:rsidRPr="00026156" w:rsidRDefault="00DC6641" w:rsidP="00DC6641">
      <w:pPr>
        <w:jc w:val="center"/>
        <w:rPr>
          <w:b/>
          <w:sz w:val="28"/>
        </w:rPr>
      </w:pPr>
    </w:p>
    <w:p w:rsidR="00DC6641" w:rsidRPr="00026156" w:rsidRDefault="00DC6641" w:rsidP="00DC6641">
      <w:pPr>
        <w:jc w:val="center"/>
        <w:rPr>
          <w:b/>
          <w:sz w:val="28"/>
        </w:rPr>
      </w:pPr>
    </w:p>
    <w:p w:rsidR="00DC6641" w:rsidRPr="00026156" w:rsidRDefault="00DC6641" w:rsidP="00DC6641">
      <w:pPr>
        <w:jc w:val="center"/>
        <w:rPr>
          <w:b/>
          <w:sz w:val="28"/>
        </w:rPr>
      </w:pPr>
    </w:p>
    <w:p w:rsidR="00DC6641" w:rsidRPr="00026156" w:rsidRDefault="00DC6641" w:rsidP="00DC6641">
      <w:pPr>
        <w:jc w:val="center"/>
        <w:rPr>
          <w:b/>
          <w:sz w:val="28"/>
        </w:rPr>
      </w:pPr>
    </w:p>
    <w:p w:rsidR="00DC6641" w:rsidRDefault="00DC6641"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7C2D34" w:rsidP="00DC6641">
      <w:pPr>
        <w:jc w:val="center"/>
        <w:rPr>
          <w:b/>
          <w:sz w:val="28"/>
        </w:rPr>
      </w:pPr>
      <w:r>
        <w:rPr>
          <w:noProof/>
        </w:rPr>
        <mc:AlternateContent>
          <mc:Choice Requires="wps">
            <w:drawing>
              <wp:anchor distT="0" distB="0" distL="114300" distR="114300" simplePos="0" relativeHeight="251654144" behindDoc="0" locked="0" layoutInCell="1" allowOverlap="1" wp14:anchorId="458C82C9" wp14:editId="3A822513">
                <wp:simplePos x="0" y="0"/>
                <wp:positionH relativeFrom="column">
                  <wp:posOffset>106680</wp:posOffset>
                </wp:positionH>
                <wp:positionV relativeFrom="paragraph">
                  <wp:posOffset>151130</wp:posOffset>
                </wp:positionV>
                <wp:extent cx="4085590" cy="826135"/>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5590" cy="826135"/>
                        </a:xfrm>
                        <a:prstGeom prst="rect">
                          <a:avLst/>
                        </a:prstGeom>
                        <a:solidFill>
                          <a:sysClr val="window" lastClr="FFFFFF"/>
                        </a:solidFill>
                        <a:ln w="6350">
                          <a:noFill/>
                        </a:ln>
                        <a:effectLst/>
                      </wps:spPr>
                      <wps:txbx>
                        <w:txbxContent>
                          <w:p w:rsidR="00766D17" w:rsidRPr="005C47AA" w:rsidRDefault="00766D17" w:rsidP="00E83629">
                            <w:pPr>
                              <w:pStyle w:val="a3"/>
                              <w:spacing w:before="0" w:beforeAutospacing="0" w:after="0" w:afterAutospacing="0"/>
                              <w:rPr>
                                <w:b/>
                                <w:bCs/>
                                <w:sz w:val="44"/>
                                <w:szCs w:val="44"/>
                              </w:rPr>
                            </w:pPr>
                            <w:r w:rsidRPr="005C47AA">
                              <w:rPr>
                                <w:b/>
                                <w:sz w:val="44"/>
                                <w:szCs w:val="44"/>
                              </w:rPr>
                              <w:t>Острый</w:t>
                            </w:r>
                            <w:r w:rsidRPr="005C47AA">
                              <w:rPr>
                                <w:color w:val="1F497D"/>
                                <w:sz w:val="44"/>
                                <w:szCs w:val="44"/>
                              </w:rPr>
                              <w:t xml:space="preserve"> </w:t>
                            </w:r>
                            <w:r w:rsidRPr="005C47AA">
                              <w:rPr>
                                <w:b/>
                                <w:bCs/>
                                <w:sz w:val="44"/>
                                <w:szCs w:val="44"/>
                              </w:rPr>
                              <w:t>бронхиолит у детей</w:t>
                            </w:r>
                          </w:p>
                          <w:p w:rsidR="00766D17" w:rsidRPr="00751BCF" w:rsidRDefault="00766D17" w:rsidP="00313DD2">
                            <w:pPr>
                              <w:rPr>
                                <w:b/>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0" type="#_x0000_t202" style="position:absolute;left:0;text-align:left;margin-left:8.4pt;margin-top:11.9pt;width:321.7pt;height:6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" fillcolor="window" stroked="f" strokeweight=".5pt">
                <v:path arrowok="t"/>
                <v:textbox>
                  <w:txbxContent>
                    <w:p w:rsidR="005C27E9" w:rsidRPr="005C47AA" w:rsidRDefault="005C27E9" w:rsidP="00E83629">
                      <w:pPr>
                        <w:pStyle w:val="a3"/>
                        <w:spacing w:before="0" w:beforeAutospacing="0" w:after="0" w:afterAutospacing="0"/>
                        <w:rPr>
                          <w:b/>
                          <w:bCs/>
                          <w:sz w:val="44"/>
                          <w:szCs w:val="44"/>
                        </w:rPr>
                      </w:pPr>
                      <w:r w:rsidRPr="005C47AA">
                        <w:rPr>
                          <w:b/>
                          <w:sz w:val="44"/>
                          <w:szCs w:val="44"/>
                        </w:rPr>
                        <w:t>Острый</w:t>
                      </w:r>
                      <w:r w:rsidRPr="005C47AA">
                        <w:rPr>
                          <w:color w:val="1F497D"/>
                          <w:sz w:val="44"/>
                          <w:szCs w:val="44"/>
                        </w:rPr>
                        <w:t xml:space="preserve"> </w:t>
                      </w:r>
                      <w:r w:rsidRPr="005C47AA">
                        <w:rPr>
                          <w:b/>
                          <w:bCs/>
                          <w:sz w:val="44"/>
                          <w:szCs w:val="44"/>
                        </w:rPr>
                        <w:t>бронхиолит у детей</w:t>
                      </w:r>
                    </w:p>
                    <w:p w:rsidR="005C27E9" w:rsidRPr="00751BCF" w:rsidRDefault="005C27E9" w:rsidP="00313DD2">
                      <w:pPr>
                        <w:rPr>
                          <w:b/>
                          <w:sz w:val="44"/>
                        </w:rPr>
                      </w:pPr>
                    </w:p>
                  </w:txbxContent>
                </v:textbox>
              </v:shape>
            </w:pict>
          </mc:Fallback>
        </mc:AlternateContent>
      </w: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CC6A4F" w:rsidP="00DC6641">
      <w:pPr>
        <w:jc w:val="center"/>
        <w:rPr>
          <w:b/>
          <w:sz w:val="28"/>
        </w:rPr>
      </w:pPr>
    </w:p>
    <w:p w:rsidR="00CC6A4F" w:rsidRDefault="007C2D34" w:rsidP="00DC6641">
      <w:pPr>
        <w:jc w:val="center"/>
        <w:rPr>
          <w:b/>
          <w:sz w:val="28"/>
        </w:rPr>
      </w:pPr>
      <w:r>
        <w:rPr>
          <w:noProof/>
        </w:rPr>
        <mc:AlternateContent>
          <mc:Choice Requires="wps">
            <w:drawing>
              <wp:anchor distT="0" distB="0" distL="114300" distR="114300" simplePos="0" relativeHeight="251661312" behindDoc="1" locked="0" layoutInCell="1" allowOverlap="1" wp14:anchorId="2DD50B64" wp14:editId="6122CBB9">
                <wp:simplePos x="0" y="0"/>
                <wp:positionH relativeFrom="page">
                  <wp:posOffset>255270</wp:posOffset>
                </wp:positionH>
                <wp:positionV relativeFrom="paragraph">
                  <wp:posOffset>313055</wp:posOffset>
                </wp:positionV>
                <wp:extent cx="3429000" cy="1485900"/>
                <wp:effectExtent l="0" t="0" r="0" b="0"/>
                <wp:wrapNone/>
                <wp:docPr id="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4859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7A23F6" id="Прямоугольник 5" o:spid="_x0000_s1026" style="position:absolute;margin-left:20.1pt;margin-top:24.65pt;width:270pt;height:1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" stroked="f" strokeweight="2pt">
                <v:path arrowok="t"/>
                <w10:wrap anchorx="page"/>
              </v:rect>
            </w:pict>
          </mc:Fallback>
        </mc:AlternateContent>
      </w:r>
    </w:p>
    <w:p w:rsidR="00CC6A4F" w:rsidRDefault="007C2D34" w:rsidP="00DC6641">
      <w:pPr>
        <w:jc w:val="center"/>
        <w:rPr>
          <w:b/>
          <w:sz w:val="28"/>
        </w:rPr>
      </w:pPr>
      <w:r>
        <w:rPr>
          <w:noProof/>
        </w:rPr>
        <mc:AlternateContent>
          <mc:Choice Requires="wps">
            <w:drawing>
              <wp:anchor distT="0" distB="0" distL="114300" distR="114300" simplePos="0" relativeHeight="251662336" behindDoc="1" locked="0" layoutInCell="1" allowOverlap="1" wp14:anchorId="0EEE7497" wp14:editId="6CFB8C69">
                <wp:simplePos x="0" y="0"/>
                <wp:positionH relativeFrom="page">
                  <wp:posOffset>3923665</wp:posOffset>
                </wp:positionH>
                <wp:positionV relativeFrom="paragraph">
                  <wp:posOffset>112395</wp:posOffset>
                </wp:positionV>
                <wp:extent cx="3358515" cy="1485900"/>
                <wp:effectExtent l="0" t="0" r="0" b="0"/>
                <wp:wrapNone/>
                <wp:docPr id="1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8515" cy="14859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88752B" id="Прямоугольник 5" o:spid="_x0000_s1026" style="position:absolute;margin-left:308.95pt;margin-top:8.85pt;width:264.45pt;height:1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" stroked="f" strokeweight="2pt">
                <v:path arrowok="t"/>
                <w10:wrap anchorx="page"/>
              </v:rect>
            </w:pict>
          </mc:Fallback>
        </mc:AlternateContent>
      </w:r>
    </w:p>
    <w:p w:rsidR="00CC6A4F" w:rsidRDefault="007C2D34" w:rsidP="00651F98">
      <w:pPr>
        <w:rPr>
          <w:b/>
          <w:sz w:val="28"/>
        </w:rPr>
      </w:pPr>
      <w:r>
        <w:rPr>
          <w:noProof/>
        </w:rPr>
        <mc:AlternateContent>
          <mc:Choice Requires="wps">
            <w:drawing>
              <wp:anchor distT="0" distB="0" distL="114300" distR="114300" simplePos="0" relativeHeight="251663360" behindDoc="1" locked="0" layoutInCell="1" allowOverlap="1" wp14:anchorId="094683E5" wp14:editId="713EA34F">
                <wp:simplePos x="0" y="0"/>
                <wp:positionH relativeFrom="page">
                  <wp:posOffset>333375</wp:posOffset>
                </wp:positionH>
                <wp:positionV relativeFrom="paragraph">
                  <wp:posOffset>10160</wp:posOffset>
                </wp:positionV>
                <wp:extent cx="3279140" cy="131826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140" cy="1318260"/>
                        </a:xfrm>
                        <a:prstGeom prst="rect">
                          <a:avLst/>
                        </a:prstGeom>
                        <a:solidFill>
                          <a:sysClr val="window" lastClr="FFFFFF"/>
                        </a:solidFill>
                        <a:ln w="6350">
                          <a:noFill/>
                        </a:ln>
                        <a:effectLst/>
                      </wps:spPr>
                      <wps:txbx>
                        <w:txbxContent>
                          <w:p w:rsidR="00766D17" w:rsidRDefault="00766D17" w:rsidP="00313DD2">
                            <w:pPr>
                              <w:ind w:left="360"/>
                              <w:rPr>
                                <w:b/>
                                <w:sz w:val="22"/>
                              </w:rPr>
                            </w:pPr>
                            <w:r>
                              <w:rPr>
                                <w:b/>
                                <w:sz w:val="22"/>
                              </w:rPr>
                              <w:t>Утверждены</w:t>
                            </w:r>
                          </w:p>
                          <w:p w:rsidR="00766D17" w:rsidRPr="00651F98" w:rsidRDefault="00766D17" w:rsidP="00313DD2">
                            <w:pPr>
                              <w:pStyle w:val="af6"/>
                              <w:numPr>
                                <w:ilvl w:val="0"/>
                                <w:numId w:val="31"/>
                              </w:numPr>
                              <w:ind w:left="360"/>
                              <w:jc w:val="both"/>
                              <w:rPr>
                                <w:sz w:val="22"/>
                              </w:rPr>
                            </w:pP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rPr>
                              <w:t xml:space="preserve"> </w:t>
                            </w:r>
                            <w:r w:rsidRPr="00651F98">
                              <w:rPr>
                                <w:sz w:val="22"/>
                              </w:rPr>
                              <w:t>Союзом педиатров России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1" type="#_x0000_t202" style="position:absolute;margin-left:26.25pt;margin-top:.8pt;width:258.2pt;height:10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" fillcolor="window" stroked="f" strokeweight=".5pt">
                <v:path arrowok="t"/>
                <v:textbox>
                  <w:txbxContent>
                    <w:p w:rsidR="005C27E9" w:rsidRDefault="005C27E9" w:rsidP="00313DD2">
                      <w:pPr>
                        <w:ind w:left="360"/>
                        <w:rPr>
                          <w:b/>
                          <w:sz w:val="22"/>
                        </w:rPr>
                      </w:pPr>
                      <w:r>
                        <w:rPr>
                          <w:b/>
                          <w:sz w:val="22"/>
                        </w:rPr>
                        <w:t>Утверждены</w:t>
                      </w:r>
                    </w:p>
                    <w:p w:rsidR="005C27E9" w:rsidRPr="00651F98" w:rsidRDefault="005C27E9" w:rsidP="00313DD2">
                      <w:pPr>
                        <w:pStyle w:val="af6"/>
                        <w:numPr>
                          <w:ilvl w:val="0"/>
                          <w:numId w:val="31"/>
                        </w:numPr>
                        <w:ind w:left="360"/>
                        <w:jc w:val="both"/>
                        <w:rPr>
                          <w:sz w:val="22"/>
                        </w:rPr>
                      </w:pP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sz w:val="22"/>
                        </w:rPr>
                        <w:softHyphen/>
                      </w:r>
                      <w:r w:rsidRPr="00651F98">
                        <w:rPr>
                          <w:b/>
                        </w:rPr>
                        <w:t xml:space="preserve"> </w:t>
                      </w:r>
                      <w:r w:rsidRPr="00651F98">
                        <w:rPr>
                          <w:sz w:val="22"/>
                        </w:rPr>
                        <w:t>Союзом педиатров России</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14:anchorId="0B0BF39B" wp14:editId="648D35FB">
                <wp:simplePos x="0" y="0"/>
                <wp:positionH relativeFrom="page">
                  <wp:posOffset>3964940</wp:posOffset>
                </wp:positionH>
                <wp:positionV relativeFrom="paragraph">
                  <wp:posOffset>10160</wp:posOffset>
                </wp:positionV>
                <wp:extent cx="3279775" cy="1318895"/>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775" cy="1318895"/>
                        </a:xfrm>
                        <a:prstGeom prst="rect">
                          <a:avLst/>
                        </a:prstGeom>
                        <a:solidFill>
                          <a:sysClr val="window" lastClr="FFFFFF"/>
                        </a:solidFill>
                        <a:ln w="6350">
                          <a:noFill/>
                        </a:ln>
                        <a:effectLst/>
                      </wps:spPr>
                      <wps:txbx>
                        <w:txbxContent>
                          <w:p w:rsidR="00766D17" w:rsidRPr="00751BCF" w:rsidRDefault="00766D17" w:rsidP="00313DD2">
                            <w:pPr>
                              <w:ind w:left="360"/>
                              <w:rPr>
                                <w:b/>
                                <w:sz w:val="22"/>
                              </w:rPr>
                            </w:pPr>
                            <w:r w:rsidRPr="00751BCF">
                              <w:rPr>
                                <w:b/>
                                <w:sz w:val="22"/>
                              </w:rPr>
                              <w:t>Согласованы</w:t>
                            </w:r>
                            <w:r w:rsidRPr="00751BCF">
                              <w:rPr>
                                <w:sz w:val="22"/>
                              </w:rPr>
                              <w:t xml:space="preserve"> </w:t>
                            </w:r>
                            <w:r w:rsidRPr="00751BCF">
                              <w:rPr>
                                <w:sz w:val="22"/>
                              </w:rPr>
                              <w:br/>
                              <w:t>Научным советом Министерства Здравоохранения Российской Федерации</w:t>
                            </w:r>
                            <w:r w:rsidRPr="00751BCF">
                              <w:rPr>
                                <w:sz w:val="22"/>
                              </w:rPr>
                              <w:br/>
                              <w:t>__ __________201_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32" type="#_x0000_t202" style="position:absolute;margin-left:312.2pt;margin-top:.8pt;width:258.25pt;height:10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" fillcolor="window" stroked="f" strokeweight=".5pt">
                <v:path arrowok="t"/>
                <v:textbox>
                  <w:txbxContent>
                    <w:p w:rsidR="005C27E9" w:rsidRPr="00751BCF" w:rsidRDefault="005C27E9" w:rsidP="00313DD2">
                      <w:pPr>
                        <w:ind w:left="360"/>
                        <w:rPr>
                          <w:b/>
                          <w:sz w:val="22"/>
                        </w:rPr>
                      </w:pPr>
                      <w:r w:rsidRPr="00751BCF">
                        <w:rPr>
                          <w:b/>
                          <w:sz w:val="22"/>
                        </w:rPr>
                        <w:t>Согласованы</w:t>
                      </w:r>
                      <w:r w:rsidRPr="00751BCF">
                        <w:rPr>
                          <w:sz w:val="22"/>
                        </w:rPr>
                        <w:t xml:space="preserve"> </w:t>
                      </w:r>
                      <w:r w:rsidRPr="00751BCF">
                        <w:rPr>
                          <w:sz w:val="22"/>
                        </w:rPr>
                        <w:br/>
                        <w:t>Научным советом Министерства Здравоохранения Российской Федерации</w:t>
                      </w:r>
                      <w:r w:rsidRPr="00751BCF">
                        <w:rPr>
                          <w:sz w:val="22"/>
                        </w:rPr>
                        <w:br/>
                        <w:t>__ __________201_ г.</w:t>
                      </w:r>
                    </w:p>
                  </w:txbxContent>
                </v:textbox>
                <w10:wrap anchorx="page"/>
              </v:shape>
            </w:pict>
          </mc:Fallback>
        </mc:AlternateContent>
      </w:r>
    </w:p>
    <w:p w:rsidR="00CC6A4F" w:rsidRDefault="00CC6A4F" w:rsidP="00DC6641">
      <w:pPr>
        <w:jc w:val="center"/>
        <w:rPr>
          <w:b/>
          <w:sz w:val="28"/>
        </w:rPr>
      </w:pPr>
    </w:p>
    <w:p w:rsidR="00313DD2" w:rsidRPr="00692011" w:rsidRDefault="00313DD2">
      <w:pPr>
        <w:rPr>
          <w:sz w:val="22"/>
        </w:rPr>
      </w:pPr>
      <w:r>
        <w:rPr>
          <w:sz w:val="22"/>
        </w:rPr>
        <w:t xml:space="preserve"> </w:t>
      </w:r>
    </w:p>
    <w:p w:rsidR="00313DD2" w:rsidRPr="00B671F2" w:rsidRDefault="00313DD2">
      <w:pPr>
        <w:pStyle w:val="af5"/>
        <w:rPr>
          <w:color w:val="auto"/>
        </w:rPr>
      </w:pPr>
      <w:r w:rsidRPr="00B671F2">
        <w:rPr>
          <w:color w:val="auto"/>
        </w:rPr>
        <w:lastRenderedPageBreak/>
        <w:t>Оглавление</w:t>
      </w:r>
    </w:p>
    <w:p w:rsidR="00313DD2" w:rsidRPr="00313DD2" w:rsidRDefault="00313DD2" w:rsidP="00313DD2"/>
    <w:p w:rsidR="008C6B86" w:rsidRDefault="00313DD2" w:rsidP="008C6B86">
      <w:pPr>
        <w:pStyle w:val="23"/>
        <w:tabs>
          <w:tab w:val="right" w:leader="dot" w:pos="9345"/>
        </w:tabs>
        <w:spacing w:line="360" w:lineRule="auto"/>
        <w:rPr>
          <w:rFonts w:asciiTheme="minorHAnsi" w:eastAsiaTheme="minorEastAsia" w:hAnsiTheme="minorHAnsi" w:cstheme="minorBidi"/>
          <w:noProof/>
          <w:sz w:val="22"/>
          <w:szCs w:val="22"/>
        </w:rPr>
      </w:pPr>
      <w:r w:rsidRPr="00313DD2">
        <w:rPr>
          <w:sz w:val="28"/>
          <w:szCs w:val="28"/>
        </w:rPr>
        <w:fldChar w:fldCharType="begin"/>
      </w:r>
      <w:r w:rsidRPr="00313DD2">
        <w:rPr>
          <w:sz w:val="28"/>
          <w:szCs w:val="28"/>
        </w:rPr>
        <w:instrText xml:space="preserve"> TOC \o "1-3" \h \z \u </w:instrText>
      </w:r>
      <w:r w:rsidRPr="00313DD2">
        <w:rPr>
          <w:sz w:val="28"/>
          <w:szCs w:val="28"/>
        </w:rPr>
        <w:fldChar w:fldCharType="separate"/>
      </w:r>
      <w:hyperlink w:anchor="_Toc466450960" w:history="1">
        <w:r w:rsidR="008C6B86" w:rsidRPr="003A1151">
          <w:rPr>
            <w:rStyle w:val="a5"/>
            <w:noProof/>
            <w:lang w:eastAsia="en-US"/>
          </w:rPr>
          <w:t>Ключевые слова</w:t>
        </w:r>
        <w:r w:rsidR="008C6B86">
          <w:rPr>
            <w:noProof/>
            <w:webHidden/>
          </w:rPr>
          <w:tab/>
        </w:r>
        <w:r w:rsidR="008C6B86">
          <w:rPr>
            <w:noProof/>
            <w:webHidden/>
          </w:rPr>
          <w:fldChar w:fldCharType="begin"/>
        </w:r>
        <w:r w:rsidR="008C6B86">
          <w:rPr>
            <w:noProof/>
            <w:webHidden/>
          </w:rPr>
          <w:instrText xml:space="preserve"> PAGEREF _Toc466450960 \h </w:instrText>
        </w:r>
        <w:r w:rsidR="008C6B86">
          <w:rPr>
            <w:noProof/>
            <w:webHidden/>
          </w:rPr>
        </w:r>
        <w:r w:rsidR="008C6B86">
          <w:rPr>
            <w:noProof/>
            <w:webHidden/>
          </w:rPr>
          <w:fldChar w:fldCharType="separate"/>
        </w:r>
        <w:r w:rsidR="00F53BD9">
          <w:rPr>
            <w:noProof/>
            <w:webHidden/>
          </w:rPr>
          <w:t>3</w:t>
        </w:r>
        <w:r w:rsidR="008C6B86">
          <w:rPr>
            <w:noProof/>
            <w:webHidden/>
          </w:rPr>
          <w:fldChar w:fldCharType="end"/>
        </w:r>
      </w:hyperlink>
    </w:p>
    <w:p w:rsidR="008C6B86" w:rsidRDefault="00487995" w:rsidP="008C6B86">
      <w:pPr>
        <w:pStyle w:val="23"/>
        <w:tabs>
          <w:tab w:val="right" w:leader="dot" w:pos="9345"/>
        </w:tabs>
        <w:spacing w:line="360" w:lineRule="auto"/>
        <w:rPr>
          <w:rFonts w:asciiTheme="minorHAnsi" w:eastAsiaTheme="minorEastAsia" w:hAnsiTheme="minorHAnsi" w:cstheme="minorBidi"/>
          <w:noProof/>
          <w:sz w:val="22"/>
          <w:szCs w:val="22"/>
        </w:rPr>
      </w:pPr>
      <w:hyperlink w:anchor="_Toc466450961" w:history="1">
        <w:r w:rsidR="008C6B86" w:rsidRPr="003A1151">
          <w:rPr>
            <w:rStyle w:val="a5"/>
            <w:noProof/>
          </w:rPr>
          <w:t>Список сокращений</w:t>
        </w:r>
        <w:r w:rsidR="008C6B86">
          <w:rPr>
            <w:noProof/>
            <w:webHidden/>
          </w:rPr>
          <w:tab/>
        </w:r>
        <w:r w:rsidR="008C6B86">
          <w:rPr>
            <w:noProof/>
            <w:webHidden/>
          </w:rPr>
          <w:fldChar w:fldCharType="begin"/>
        </w:r>
        <w:r w:rsidR="008C6B86">
          <w:rPr>
            <w:noProof/>
            <w:webHidden/>
          </w:rPr>
          <w:instrText xml:space="preserve"> PAGEREF _Toc466450961 \h </w:instrText>
        </w:r>
        <w:r w:rsidR="008C6B86">
          <w:rPr>
            <w:noProof/>
            <w:webHidden/>
          </w:rPr>
        </w:r>
        <w:r w:rsidR="008C6B86">
          <w:rPr>
            <w:noProof/>
            <w:webHidden/>
          </w:rPr>
          <w:fldChar w:fldCharType="separate"/>
        </w:r>
        <w:r w:rsidR="00F53BD9">
          <w:rPr>
            <w:noProof/>
            <w:webHidden/>
          </w:rPr>
          <w:t>4</w:t>
        </w:r>
        <w:r w:rsidR="008C6B86">
          <w:rPr>
            <w:noProof/>
            <w:webHidden/>
          </w:rPr>
          <w:fldChar w:fldCharType="end"/>
        </w:r>
      </w:hyperlink>
    </w:p>
    <w:p w:rsidR="008C6B86" w:rsidRDefault="00487995" w:rsidP="008C6B86">
      <w:pPr>
        <w:pStyle w:val="14"/>
        <w:tabs>
          <w:tab w:val="right" w:leader="dot" w:pos="9345"/>
        </w:tabs>
        <w:spacing w:line="360" w:lineRule="auto"/>
        <w:rPr>
          <w:rFonts w:asciiTheme="minorHAnsi" w:eastAsiaTheme="minorEastAsia" w:hAnsiTheme="minorHAnsi" w:cstheme="minorBidi"/>
          <w:noProof/>
          <w:sz w:val="22"/>
          <w:szCs w:val="22"/>
        </w:rPr>
      </w:pPr>
      <w:hyperlink w:anchor="_Toc466450962" w:history="1">
        <w:r w:rsidR="008C6B86" w:rsidRPr="003A1151">
          <w:rPr>
            <w:rStyle w:val="a5"/>
            <w:noProof/>
          </w:rPr>
          <w:t>Термины и определения</w:t>
        </w:r>
        <w:r w:rsidR="008C6B86">
          <w:rPr>
            <w:noProof/>
            <w:webHidden/>
          </w:rPr>
          <w:tab/>
        </w:r>
        <w:r w:rsidR="008C6B86">
          <w:rPr>
            <w:noProof/>
            <w:webHidden/>
          </w:rPr>
          <w:fldChar w:fldCharType="begin"/>
        </w:r>
        <w:r w:rsidR="008C6B86">
          <w:rPr>
            <w:noProof/>
            <w:webHidden/>
          </w:rPr>
          <w:instrText xml:space="preserve"> PAGEREF _Toc466450962 \h </w:instrText>
        </w:r>
        <w:r w:rsidR="008C6B86">
          <w:rPr>
            <w:noProof/>
            <w:webHidden/>
          </w:rPr>
        </w:r>
        <w:r w:rsidR="008C6B86">
          <w:rPr>
            <w:noProof/>
            <w:webHidden/>
          </w:rPr>
          <w:fldChar w:fldCharType="separate"/>
        </w:r>
        <w:r w:rsidR="00F53BD9">
          <w:rPr>
            <w:noProof/>
            <w:webHidden/>
          </w:rPr>
          <w:t>5</w:t>
        </w:r>
        <w:r w:rsidR="008C6B86">
          <w:rPr>
            <w:noProof/>
            <w:webHidden/>
          </w:rPr>
          <w:fldChar w:fldCharType="end"/>
        </w:r>
      </w:hyperlink>
    </w:p>
    <w:p w:rsidR="008C6B86" w:rsidRDefault="00487995" w:rsidP="008C6B86">
      <w:pPr>
        <w:pStyle w:val="14"/>
        <w:tabs>
          <w:tab w:val="right" w:leader="dot" w:pos="9345"/>
        </w:tabs>
        <w:spacing w:line="360" w:lineRule="auto"/>
        <w:rPr>
          <w:rFonts w:asciiTheme="minorHAnsi" w:eastAsiaTheme="minorEastAsia" w:hAnsiTheme="minorHAnsi" w:cstheme="minorBidi"/>
          <w:noProof/>
          <w:sz w:val="22"/>
          <w:szCs w:val="22"/>
        </w:rPr>
      </w:pPr>
      <w:hyperlink w:anchor="_Toc466450963" w:history="1">
        <w:r w:rsidR="008C6B86" w:rsidRPr="003A1151">
          <w:rPr>
            <w:rStyle w:val="a5"/>
            <w:noProof/>
            <w:kern w:val="32"/>
          </w:rPr>
          <w:t>1. Краткая информация</w:t>
        </w:r>
        <w:r w:rsidR="008C6B86">
          <w:rPr>
            <w:noProof/>
            <w:webHidden/>
          </w:rPr>
          <w:tab/>
        </w:r>
        <w:r w:rsidR="008C6B86">
          <w:rPr>
            <w:noProof/>
            <w:webHidden/>
          </w:rPr>
          <w:fldChar w:fldCharType="begin"/>
        </w:r>
        <w:r w:rsidR="008C6B86">
          <w:rPr>
            <w:noProof/>
            <w:webHidden/>
          </w:rPr>
          <w:instrText xml:space="preserve"> PAGEREF _Toc466450963 \h </w:instrText>
        </w:r>
        <w:r w:rsidR="008C6B86">
          <w:rPr>
            <w:noProof/>
            <w:webHidden/>
          </w:rPr>
        </w:r>
        <w:r w:rsidR="008C6B86">
          <w:rPr>
            <w:noProof/>
            <w:webHidden/>
          </w:rPr>
          <w:fldChar w:fldCharType="separate"/>
        </w:r>
        <w:r w:rsidR="00F53BD9">
          <w:rPr>
            <w:noProof/>
            <w:webHidden/>
          </w:rPr>
          <w:t>6</w:t>
        </w:r>
        <w:r w:rsidR="008C6B86">
          <w:rPr>
            <w:noProof/>
            <w:webHidden/>
          </w:rPr>
          <w:fldChar w:fldCharType="end"/>
        </w:r>
      </w:hyperlink>
    </w:p>
    <w:p w:rsidR="008C6B86" w:rsidRDefault="00487995" w:rsidP="008C6B86">
      <w:pPr>
        <w:pStyle w:val="31"/>
        <w:tabs>
          <w:tab w:val="right" w:leader="dot" w:pos="9345"/>
        </w:tabs>
        <w:spacing w:after="0" w:line="360" w:lineRule="auto"/>
        <w:rPr>
          <w:noProof/>
        </w:rPr>
      </w:pPr>
      <w:hyperlink w:anchor="_Toc466450964" w:history="1">
        <w:r w:rsidR="008C6B86" w:rsidRPr="003A1151">
          <w:rPr>
            <w:rStyle w:val="a5"/>
            <w:noProof/>
          </w:rPr>
          <w:t>1.1 Определение</w:t>
        </w:r>
        <w:r w:rsidR="008C6B86">
          <w:rPr>
            <w:noProof/>
            <w:webHidden/>
          </w:rPr>
          <w:tab/>
        </w:r>
        <w:r w:rsidR="008C6B86">
          <w:rPr>
            <w:noProof/>
            <w:webHidden/>
          </w:rPr>
          <w:fldChar w:fldCharType="begin"/>
        </w:r>
        <w:r w:rsidR="008C6B86">
          <w:rPr>
            <w:noProof/>
            <w:webHidden/>
          </w:rPr>
          <w:instrText xml:space="preserve"> PAGEREF _Toc466450964 \h </w:instrText>
        </w:r>
        <w:r w:rsidR="008C6B86">
          <w:rPr>
            <w:noProof/>
            <w:webHidden/>
          </w:rPr>
        </w:r>
        <w:r w:rsidR="008C6B86">
          <w:rPr>
            <w:noProof/>
            <w:webHidden/>
          </w:rPr>
          <w:fldChar w:fldCharType="separate"/>
        </w:r>
        <w:r w:rsidR="00F53BD9">
          <w:rPr>
            <w:noProof/>
            <w:webHidden/>
          </w:rPr>
          <w:t>6</w:t>
        </w:r>
        <w:r w:rsidR="008C6B86">
          <w:rPr>
            <w:noProof/>
            <w:webHidden/>
          </w:rPr>
          <w:fldChar w:fldCharType="end"/>
        </w:r>
      </w:hyperlink>
    </w:p>
    <w:p w:rsidR="008C6B86" w:rsidRDefault="00487995" w:rsidP="008C6B86">
      <w:pPr>
        <w:pStyle w:val="31"/>
        <w:tabs>
          <w:tab w:val="right" w:leader="dot" w:pos="9345"/>
        </w:tabs>
        <w:spacing w:after="0" w:line="360" w:lineRule="auto"/>
        <w:rPr>
          <w:noProof/>
        </w:rPr>
      </w:pPr>
      <w:hyperlink w:anchor="_Toc466450965" w:history="1">
        <w:r w:rsidR="008C6B86" w:rsidRPr="003A1151">
          <w:rPr>
            <w:rStyle w:val="a5"/>
            <w:noProof/>
          </w:rPr>
          <w:t>1.2 Этиология и патогенез</w:t>
        </w:r>
        <w:r w:rsidR="008C6B86">
          <w:rPr>
            <w:noProof/>
            <w:webHidden/>
          </w:rPr>
          <w:tab/>
        </w:r>
        <w:r w:rsidR="008C6B86">
          <w:rPr>
            <w:noProof/>
            <w:webHidden/>
          </w:rPr>
          <w:fldChar w:fldCharType="begin"/>
        </w:r>
        <w:r w:rsidR="008C6B86">
          <w:rPr>
            <w:noProof/>
            <w:webHidden/>
          </w:rPr>
          <w:instrText xml:space="preserve"> PAGEREF _Toc466450965 \h </w:instrText>
        </w:r>
        <w:r w:rsidR="008C6B86">
          <w:rPr>
            <w:noProof/>
            <w:webHidden/>
          </w:rPr>
        </w:r>
        <w:r w:rsidR="008C6B86">
          <w:rPr>
            <w:noProof/>
            <w:webHidden/>
          </w:rPr>
          <w:fldChar w:fldCharType="separate"/>
        </w:r>
        <w:r w:rsidR="00F53BD9">
          <w:rPr>
            <w:noProof/>
            <w:webHidden/>
          </w:rPr>
          <w:t>6</w:t>
        </w:r>
        <w:r w:rsidR="008C6B86">
          <w:rPr>
            <w:noProof/>
            <w:webHidden/>
          </w:rPr>
          <w:fldChar w:fldCharType="end"/>
        </w:r>
      </w:hyperlink>
    </w:p>
    <w:p w:rsidR="008C6B86" w:rsidRDefault="00487995" w:rsidP="008C6B86">
      <w:pPr>
        <w:pStyle w:val="31"/>
        <w:tabs>
          <w:tab w:val="right" w:leader="dot" w:pos="9345"/>
        </w:tabs>
        <w:spacing w:after="0" w:line="360" w:lineRule="auto"/>
        <w:rPr>
          <w:noProof/>
        </w:rPr>
      </w:pPr>
      <w:hyperlink w:anchor="_Toc466450966" w:history="1">
        <w:r w:rsidR="008C6B86" w:rsidRPr="003A1151">
          <w:rPr>
            <w:rStyle w:val="a5"/>
            <w:noProof/>
          </w:rPr>
          <w:t>1.3 Эпидемиология</w:t>
        </w:r>
        <w:r w:rsidR="008C6B86">
          <w:rPr>
            <w:noProof/>
            <w:webHidden/>
          </w:rPr>
          <w:tab/>
        </w:r>
        <w:r w:rsidR="008C6B86">
          <w:rPr>
            <w:noProof/>
            <w:webHidden/>
          </w:rPr>
          <w:fldChar w:fldCharType="begin"/>
        </w:r>
        <w:r w:rsidR="008C6B86">
          <w:rPr>
            <w:noProof/>
            <w:webHidden/>
          </w:rPr>
          <w:instrText xml:space="preserve"> PAGEREF _Toc466450966 \h </w:instrText>
        </w:r>
        <w:r w:rsidR="008C6B86">
          <w:rPr>
            <w:noProof/>
            <w:webHidden/>
          </w:rPr>
        </w:r>
        <w:r w:rsidR="008C6B86">
          <w:rPr>
            <w:noProof/>
            <w:webHidden/>
          </w:rPr>
          <w:fldChar w:fldCharType="separate"/>
        </w:r>
        <w:r w:rsidR="00F53BD9">
          <w:rPr>
            <w:noProof/>
            <w:webHidden/>
          </w:rPr>
          <w:t>7</w:t>
        </w:r>
        <w:r w:rsidR="008C6B86">
          <w:rPr>
            <w:noProof/>
            <w:webHidden/>
          </w:rPr>
          <w:fldChar w:fldCharType="end"/>
        </w:r>
      </w:hyperlink>
    </w:p>
    <w:p w:rsidR="008C6B86" w:rsidRDefault="00487995" w:rsidP="008C6B86">
      <w:pPr>
        <w:pStyle w:val="31"/>
        <w:tabs>
          <w:tab w:val="right" w:leader="dot" w:pos="9345"/>
        </w:tabs>
        <w:spacing w:after="0" w:line="360" w:lineRule="auto"/>
        <w:rPr>
          <w:noProof/>
        </w:rPr>
      </w:pPr>
      <w:hyperlink w:anchor="_Toc466450967" w:history="1">
        <w:r w:rsidR="008C6B86" w:rsidRPr="003A1151">
          <w:rPr>
            <w:rStyle w:val="a5"/>
            <w:noProof/>
          </w:rPr>
          <w:t>1.4 Кодирование по МКБ-10</w:t>
        </w:r>
        <w:r w:rsidR="008C6B86">
          <w:rPr>
            <w:noProof/>
            <w:webHidden/>
          </w:rPr>
          <w:tab/>
        </w:r>
        <w:r w:rsidR="008C6B86">
          <w:rPr>
            <w:noProof/>
            <w:webHidden/>
          </w:rPr>
          <w:fldChar w:fldCharType="begin"/>
        </w:r>
        <w:r w:rsidR="008C6B86">
          <w:rPr>
            <w:noProof/>
            <w:webHidden/>
          </w:rPr>
          <w:instrText xml:space="preserve"> PAGEREF _Toc466450967 \h </w:instrText>
        </w:r>
        <w:r w:rsidR="008C6B86">
          <w:rPr>
            <w:noProof/>
            <w:webHidden/>
          </w:rPr>
        </w:r>
        <w:r w:rsidR="008C6B86">
          <w:rPr>
            <w:noProof/>
            <w:webHidden/>
          </w:rPr>
          <w:fldChar w:fldCharType="separate"/>
        </w:r>
        <w:r w:rsidR="00F53BD9">
          <w:rPr>
            <w:noProof/>
            <w:webHidden/>
          </w:rPr>
          <w:t>8</w:t>
        </w:r>
        <w:r w:rsidR="008C6B86">
          <w:rPr>
            <w:noProof/>
            <w:webHidden/>
          </w:rPr>
          <w:fldChar w:fldCharType="end"/>
        </w:r>
      </w:hyperlink>
    </w:p>
    <w:p w:rsidR="008C6B86" w:rsidRDefault="00487995" w:rsidP="008C6B86">
      <w:pPr>
        <w:pStyle w:val="31"/>
        <w:tabs>
          <w:tab w:val="right" w:leader="dot" w:pos="9345"/>
        </w:tabs>
        <w:spacing w:after="0" w:line="360" w:lineRule="auto"/>
        <w:rPr>
          <w:noProof/>
        </w:rPr>
      </w:pPr>
      <w:hyperlink w:anchor="_Toc466450968" w:history="1">
        <w:r w:rsidR="008C6B86" w:rsidRPr="003A1151">
          <w:rPr>
            <w:rStyle w:val="a5"/>
            <w:noProof/>
          </w:rPr>
          <w:t>1.5 Примеры диагнозов</w:t>
        </w:r>
        <w:r w:rsidR="008C6B86">
          <w:rPr>
            <w:noProof/>
            <w:webHidden/>
          </w:rPr>
          <w:tab/>
        </w:r>
        <w:r w:rsidR="008C6B86">
          <w:rPr>
            <w:noProof/>
            <w:webHidden/>
          </w:rPr>
          <w:fldChar w:fldCharType="begin"/>
        </w:r>
        <w:r w:rsidR="008C6B86">
          <w:rPr>
            <w:noProof/>
            <w:webHidden/>
          </w:rPr>
          <w:instrText xml:space="preserve"> PAGEREF _Toc466450968 \h </w:instrText>
        </w:r>
        <w:r w:rsidR="008C6B86">
          <w:rPr>
            <w:noProof/>
            <w:webHidden/>
          </w:rPr>
        </w:r>
        <w:r w:rsidR="008C6B86">
          <w:rPr>
            <w:noProof/>
            <w:webHidden/>
          </w:rPr>
          <w:fldChar w:fldCharType="separate"/>
        </w:r>
        <w:r w:rsidR="00F53BD9">
          <w:rPr>
            <w:noProof/>
            <w:webHidden/>
          </w:rPr>
          <w:t>8</w:t>
        </w:r>
        <w:r w:rsidR="008C6B86">
          <w:rPr>
            <w:noProof/>
            <w:webHidden/>
          </w:rPr>
          <w:fldChar w:fldCharType="end"/>
        </w:r>
      </w:hyperlink>
    </w:p>
    <w:p w:rsidR="008C6B86" w:rsidRDefault="00487995" w:rsidP="008C6B86">
      <w:pPr>
        <w:pStyle w:val="31"/>
        <w:tabs>
          <w:tab w:val="right" w:leader="dot" w:pos="9345"/>
        </w:tabs>
        <w:spacing w:after="0" w:line="360" w:lineRule="auto"/>
        <w:rPr>
          <w:noProof/>
        </w:rPr>
      </w:pPr>
      <w:hyperlink w:anchor="_Toc466450969" w:history="1">
        <w:r w:rsidR="008C6B86" w:rsidRPr="003A1151">
          <w:rPr>
            <w:rStyle w:val="a5"/>
            <w:noProof/>
          </w:rPr>
          <w:t>1.6 Классификация</w:t>
        </w:r>
        <w:r w:rsidR="008C6B86">
          <w:rPr>
            <w:noProof/>
            <w:webHidden/>
          </w:rPr>
          <w:tab/>
        </w:r>
        <w:r w:rsidR="008C6B86">
          <w:rPr>
            <w:noProof/>
            <w:webHidden/>
          </w:rPr>
          <w:fldChar w:fldCharType="begin"/>
        </w:r>
        <w:r w:rsidR="008C6B86">
          <w:rPr>
            <w:noProof/>
            <w:webHidden/>
          </w:rPr>
          <w:instrText xml:space="preserve"> PAGEREF _Toc466450969 \h </w:instrText>
        </w:r>
        <w:r w:rsidR="008C6B86">
          <w:rPr>
            <w:noProof/>
            <w:webHidden/>
          </w:rPr>
        </w:r>
        <w:r w:rsidR="008C6B86">
          <w:rPr>
            <w:noProof/>
            <w:webHidden/>
          </w:rPr>
          <w:fldChar w:fldCharType="separate"/>
        </w:r>
        <w:r w:rsidR="00F53BD9">
          <w:rPr>
            <w:noProof/>
            <w:webHidden/>
          </w:rPr>
          <w:t>8</w:t>
        </w:r>
        <w:r w:rsidR="008C6B86">
          <w:rPr>
            <w:noProof/>
            <w:webHidden/>
          </w:rPr>
          <w:fldChar w:fldCharType="end"/>
        </w:r>
      </w:hyperlink>
    </w:p>
    <w:p w:rsidR="008C6B86" w:rsidRDefault="00487995" w:rsidP="008C6B86">
      <w:pPr>
        <w:pStyle w:val="14"/>
        <w:tabs>
          <w:tab w:val="right" w:leader="dot" w:pos="9345"/>
        </w:tabs>
        <w:spacing w:line="360" w:lineRule="auto"/>
        <w:rPr>
          <w:rFonts w:asciiTheme="minorHAnsi" w:eastAsiaTheme="minorEastAsia" w:hAnsiTheme="minorHAnsi" w:cstheme="minorBidi"/>
          <w:noProof/>
          <w:sz w:val="22"/>
          <w:szCs w:val="22"/>
        </w:rPr>
      </w:pPr>
      <w:hyperlink w:anchor="_Toc466450970" w:history="1">
        <w:r w:rsidR="008C6B86" w:rsidRPr="003A1151">
          <w:rPr>
            <w:rStyle w:val="a5"/>
            <w:noProof/>
          </w:rPr>
          <w:t>2. Диагностика</w:t>
        </w:r>
        <w:r w:rsidR="008C6B86">
          <w:rPr>
            <w:noProof/>
            <w:webHidden/>
          </w:rPr>
          <w:tab/>
        </w:r>
        <w:r w:rsidR="008C6B86">
          <w:rPr>
            <w:noProof/>
            <w:webHidden/>
          </w:rPr>
          <w:fldChar w:fldCharType="begin"/>
        </w:r>
        <w:r w:rsidR="008C6B86">
          <w:rPr>
            <w:noProof/>
            <w:webHidden/>
          </w:rPr>
          <w:instrText xml:space="preserve"> PAGEREF _Toc466450970 \h </w:instrText>
        </w:r>
        <w:r w:rsidR="008C6B86">
          <w:rPr>
            <w:noProof/>
            <w:webHidden/>
          </w:rPr>
        </w:r>
        <w:r w:rsidR="008C6B86">
          <w:rPr>
            <w:noProof/>
            <w:webHidden/>
          </w:rPr>
          <w:fldChar w:fldCharType="separate"/>
        </w:r>
        <w:r w:rsidR="00F53BD9">
          <w:rPr>
            <w:noProof/>
            <w:webHidden/>
          </w:rPr>
          <w:t>9</w:t>
        </w:r>
        <w:r w:rsidR="008C6B86">
          <w:rPr>
            <w:noProof/>
            <w:webHidden/>
          </w:rPr>
          <w:fldChar w:fldCharType="end"/>
        </w:r>
      </w:hyperlink>
    </w:p>
    <w:p w:rsidR="008C6B86" w:rsidRDefault="00487995" w:rsidP="008C6B86">
      <w:pPr>
        <w:pStyle w:val="31"/>
        <w:tabs>
          <w:tab w:val="right" w:leader="dot" w:pos="9345"/>
        </w:tabs>
        <w:spacing w:after="0" w:line="360" w:lineRule="auto"/>
        <w:rPr>
          <w:noProof/>
        </w:rPr>
      </w:pPr>
      <w:hyperlink w:anchor="_Toc466450971" w:history="1">
        <w:r w:rsidR="008C6B86" w:rsidRPr="003A1151">
          <w:rPr>
            <w:rStyle w:val="a5"/>
            <w:noProof/>
          </w:rPr>
          <w:t>2.1 Жалобы и анамнез</w:t>
        </w:r>
        <w:r w:rsidR="008C6B86">
          <w:rPr>
            <w:noProof/>
            <w:webHidden/>
          </w:rPr>
          <w:tab/>
        </w:r>
        <w:r w:rsidR="008C6B86">
          <w:rPr>
            <w:noProof/>
            <w:webHidden/>
          </w:rPr>
          <w:fldChar w:fldCharType="begin"/>
        </w:r>
        <w:r w:rsidR="008C6B86">
          <w:rPr>
            <w:noProof/>
            <w:webHidden/>
          </w:rPr>
          <w:instrText xml:space="preserve"> PAGEREF _Toc466450971 \h </w:instrText>
        </w:r>
        <w:r w:rsidR="008C6B86">
          <w:rPr>
            <w:noProof/>
            <w:webHidden/>
          </w:rPr>
        </w:r>
        <w:r w:rsidR="008C6B86">
          <w:rPr>
            <w:noProof/>
            <w:webHidden/>
          </w:rPr>
          <w:fldChar w:fldCharType="separate"/>
        </w:r>
        <w:r w:rsidR="00F53BD9">
          <w:rPr>
            <w:noProof/>
            <w:webHidden/>
          </w:rPr>
          <w:t>9</w:t>
        </w:r>
        <w:r w:rsidR="008C6B86">
          <w:rPr>
            <w:noProof/>
            <w:webHidden/>
          </w:rPr>
          <w:fldChar w:fldCharType="end"/>
        </w:r>
      </w:hyperlink>
    </w:p>
    <w:p w:rsidR="008C6B86" w:rsidRDefault="00487995" w:rsidP="008C6B86">
      <w:pPr>
        <w:pStyle w:val="31"/>
        <w:tabs>
          <w:tab w:val="right" w:leader="dot" w:pos="9345"/>
        </w:tabs>
        <w:spacing w:after="0" w:line="360" w:lineRule="auto"/>
        <w:rPr>
          <w:noProof/>
        </w:rPr>
      </w:pPr>
      <w:hyperlink w:anchor="_Toc466450972" w:history="1">
        <w:r w:rsidR="008C6B86" w:rsidRPr="003A1151">
          <w:rPr>
            <w:rStyle w:val="a5"/>
            <w:noProof/>
            <w:lang w:val="en-US"/>
          </w:rPr>
          <w:t>2</w:t>
        </w:r>
        <w:r w:rsidR="008C6B86" w:rsidRPr="003A1151">
          <w:rPr>
            <w:rStyle w:val="a5"/>
            <w:noProof/>
          </w:rPr>
          <w:t>.2 Физикальное</w:t>
        </w:r>
        <w:r w:rsidR="008C6B86" w:rsidRPr="003A1151">
          <w:rPr>
            <w:rStyle w:val="a5"/>
            <w:noProof/>
            <w:lang w:val="en-US"/>
          </w:rPr>
          <w:t xml:space="preserve"> </w:t>
        </w:r>
        <w:r w:rsidR="008C6B86" w:rsidRPr="003A1151">
          <w:rPr>
            <w:rStyle w:val="a5"/>
            <w:noProof/>
          </w:rPr>
          <w:t>обследование</w:t>
        </w:r>
        <w:r w:rsidR="008C6B86">
          <w:rPr>
            <w:noProof/>
            <w:webHidden/>
          </w:rPr>
          <w:tab/>
        </w:r>
        <w:r w:rsidR="008C6B86">
          <w:rPr>
            <w:noProof/>
            <w:webHidden/>
          </w:rPr>
          <w:fldChar w:fldCharType="begin"/>
        </w:r>
        <w:r w:rsidR="008C6B86">
          <w:rPr>
            <w:noProof/>
            <w:webHidden/>
          </w:rPr>
          <w:instrText xml:space="preserve"> PAGEREF _Toc466450972 \h </w:instrText>
        </w:r>
        <w:r w:rsidR="008C6B86">
          <w:rPr>
            <w:noProof/>
            <w:webHidden/>
          </w:rPr>
        </w:r>
        <w:r w:rsidR="008C6B86">
          <w:rPr>
            <w:noProof/>
            <w:webHidden/>
          </w:rPr>
          <w:fldChar w:fldCharType="separate"/>
        </w:r>
        <w:r w:rsidR="00F53BD9">
          <w:rPr>
            <w:noProof/>
            <w:webHidden/>
          </w:rPr>
          <w:t>9</w:t>
        </w:r>
        <w:r w:rsidR="008C6B86">
          <w:rPr>
            <w:noProof/>
            <w:webHidden/>
          </w:rPr>
          <w:fldChar w:fldCharType="end"/>
        </w:r>
      </w:hyperlink>
    </w:p>
    <w:p w:rsidR="008C6B86" w:rsidRDefault="00487995" w:rsidP="008C6B86">
      <w:pPr>
        <w:pStyle w:val="31"/>
        <w:tabs>
          <w:tab w:val="right" w:leader="dot" w:pos="9345"/>
        </w:tabs>
        <w:spacing w:after="0" w:line="360" w:lineRule="auto"/>
        <w:rPr>
          <w:noProof/>
        </w:rPr>
      </w:pPr>
      <w:hyperlink w:anchor="_Toc466450973" w:history="1">
        <w:r w:rsidR="008C6B86" w:rsidRPr="003A1151">
          <w:rPr>
            <w:rStyle w:val="a5"/>
            <w:noProof/>
          </w:rPr>
          <w:t>2.3 Лабораторная диагностика</w:t>
        </w:r>
        <w:r w:rsidR="008C6B86">
          <w:rPr>
            <w:noProof/>
            <w:webHidden/>
          </w:rPr>
          <w:tab/>
        </w:r>
        <w:r w:rsidR="008C6B86">
          <w:rPr>
            <w:noProof/>
            <w:webHidden/>
          </w:rPr>
          <w:fldChar w:fldCharType="begin"/>
        </w:r>
        <w:r w:rsidR="008C6B86">
          <w:rPr>
            <w:noProof/>
            <w:webHidden/>
          </w:rPr>
          <w:instrText xml:space="preserve"> PAGEREF _Toc466450973 \h </w:instrText>
        </w:r>
        <w:r w:rsidR="008C6B86">
          <w:rPr>
            <w:noProof/>
            <w:webHidden/>
          </w:rPr>
        </w:r>
        <w:r w:rsidR="008C6B86">
          <w:rPr>
            <w:noProof/>
            <w:webHidden/>
          </w:rPr>
          <w:fldChar w:fldCharType="separate"/>
        </w:r>
        <w:r w:rsidR="00F53BD9">
          <w:rPr>
            <w:noProof/>
            <w:webHidden/>
          </w:rPr>
          <w:t>10</w:t>
        </w:r>
        <w:r w:rsidR="008C6B86">
          <w:rPr>
            <w:noProof/>
            <w:webHidden/>
          </w:rPr>
          <w:fldChar w:fldCharType="end"/>
        </w:r>
      </w:hyperlink>
    </w:p>
    <w:p w:rsidR="008C6B86" w:rsidRDefault="00487995" w:rsidP="008C6B86">
      <w:pPr>
        <w:pStyle w:val="31"/>
        <w:tabs>
          <w:tab w:val="right" w:leader="dot" w:pos="9345"/>
        </w:tabs>
        <w:spacing w:after="0" w:line="360" w:lineRule="auto"/>
        <w:rPr>
          <w:noProof/>
        </w:rPr>
      </w:pPr>
      <w:hyperlink w:anchor="_Toc466450974" w:history="1">
        <w:r w:rsidR="008C6B86" w:rsidRPr="003A1151">
          <w:rPr>
            <w:rStyle w:val="a5"/>
            <w:noProof/>
          </w:rPr>
          <w:t>2.4 Инструментальная диагностика</w:t>
        </w:r>
        <w:r w:rsidR="008C6B86">
          <w:rPr>
            <w:noProof/>
            <w:webHidden/>
          </w:rPr>
          <w:tab/>
        </w:r>
        <w:r w:rsidR="008C6B86">
          <w:rPr>
            <w:noProof/>
            <w:webHidden/>
          </w:rPr>
          <w:fldChar w:fldCharType="begin"/>
        </w:r>
        <w:r w:rsidR="008C6B86">
          <w:rPr>
            <w:noProof/>
            <w:webHidden/>
          </w:rPr>
          <w:instrText xml:space="preserve"> PAGEREF _Toc466450974 \h </w:instrText>
        </w:r>
        <w:r w:rsidR="008C6B86">
          <w:rPr>
            <w:noProof/>
            <w:webHidden/>
          </w:rPr>
        </w:r>
        <w:r w:rsidR="008C6B86">
          <w:rPr>
            <w:noProof/>
            <w:webHidden/>
          </w:rPr>
          <w:fldChar w:fldCharType="separate"/>
        </w:r>
        <w:r w:rsidR="00F53BD9">
          <w:rPr>
            <w:noProof/>
            <w:webHidden/>
          </w:rPr>
          <w:t>11</w:t>
        </w:r>
        <w:r w:rsidR="008C6B86">
          <w:rPr>
            <w:noProof/>
            <w:webHidden/>
          </w:rPr>
          <w:fldChar w:fldCharType="end"/>
        </w:r>
      </w:hyperlink>
    </w:p>
    <w:p w:rsidR="008C6B86" w:rsidRDefault="00487995" w:rsidP="008C6B86">
      <w:pPr>
        <w:pStyle w:val="31"/>
        <w:tabs>
          <w:tab w:val="right" w:leader="dot" w:pos="9345"/>
        </w:tabs>
        <w:spacing w:after="0" w:line="360" w:lineRule="auto"/>
        <w:rPr>
          <w:noProof/>
        </w:rPr>
      </w:pPr>
      <w:hyperlink w:anchor="_Toc466450975" w:history="1">
        <w:r w:rsidR="008C6B86" w:rsidRPr="003A1151">
          <w:rPr>
            <w:rStyle w:val="a5"/>
            <w:noProof/>
          </w:rPr>
          <w:t>2.5 Дифференциальная диагностика</w:t>
        </w:r>
        <w:r w:rsidR="008C6B86">
          <w:rPr>
            <w:noProof/>
            <w:webHidden/>
          </w:rPr>
          <w:tab/>
        </w:r>
        <w:r w:rsidR="008C6B86">
          <w:rPr>
            <w:noProof/>
            <w:webHidden/>
          </w:rPr>
          <w:fldChar w:fldCharType="begin"/>
        </w:r>
        <w:r w:rsidR="008C6B86">
          <w:rPr>
            <w:noProof/>
            <w:webHidden/>
          </w:rPr>
          <w:instrText xml:space="preserve"> PAGEREF _Toc466450975 \h </w:instrText>
        </w:r>
        <w:r w:rsidR="008C6B86">
          <w:rPr>
            <w:noProof/>
            <w:webHidden/>
          </w:rPr>
        </w:r>
        <w:r w:rsidR="008C6B86">
          <w:rPr>
            <w:noProof/>
            <w:webHidden/>
          </w:rPr>
          <w:fldChar w:fldCharType="separate"/>
        </w:r>
        <w:r w:rsidR="00F53BD9">
          <w:rPr>
            <w:noProof/>
            <w:webHidden/>
          </w:rPr>
          <w:t>11</w:t>
        </w:r>
        <w:r w:rsidR="008C6B86">
          <w:rPr>
            <w:noProof/>
            <w:webHidden/>
          </w:rPr>
          <w:fldChar w:fldCharType="end"/>
        </w:r>
      </w:hyperlink>
    </w:p>
    <w:p w:rsidR="008C6B86" w:rsidRDefault="00487995" w:rsidP="008C6B86">
      <w:pPr>
        <w:pStyle w:val="14"/>
        <w:tabs>
          <w:tab w:val="right" w:leader="dot" w:pos="9345"/>
        </w:tabs>
        <w:spacing w:line="360" w:lineRule="auto"/>
        <w:rPr>
          <w:rFonts w:asciiTheme="minorHAnsi" w:eastAsiaTheme="minorEastAsia" w:hAnsiTheme="minorHAnsi" w:cstheme="minorBidi"/>
          <w:noProof/>
          <w:sz w:val="22"/>
          <w:szCs w:val="22"/>
        </w:rPr>
      </w:pPr>
      <w:hyperlink w:anchor="_Toc466450976" w:history="1">
        <w:r w:rsidR="008C6B86" w:rsidRPr="003A1151">
          <w:rPr>
            <w:rStyle w:val="a5"/>
            <w:noProof/>
            <w:kern w:val="32"/>
          </w:rPr>
          <w:t>3. Лечение</w:t>
        </w:r>
        <w:r w:rsidR="008C6B86">
          <w:rPr>
            <w:noProof/>
            <w:webHidden/>
          </w:rPr>
          <w:tab/>
        </w:r>
        <w:r w:rsidR="008C6B86">
          <w:rPr>
            <w:noProof/>
            <w:webHidden/>
          </w:rPr>
          <w:fldChar w:fldCharType="begin"/>
        </w:r>
        <w:r w:rsidR="008C6B86">
          <w:rPr>
            <w:noProof/>
            <w:webHidden/>
          </w:rPr>
          <w:instrText xml:space="preserve"> PAGEREF _Toc466450976 \h </w:instrText>
        </w:r>
        <w:r w:rsidR="008C6B86">
          <w:rPr>
            <w:noProof/>
            <w:webHidden/>
          </w:rPr>
        </w:r>
        <w:r w:rsidR="008C6B86">
          <w:rPr>
            <w:noProof/>
            <w:webHidden/>
          </w:rPr>
          <w:fldChar w:fldCharType="separate"/>
        </w:r>
        <w:r w:rsidR="00F53BD9">
          <w:rPr>
            <w:noProof/>
            <w:webHidden/>
          </w:rPr>
          <w:t>12</w:t>
        </w:r>
        <w:r w:rsidR="008C6B86">
          <w:rPr>
            <w:noProof/>
            <w:webHidden/>
          </w:rPr>
          <w:fldChar w:fldCharType="end"/>
        </w:r>
      </w:hyperlink>
    </w:p>
    <w:p w:rsidR="008C6B86" w:rsidRDefault="00487995" w:rsidP="008C6B86">
      <w:pPr>
        <w:pStyle w:val="31"/>
        <w:tabs>
          <w:tab w:val="right" w:leader="dot" w:pos="9345"/>
        </w:tabs>
        <w:spacing w:after="0" w:line="360" w:lineRule="auto"/>
        <w:rPr>
          <w:noProof/>
        </w:rPr>
      </w:pPr>
      <w:hyperlink w:anchor="_Toc466450977" w:history="1">
        <w:r w:rsidR="008C6B86" w:rsidRPr="003A1151">
          <w:rPr>
            <w:rStyle w:val="a5"/>
            <w:noProof/>
          </w:rPr>
          <w:t>3.1 Консервативное лечение</w:t>
        </w:r>
        <w:r w:rsidR="008C6B86">
          <w:rPr>
            <w:noProof/>
            <w:webHidden/>
          </w:rPr>
          <w:tab/>
        </w:r>
        <w:r w:rsidR="008C6B86">
          <w:rPr>
            <w:noProof/>
            <w:webHidden/>
          </w:rPr>
          <w:fldChar w:fldCharType="begin"/>
        </w:r>
        <w:r w:rsidR="008C6B86">
          <w:rPr>
            <w:noProof/>
            <w:webHidden/>
          </w:rPr>
          <w:instrText xml:space="preserve"> PAGEREF _Toc466450977 \h </w:instrText>
        </w:r>
        <w:r w:rsidR="008C6B86">
          <w:rPr>
            <w:noProof/>
            <w:webHidden/>
          </w:rPr>
        </w:r>
        <w:r w:rsidR="008C6B86">
          <w:rPr>
            <w:noProof/>
            <w:webHidden/>
          </w:rPr>
          <w:fldChar w:fldCharType="separate"/>
        </w:r>
        <w:r w:rsidR="00F53BD9">
          <w:rPr>
            <w:noProof/>
            <w:webHidden/>
          </w:rPr>
          <w:t>12</w:t>
        </w:r>
        <w:r w:rsidR="008C6B86">
          <w:rPr>
            <w:noProof/>
            <w:webHidden/>
          </w:rPr>
          <w:fldChar w:fldCharType="end"/>
        </w:r>
      </w:hyperlink>
    </w:p>
    <w:p w:rsidR="008C6B86" w:rsidRDefault="00487995" w:rsidP="008C6B86">
      <w:pPr>
        <w:pStyle w:val="31"/>
        <w:tabs>
          <w:tab w:val="right" w:leader="dot" w:pos="9345"/>
        </w:tabs>
        <w:spacing w:after="0" w:line="360" w:lineRule="auto"/>
        <w:rPr>
          <w:noProof/>
        </w:rPr>
      </w:pPr>
      <w:hyperlink w:anchor="_Toc466450978" w:history="1">
        <w:r w:rsidR="008C6B86" w:rsidRPr="003A1151">
          <w:rPr>
            <w:rStyle w:val="a5"/>
            <w:noProof/>
          </w:rPr>
          <w:t>3.2 Хирургическое лечение</w:t>
        </w:r>
        <w:r w:rsidR="008C6B86">
          <w:rPr>
            <w:noProof/>
            <w:webHidden/>
          </w:rPr>
          <w:tab/>
        </w:r>
        <w:r w:rsidR="008C6B86">
          <w:rPr>
            <w:noProof/>
            <w:webHidden/>
          </w:rPr>
          <w:fldChar w:fldCharType="begin"/>
        </w:r>
        <w:r w:rsidR="008C6B86">
          <w:rPr>
            <w:noProof/>
            <w:webHidden/>
          </w:rPr>
          <w:instrText xml:space="preserve"> PAGEREF _Toc466450978 \h </w:instrText>
        </w:r>
        <w:r w:rsidR="008C6B86">
          <w:rPr>
            <w:noProof/>
            <w:webHidden/>
          </w:rPr>
        </w:r>
        <w:r w:rsidR="008C6B86">
          <w:rPr>
            <w:noProof/>
            <w:webHidden/>
          </w:rPr>
          <w:fldChar w:fldCharType="separate"/>
        </w:r>
        <w:r w:rsidR="00F53BD9">
          <w:rPr>
            <w:noProof/>
            <w:webHidden/>
          </w:rPr>
          <w:t>15</w:t>
        </w:r>
        <w:r w:rsidR="008C6B86">
          <w:rPr>
            <w:noProof/>
            <w:webHidden/>
          </w:rPr>
          <w:fldChar w:fldCharType="end"/>
        </w:r>
      </w:hyperlink>
    </w:p>
    <w:p w:rsidR="008C6B86" w:rsidRDefault="00487995" w:rsidP="008C6B86">
      <w:pPr>
        <w:pStyle w:val="14"/>
        <w:tabs>
          <w:tab w:val="right" w:leader="dot" w:pos="9345"/>
        </w:tabs>
        <w:spacing w:line="360" w:lineRule="auto"/>
        <w:rPr>
          <w:rFonts w:asciiTheme="minorHAnsi" w:eastAsiaTheme="minorEastAsia" w:hAnsiTheme="minorHAnsi" w:cstheme="minorBidi"/>
          <w:noProof/>
          <w:sz w:val="22"/>
          <w:szCs w:val="22"/>
        </w:rPr>
      </w:pPr>
      <w:hyperlink w:anchor="_Toc466450979" w:history="1">
        <w:r w:rsidR="008C6B86" w:rsidRPr="003A1151">
          <w:rPr>
            <w:rStyle w:val="a5"/>
            <w:noProof/>
            <w:kern w:val="32"/>
          </w:rPr>
          <w:t>4. Реабилитация</w:t>
        </w:r>
        <w:r w:rsidR="008C6B86">
          <w:rPr>
            <w:noProof/>
            <w:webHidden/>
          </w:rPr>
          <w:tab/>
        </w:r>
        <w:r w:rsidR="008C6B86">
          <w:rPr>
            <w:noProof/>
            <w:webHidden/>
          </w:rPr>
          <w:fldChar w:fldCharType="begin"/>
        </w:r>
        <w:r w:rsidR="008C6B86">
          <w:rPr>
            <w:noProof/>
            <w:webHidden/>
          </w:rPr>
          <w:instrText xml:space="preserve"> PAGEREF _Toc466450979 \h </w:instrText>
        </w:r>
        <w:r w:rsidR="008C6B86">
          <w:rPr>
            <w:noProof/>
            <w:webHidden/>
          </w:rPr>
        </w:r>
        <w:r w:rsidR="008C6B86">
          <w:rPr>
            <w:noProof/>
            <w:webHidden/>
          </w:rPr>
          <w:fldChar w:fldCharType="separate"/>
        </w:r>
        <w:r w:rsidR="00F53BD9">
          <w:rPr>
            <w:noProof/>
            <w:webHidden/>
          </w:rPr>
          <w:t>15</w:t>
        </w:r>
        <w:r w:rsidR="008C6B86">
          <w:rPr>
            <w:noProof/>
            <w:webHidden/>
          </w:rPr>
          <w:fldChar w:fldCharType="end"/>
        </w:r>
      </w:hyperlink>
    </w:p>
    <w:p w:rsidR="008C6B86" w:rsidRDefault="00487995" w:rsidP="008C6B86">
      <w:pPr>
        <w:pStyle w:val="14"/>
        <w:tabs>
          <w:tab w:val="right" w:leader="dot" w:pos="9345"/>
        </w:tabs>
        <w:spacing w:line="360" w:lineRule="auto"/>
        <w:rPr>
          <w:rFonts w:asciiTheme="minorHAnsi" w:eastAsiaTheme="minorEastAsia" w:hAnsiTheme="minorHAnsi" w:cstheme="minorBidi"/>
          <w:noProof/>
          <w:sz w:val="22"/>
          <w:szCs w:val="22"/>
        </w:rPr>
      </w:pPr>
      <w:hyperlink w:anchor="_Toc466450980" w:history="1">
        <w:r w:rsidR="008C6B86" w:rsidRPr="003A1151">
          <w:rPr>
            <w:rStyle w:val="a5"/>
            <w:noProof/>
            <w:kern w:val="32"/>
          </w:rPr>
          <w:t>5. Профилактика и диспансерное наблюдение</w:t>
        </w:r>
        <w:r w:rsidR="008C6B86">
          <w:rPr>
            <w:noProof/>
            <w:webHidden/>
          </w:rPr>
          <w:tab/>
        </w:r>
        <w:r w:rsidR="008C6B86">
          <w:rPr>
            <w:noProof/>
            <w:webHidden/>
          </w:rPr>
          <w:fldChar w:fldCharType="begin"/>
        </w:r>
        <w:r w:rsidR="008C6B86">
          <w:rPr>
            <w:noProof/>
            <w:webHidden/>
          </w:rPr>
          <w:instrText xml:space="preserve"> PAGEREF _Toc466450980 \h </w:instrText>
        </w:r>
        <w:r w:rsidR="008C6B86">
          <w:rPr>
            <w:noProof/>
            <w:webHidden/>
          </w:rPr>
        </w:r>
        <w:r w:rsidR="008C6B86">
          <w:rPr>
            <w:noProof/>
            <w:webHidden/>
          </w:rPr>
          <w:fldChar w:fldCharType="separate"/>
        </w:r>
        <w:r w:rsidR="00F53BD9">
          <w:rPr>
            <w:noProof/>
            <w:webHidden/>
          </w:rPr>
          <w:t>15</w:t>
        </w:r>
        <w:r w:rsidR="008C6B86">
          <w:rPr>
            <w:noProof/>
            <w:webHidden/>
          </w:rPr>
          <w:fldChar w:fldCharType="end"/>
        </w:r>
      </w:hyperlink>
    </w:p>
    <w:p w:rsidR="008C6B86" w:rsidRDefault="00487995" w:rsidP="008C6B86">
      <w:pPr>
        <w:pStyle w:val="31"/>
        <w:tabs>
          <w:tab w:val="right" w:leader="dot" w:pos="9345"/>
        </w:tabs>
        <w:spacing w:after="0" w:line="360" w:lineRule="auto"/>
        <w:rPr>
          <w:noProof/>
        </w:rPr>
      </w:pPr>
      <w:hyperlink w:anchor="_Toc466450981" w:history="1">
        <w:r w:rsidR="008C6B86" w:rsidRPr="003A1151">
          <w:rPr>
            <w:rStyle w:val="a5"/>
            <w:noProof/>
          </w:rPr>
          <w:t>5.1 Профилактика</w:t>
        </w:r>
        <w:r w:rsidR="008C6B86">
          <w:rPr>
            <w:noProof/>
            <w:webHidden/>
          </w:rPr>
          <w:tab/>
        </w:r>
        <w:r w:rsidR="008C6B86">
          <w:rPr>
            <w:noProof/>
            <w:webHidden/>
          </w:rPr>
          <w:fldChar w:fldCharType="begin"/>
        </w:r>
        <w:r w:rsidR="008C6B86">
          <w:rPr>
            <w:noProof/>
            <w:webHidden/>
          </w:rPr>
          <w:instrText xml:space="preserve"> PAGEREF _Toc466450981 \h </w:instrText>
        </w:r>
        <w:r w:rsidR="008C6B86">
          <w:rPr>
            <w:noProof/>
            <w:webHidden/>
          </w:rPr>
        </w:r>
        <w:r w:rsidR="008C6B86">
          <w:rPr>
            <w:noProof/>
            <w:webHidden/>
          </w:rPr>
          <w:fldChar w:fldCharType="separate"/>
        </w:r>
        <w:r w:rsidR="00F53BD9">
          <w:rPr>
            <w:noProof/>
            <w:webHidden/>
          </w:rPr>
          <w:t>15</w:t>
        </w:r>
        <w:r w:rsidR="008C6B86">
          <w:rPr>
            <w:noProof/>
            <w:webHidden/>
          </w:rPr>
          <w:fldChar w:fldCharType="end"/>
        </w:r>
      </w:hyperlink>
    </w:p>
    <w:p w:rsidR="008C6B86" w:rsidRDefault="00487995" w:rsidP="008C6B86">
      <w:pPr>
        <w:pStyle w:val="31"/>
        <w:tabs>
          <w:tab w:val="right" w:leader="dot" w:pos="9345"/>
        </w:tabs>
        <w:spacing w:after="0" w:line="360" w:lineRule="auto"/>
        <w:rPr>
          <w:noProof/>
        </w:rPr>
      </w:pPr>
      <w:hyperlink w:anchor="_Toc466450982" w:history="1">
        <w:r w:rsidR="008C6B86" w:rsidRPr="003A1151">
          <w:rPr>
            <w:rStyle w:val="a5"/>
            <w:noProof/>
          </w:rPr>
          <w:t>5.2 Ведение детей</w:t>
        </w:r>
        <w:r w:rsidR="008C6B86">
          <w:rPr>
            <w:noProof/>
            <w:webHidden/>
          </w:rPr>
          <w:tab/>
        </w:r>
        <w:r w:rsidR="008C6B86">
          <w:rPr>
            <w:noProof/>
            <w:webHidden/>
          </w:rPr>
          <w:fldChar w:fldCharType="begin"/>
        </w:r>
        <w:r w:rsidR="008C6B86">
          <w:rPr>
            <w:noProof/>
            <w:webHidden/>
          </w:rPr>
          <w:instrText xml:space="preserve"> PAGEREF _Toc466450982 \h </w:instrText>
        </w:r>
        <w:r w:rsidR="008C6B86">
          <w:rPr>
            <w:noProof/>
            <w:webHidden/>
          </w:rPr>
        </w:r>
        <w:r w:rsidR="008C6B86">
          <w:rPr>
            <w:noProof/>
            <w:webHidden/>
          </w:rPr>
          <w:fldChar w:fldCharType="separate"/>
        </w:r>
        <w:r w:rsidR="00F53BD9">
          <w:rPr>
            <w:noProof/>
            <w:webHidden/>
          </w:rPr>
          <w:t>16</w:t>
        </w:r>
        <w:r w:rsidR="008C6B86">
          <w:rPr>
            <w:noProof/>
            <w:webHidden/>
          </w:rPr>
          <w:fldChar w:fldCharType="end"/>
        </w:r>
      </w:hyperlink>
    </w:p>
    <w:p w:rsidR="008C6B86" w:rsidRDefault="00487995" w:rsidP="008C6B86">
      <w:pPr>
        <w:pStyle w:val="14"/>
        <w:tabs>
          <w:tab w:val="right" w:leader="dot" w:pos="9345"/>
        </w:tabs>
        <w:spacing w:line="360" w:lineRule="auto"/>
        <w:rPr>
          <w:rFonts w:asciiTheme="minorHAnsi" w:eastAsiaTheme="minorEastAsia" w:hAnsiTheme="minorHAnsi" w:cstheme="minorBidi"/>
          <w:noProof/>
          <w:sz w:val="22"/>
          <w:szCs w:val="22"/>
        </w:rPr>
      </w:pPr>
      <w:hyperlink w:anchor="_Toc466450983" w:history="1">
        <w:r w:rsidR="008C6B86" w:rsidRPr="003A1151">
          <w:rPr>
            <w:rStyle w:val="a5"/>
            <w:noProof/>
            <w:kern w:val="32"/>
          </w:rPr>
          <w:t>6. Дополнительная информация, влияющая на течение и исход заболевания/синдрома</w:t>
        </w:r>
        <w:r w:rsidR="008C6B86">
          <w:rPr>
            <w:noProof/>
            <w:webHidden/>
          </w:rPr>
          <w:tab/>
        </w:r>
        <w:r w:rsidR="008C6B86">
          <w:rPr>
            <w:noProof/>
            <w:webHidden/>
          </w:rPr>
          <w:fldChar w:fldCharType="begin"/>
        </w:r>
        <w:r w:rsidR="008C6B86">
          <w:rPr>
            <w:noProof/>
            <w:webHidden/>
          </w:rPr>
          <w:instrText xml:space="preserve"> PAGEREF _Toc466450983 \h </w:instrText>
        </w:r>
        <w:r w:rsidR="008C6B86">
          <w:rPr>
            <w:noProof/>
            <w:webHidden/>
          </w:rPr>
        </w:r>
        <w:r w:rsidR="008C6B86">
          <w:rPr>
            <w:noProof/>
            <w:webHidden/>
          </w:rPr>
          <w:fldChar w:fldCharType="separate"/>
        </w:r>
        <w:r w:rsidR="00F53BD9">
          <w:rPr>
            <w:noProof/>
            <w:webHidden/>
          </w:rPr>
          <w:t>17</w:t>
        </w:r>
        <w:r w:rsidR="008C6B86">
          <w:rPr>
            <w:noProof/>
            <w:webHidden/>
          </w:rPr>
          <w:fldChar w:fldCharType="end"/>
        </w:r>
      </w:hyperlink>
    </w:p>
    <w:p w:rsidR="008C6B86" w:rsidRDefault="00487995" w:rsidP="008C6B86">
      <w:pPr>
        <w:pStyle w:val="31"/>
        <w:tabs>
          <w:tab w:val="right" w:leader="dot" w:pos="9345"/>
        </w:tabs>
        <w:spacing w:after="0" w:line="360" w:lineRule="auto"/>
        <w:rPr>
          <w:noProof/>
        </w:rPr>
      </w:pPr>
      <w:hyperlink w:anchor="_Toc466450984" w:history="1">
        <w:r w:rsidR="008C6B86" w:rsidRPr="003A1151">
          <w:rPr>
            <w:rStyle w:val="a5"/>
            <w:noProof/>
          </w:rPr>
          <w:t>6.1 Исходы и прогноз</w:t>
        </w:r>
        <w:r w:rsidR="008C6B86">
          <w:rPr>
            <w:noProof/>
            <w:webHidden/>
          </w:rPr>
          <w:tab/>
        </w:r>
        <w:r w:rsidR="008C6B86">
          <w:rPr>
            <w:noProof/>
            <w:webHidden/>
          </w:rPr>
          <w:fldChar w:fldCharType="begin"/>
        </w:r>
        <w:r w:rsidR="008C6B86">
          <w:rPr>
            <w:noProof/>
            <w:webHidden/>
          </w:rPr>
          <w:instrText xml:space="preserve"> PAGEREF _Toc466450984 \h </w:instrText>
        </w:r>
        <w:r w:rsidR="008C6B86">
          <w:rPr>
            <w:noProof/>
            <w:webHidden/>
          </w:rPr>
        </w:r>
        <w:r w:rsidR="008C6B86">
          <w:rPr>
            <w:noProof/>
            <w:webHidden/>
          </w:rPr>
          <w:fldChar w:fldCharType="separate"/>
        </w:r>
        <w:r w:rsidR="00F53BD9">
          <w:rPr>
            <w:noProof/>
            <w:webHidden/>
          </w:rPr>
          <w:t>17</w:t>
        </w:r>
        <w:r w:rsidR="008C6B86">
          <w:rPr>
            <w:noProof/>
            <w:webHidden/>
          </w:rPr>
          <w:fldChar w:fldCharType="end"/>
        </w:r>
      </w:hyperlink>
    </w:p>
    <w:p w:rsidR="008C6B86" w:rsidRDefault="00487995" w:rsidP="008C6B86">
      <w:pPr>
        <w:pStyle w:val="14"/>
        <w:tabs>
          <w:tab w:val="right" w:leader="dot" w:pos="9345"/>
        </w:tabs>
        <w:spacing w:line="360" w:lineRule="auto"/>
        <w:rPr>
          <w:rFonts w:asciiTheme="minorHAnsi" w:eastAsiaTheme="minorEastAsia" w:hAnsiTheme="minorHAnsi" w:cstheme="minorBidi"/>
          <w:noProof/>
          <w:sz w:val="22"/>
          <w:szCs w:val="22"/>
        </w:rPr>
      </w:pPr>
      <w:hyperlink w:anchor="_Toc466450985" w:history="1">
        <w:r w:rsidR="008C6B86" w:rsidRPr="003A1151">
          <w:rPr>
            <w:rStyle w:val="a5"/>
            <w:noProof/>
          </w:rPr>
          <w:t>Список литературы</w:t>
        </w:r>
        <w:r w:rsidR="008C6B86">
          <w:rPr>
            <w:noProof/>
            <w:webHidden/>
          </w:rPr>
          <w:tab/>
        </w:r>
        <w:r w:rsidR="008C6B86">
          <w:rPr>
            <w:noProof/>
            <w:webHidden/>
          </w:rPr>
          <w:fldChar w:fldCharType="begin"/>
        </w:r>
        <w:r w:rsidR="008C6B86">
          <w:rPr>
            <w:noProof/>
            <w:webHidden/>
          </w:rPr>
          <w:instrText xml:space="preserve"> PAGEREF _Toc466450985 \h </w:instrText>
        </w:r>
        <w:r w:rsidR="008C6B86">
          <w:rPr>
            <w:noProof/>
            <w:webHidden/>
          </w:rPr>
        </w:r>
        <w:r w:rsidR="008C6B86">
          <w:rPr>
            <w:noProof/>
            <w:webHidden/>
          </w:rPr>
          <w:fldChar w:fldCharType="separate"/>
        </w:r>
        <w:r w:rsidR="00F53BD9">
          <w:rPr>
            <w:noProof/>
            <w:webHidden/>
          </w:rPr>
          <w:t>18</w:t>
        </w:r>
        <w:r w:rsidR="008C6B86">
          <w:rPr>
            <w:noProof/>
            <w:webHidden/>
          </w:rPr>
          <w:fldChar w:fldCharType="end"/>
        </w:r>
      </w:hyperlink>
    </w:p>
    <w:p w:rsidR="008C6B86" w:rsidRDefault="00487995" w:rsidP="008C6B86">
      <w:pPr>
        <w:pStyle w:val="14"/>
        <w:tabs>
          <w:tab w:val="right" w:leader="dot" w:pos="9345"/>
        </w:tabs>
        <w:spacing w:line="360" w:lineRule="auto"/>
        <w:rPr>
          <w:rFonts w:asciiTheme="minorHAnsi" w:eastAsiaTheme="minorEastAsia" w:hAnsiTheme="minorHAnsi" w:cstheme="minorBidi"/>
          <w:noProof/>
          <w:sz w:val="22"/>
          <w:szCs w:val="22"/>
        </w:rPr>
      </w:pPr>
      <w:hyperlink w:anchor="_Toc466450986" w:history="1">
        <w:r w:rsidR="008C6B86" w:rsidRPr="003A1151">
          <w:rPr>
            <w:rStyle w:val="a5"/>
            <w:iCs/>
            <w:noProof/>
            <w:kern w:val="32"/>
          </w:rPr>
          <w:t>Приложение А1. Состав рабочей группы:</w:t>
        </w:r>
        <w:r w:rsidR="008C6B86">
          <w:rPr>
            <w:noProof/>
            <w:webHidden/>
          </w:rPr>
          <w:tab/>
        </w:r>
        <w:r w:rsidR="008C6B86">
          <w:rPr>
            <w:noProof/>
            <w:webHidden/>
          </w:rPr>
          <w:fldChar w:fldCharType="begin"/>
        </w:r>
        <w:r w:rsidR="008C6B86">
          <w:rPr>
            <w:noProof/>
            <w:webHidden/>
          </w:rPr>
          <w:instrText xml:space="preserve"> PAGEREF _Toc466450986 \h </w:instrText>
        </w:r>
        <w:r w:rsidR="008C6B86">
          <w:rPr>
            <w:noProof/>
            <w:webHidden/>
          </w:rPr>
        </w:r>
        <w:r w:rsidR="008C6B86">
          <w:rPr>
            <w:noProof/>
            <w:webHidden/>
          </w:rPr>
          <w:fldChar w:fldCharType="separate"/>
        </w:r>
        <w:r w:rsidR="00F53BD9">
          <w:rPr>
            <w:noProof/>
            <w:webHidden/>
          </w:rPr>
          <w:t>21</w:t>
        </w:r>
        <w:r w:rsidR="008C6B86">
          <w:rPr>
            <w:noProof/>
            <w:webHidden/>
          </w:rPr>
          <w:fldChar w:fldCharType="end"/>
        </w:r>
      </w:hyperlink>
    </w:p>
    <w:p w:rsidR="008C6B86" w:rsidRDefault="00487995" w:rsidP="008C6B86">
      <w:pPr>
        <w:pStyle w:val="14"/>
        <w:tabs>
          <w:tab w:val="right" w:leader="dot" w:pos="9345"/>
        </w:tabs>
        <w:spacing w:line="360" w:lineRule="auto"/>
        <w:rPr>
          <w:rFonts w:asciiTheme="minorHAnsi" w:eastAsiaTheme="minorEastAsia" w:hAnsiTheme="minorHAnsi" w:cstheme="minorBidi"/>
          <w:noProof/>
          <w:sz w:val="22"/>
          <w:szCs w:val="22"/>
        </w:rPr>
      </w:pPr>
      <w:hyperlink w:anchor="_Toc466450987" w:history="1">
        <w:r w:rsidR="008C6B86" w:rsidRPr="003A1151">
          <w:rPr>
            <w:rStyle w:val="a5"/>
            <w:iCs/>
            <w:noProof/>
            <w:kern w:val="32"/>
          </w:rPr>
          <w:t>Приложение А2. М</w:t>
        </w:r>
        <w:r w:rsidR="008C6B86" w:rsidRPr="003A1151">
          <w:rPr>
            <w:rStyle w:val="a5"/>
            <w:rFonts w:eastAsia="Gulim"/>
            <w:iCs/>
            <w:noProof/>
            <w:kern w:val="32"/>
            <w:lang w:eastAsia="en-US"/>
          </w:rPr>
          <w:t>етодология разработки клинических рекомендаций</w:t>
        </w:r>
        <w:r w:rsidR="008C6B86">
          <w:rPr>
            <w:noProof/>
            <w:webHidden/>
          </w:rPr>
          <w:tab/>
        </w:r>
        <w:r w:rsidR="008C6B86">
          <w:rPr>
            <w:noProof/>
            <w:webHidden/>
          </w:rPr>
          <w:fldChar w:fldCharType="begin"/>
        </w:r>
        <w:r w:rsidR="008C6B86">
          <w:rPr>
            <w:noProof/>
            <w:webHidden/>
          </w:rPr>
          <w:instrText xml:space="preserve"> PAGEREF _Toc466450987 \h </w:instrText>
        </w:r>
        <w:r w:rsidR="008C6B86">
          <w:rPr>
            <w:noProof/>
            <w:webHidden/>
          </w:rPr>
        </w:r>
        <w:r w:rsidR="008C6B86">
          <w:rPr>
            <w:noProof/>
            <w:webHidden/>
          </w:rPr>
          <w:fldChar w:fldCharType="separate"/>
        </w:r>
        <w:r w:rsidR="00F53BD9">
          <w:rPr>
            <w:noProof/>
            <w:webHidden/>
          </w:rPr>
          <w:t>22</w:t>
        </w:r>
        <w:r w:rsidR="008C6B86">
          <w:rPr>
            <w:noProof/>
            <w:webHidden/>
          </w:rPr>
          <w:fldChar w:fldCharType="end"/>
        </w:r>
      </w:hyperlink>
    </w:p>
    <w:p w:rsidR="008C6B86" w:rsidRDefault="00487995" w:rsidP="008C6B86">
      <w:pPr>
        <w:pStyle w:val="14"/>
        <w:tabs>
          <w:tab w:val="right" w:leader="dot" w:pos="9345"/>
        </w:tabs>
        <w:spacing w:line="360" w:lineRule="auto"/>
        <w:rPr>
          <w:rFonts w:asciiTheme="minorHAnsi" w:eastAsiaTheme="minorEastAsia" w:hAnsiTheme="minorHAnsi" w:cstheme="minorBidi"/>
          <w:noProof/>
          <w:sz w:val="22"/>
          <w:szCs w:val="22"/>
        </w:rPr>
      </w:pPr>
      <w:hyperlink w:anchor="_Toc466450988" w:history="1">
        <w:r w:rsidR="008C6B86" w:rsidRPr="003A1151">
          <w:rPr>
            <w:rStyle w:val="a5"/>
            <w:noProof/>
          </w:rPr>
          <w:t>Приложение А3. Связанные документы</w:t>
        </w:r>
        <w:r w:rsidR="008C6B86">
          <w:rPr>
            <w:noProof/>
            <w:webHidden/>
          </w:rPr>
          <w:tab/>
        </w:r>
        <w:r w:rsidR="008C6B86">
          <w:rPr>
            <w:noProof/>
            <w:webHidden/>
          </w:rPr>
          <w:fldChar w:fldCharType="begin"/>
        </w:r>
        <w:r w:rsidR="008C6B86">
          <w:rPr>
            <w:noProof/>
            <w:webHidden/>
          </w:rPr>
          <w:instrText xml:space="preserve"> PAGEREF _Toc466450988 \h </w:instrText>
        </w:r>
        <w:r w:rsidR="008C6B86">
          <w:rPr>
            <w:noProof/>
            <w:webHidden/>
          </w:rPr>
        </w:r>
        <w:r w:rsidR="008C6B86">
          <w:rPr>
            <w:noProof/>
            <w:webHidden/>
          </w:rPr>
          <w:fldChar w:fldCharType="separate"/>
        </w:r>
        <w:r w:rsidR="00F53BD9">
          <w:rPr>
            <w:noProof/>
            <w:webHidden/>
          </w:rPr>
          <w:t>26</w:t>
        </w:r>
        <w:r w:rsidR="008C6B86">
          <w:rPr>
            <w:noProof/>
            <w:webHidden/>
          </w:rPr>
          <w:fldChar w:fldCharType="end"/>
        </w:r>
      </w:hyperlink>
    </w:p>
    <w:p w:rsidR="008C6B86" w:rsidRDefault="00487995" w:rsidP="008C6B86">
      <w:pPr>
        <w:pStyle w:val="14"/>
        <w:tabs>
          <w:tab w:val="right" w:leader="dot" w:pos="9345"/>
        </w:tabs>
        <w:spacing w:line="360" w:lineRule="auto"/>
        <w:rPr>
          <w:rFonts w:asciiTheme="minorHAnsi" w:eastAsiaTheme="minorEastAsia" w:hAnsiTheme="minorHAnsi" w:cstheme="minorBidi"/>
          <w:noProof/>
          <w:sz w:val="22"/>
          <w:szCs w:val="22"/>
        </w:rPr>
      </w:pPr>
      <w:hyperlink w:anchor="_Toc466450989" w:history="1">
        <w:r w:rsidR="008C6B86" w:rsidRPr="003A1151">
          <w:rPr>
            <w:rStyle w:val="a5"/>
            <w:noProof/>
          </w:rPr>
          <w:t>Приложение Б. Алгоритмы ведения пациента</w:t>
        </w:r>
        <w:r w:rsidR="008C6B86">
          <w:rPr>
            <w:noProof/>
            <w:webHidden/>
          </w:rPr>
          <w:tab/>
        </w:r>
        <w:r w:rsidR="008C6B86">
          <w:rPr>
            <w:noProof/>
            <w:webHidden/>
          </w:rPr>
          <w:fldChar w:fldCharType="begin"/>
        </w:r>
        <w:r w:rsidR="008C6B86">
          <w:rPr>
            <w:noProof/>
            <w:webHidden/>
          </w:rPr>
          <w:instrText xml:space="preserve"> PAGEREF _Toc466450989 \h </w:instrText>
        </w:r>
        <w:r w:rsidR="008C6B86">
          <w:rPr>
            <w:noProof/>
            <w:webHidden/>
          </w:rPr>
        </w:r>
        <w:r w:rsidR="008C6B86">
          <w:rPr>
            <w:noProof/>
            <w:webHidden/>
          </w:rPr>
          <w:fldChar w:fldCharType="separate"/>
        </w:r>
        <w:r w:rsidR="00F53BD9">
          <w:rPr>
            <w:noProof/>
            <w:webHidden/>
          </w:rPr>
          <w:t>27</w:t>
        </w:r>
        <w:r w:rsidR="008C6B86">
          <w:rPr>
            <w:noProof/>
            <w:webHidden/>
          </w:rPr>
          <w:fldChar w:fldCharType="end"/>
        </w:r>
      </w:hyperlink>
    </w:p>
    <w:p w:rsidR="008C6B86" w:rsidRDefault="00487995" w:rsidP="008C6B86">
      <w:pPr>
        <w:pStyle w:val="14"/>
        <w:tabs>
          <w:tab w:val="right" w:leader="dot" w:pos="9345"/>
        </w:tabs>
        <w:spacing w:line="360" w:lineRule="auto"/>
        <w:rPr>
          <w:rFonts w:asciiTheme="minorHAnsi" w:eastAsiaTheme="minorEastAsia" w:hAnsiTheme="minorHAnsi" w:cstheme="minorBidi"/>
          <w:noProof/>
          <w:sz w:val="22"/>
          <w:szCs w:val="22"/>
        </w:rPr>
      </w:pPr>
      <w:hyperlink w:anchor="_Toc466450990" w:history="1">
        <w:r w:rsidR="008C6B86" w:rsidRPr="003A1151">
          <w:rPr>
            <w:rStyle w:val="a5"/>
            <w:noProof/>
          </w:rPr>
          <w:t>Приложение В. Информация для пациентов</w:t>
        </w:r>
        <w:r w:rsidR="008C6B86">
          <w:rPr>
            <w:noProof/>
            <w:webHidden/>
          </w:rPr>
          <w:tab/>
        </w:r>
        <w:r w:rsidR="008C6B86">
          <w:rPr>
            <w:noProof/>
            <w:webHidden/>
          </w:rPr>
          <w:fldChar w:fldCharType="begin"/>
        </w:r>
        <w:r w:rsidR="008C6B86">
          <w:rPr>
            <w:noProof/>
            <w:webHidden/>
          </w:rPr>
          <w:instrText xml:space="preserve"> PAGEREF _Toc466450990 \h </w:instrText>
        </w:r>
        <w:r w:rsidR="008C6B86">
          <w:rPr>
            <w:noProof/>
            <w:webHidden/>
          </w:rPr>
        </w:r>
        <w:r w:rsidR="008C6B86">
          <w:rPr>
            <w:noProof/>
            <w:webHidden/>
          </w:rPr>
          <w:fldChar w:fldCharType="separate"/>
        </w:r>
        <w:r w:rsidR="00F53BD9">
          <w:rPr>
            <w:noProof/>
            <w:webHidden/>
          </w:rPr>
          <w:t>28</w:t>
        </w:r>
        <w:r w:rsidR="008C6B86">
          <w:rPr>
            <w:noProof/>
            <w:webHidden/>
          </w:rPr>
          <w:fldChar w:fldCharType="end"/>
        </w:r>
      </w:hyperlink>
    </w:p>
    <w:p w:rsidR="008C6B86" w:rsidRDefault="00487995" w:rsidP="008C6B86">
      <w:pPr>
        <w:pStyle w:val="14"/>
        <w:tabs>
          <w:tab w:val="right" w:leader="dot" w:pos="9345"/>
        </w:tabs>
        <w:spacing w:line="360" w:lineRule="auto"/>
        <w:rPr>
          <w:rFonts w:asciiTheme="minorHAnsi" w:eastAsiaTheme="minorEastAsia" w:hAnsiTheme="minorHAnsi" w:cstheme="minorBidi"/>
          <w:noProof/>
          <w:sz w:val="22"/>
          <w:szCs w:val="22"/>
        </w:rPr>
      </w:pPr>
      <w:hyperlink w:anchor="_Toc466450991" w:history="1">
        <w:r w:rsidR="008C6B86" w:rsidRPr="003A1151">
          <w:rPr>
            <w:rStyle w:val="a5"/>
            <w:noProof/>
          </w:rPr>
          <w:t>Приложение Г.  Расшифровка примечаний.</w:t>
        </w:r>
        <w:r w:rsidR="008C6B86">
          <w:rPr>
            <w:noProof/>
            <w:webHidden/>
          </w:rPr>
          <w:tab/>
        </w:r>
        <w:r w:rsidR="008C6B86">
          <w:rPr>
            <w:noProof/>
            <w:webHidden/>
          </w:rPr>
          <w:fldChar w:fldCharType="begin"/>
        </w:r>
        <w:r w:rsidR="008C6B86">
          <w:rPr>
            <w:noProof/>
            <w:webHidden/>
          </w:rPr>
          <w:instrText xml:space="preserve"> PAGEREF _Toc466450991 \h </w:instrText>
        </w:r>
        <w:r w:rsidR="008C6B86">
          <w:rPr>
            <w:noProof/>
            <w:webHidden/>
          </w:rPr>
        </w:r>
        <w:r w:rsidR="008C6B86">
          <w:rPr>
            <w:noProof/>
            <w:webHidden/>
          </w:rPr>
          <w:fldChar w:fldCharType="separate"/>
        </w:r>
        <w:r w:rsidR="00F53BD9">
          <w:rPr>
            <w:noProof/>
            <w:webHidden/>
          </w:rPr>
          <w:t>30</w:t>
        </w:r>
        <w:r w:rsidR="008C6B86">
          <w:rPr>
            <w:noProof/>
            <w:webHidden/>
          </w:rPr>
          <w:fldChar w:fldCharType="end"/>
        </w:r>
      </w:hyperlink>
    </w:p>
    <w:p w:rsidR="00313DD2" w:rsidRDefault="00313DD2">
      <w:r w:rsidRPr="00313DD2">
        <w:rPr>
          <w:b/>
          <w:bCs/>
          <w:sz w:val="28"/>
          <w:szCs w:val="28"/>
        </w:rPr>
        <w:fldChar w:fldCharType="end"/>
      </w:r>
    </w:p>
    <w:p w:rsidR="00582E58" w:rsidRPr="005C47AA" w:rsidRDefault="00615AAC" w:rsidP="005C47AA">
      <w:pPr>
        <w:pStyle w:val="2"/>
        <w:rPr>
          <w:lang w:eastAsia="en-US"/>
        </w:rPr>
      </w:pPr>
      <w:bookmarkStart w:id="1" w:name="_Toc463527721"/>
      <w:bookmarkStart w:id="2" w:name="_Toc466450960"/>
      <w:r w:rsidRPr="00313DD2">
        <w:rPr>
          <w:lang w:eastAsia="en-US"/>
        </w:rPr>
        <w:lastRenderedPageBreak/>
        <w:t>Ключевые слова</w:t>
      </w:r>
      <w:bookmarkEnd w:id="1"/>
      <w:bookmarkEnd w:id="2"/>
    </w:p>
    <w:tbl>
      <w:tblPr>
        <w:tblW w:w="7280" w:type="dxa"/>
        <w:tblInd w:w="-162" w:type="dxa"/>
        <w:tblLook w:val="04A0" w:firstRow="1" w:lastRow="0" w:firstColumn="1" w:lastColumn="0" w:noHBand="0" w:noVBand="1"/>
      </w:tblPr>
      <w:tblGrid>
        <w:gridCol w:w="7280"/>
      </w:tblGrid>
      <w:tr w:rsidR="00651F98" w:rsidRPr="00651F98" w:rsidTr="00651F98">
        <w:trPr>
          <w:trHeight w:val="315"/>
        </w:trPr>
        <w:tc>
          <w:tcPr>
            <w:tcW w:w="7280" w:type="dxa"/>
            <w:tcBorders>
              <w:top w:val="nil"/>
              <w:left w:val="nil"/>
              <w:bottom w:val="nil"/>
              <w:right w:val="nil"/>
            </w:tcBorders>
            <w:shd w:val="clear" w:color="auto" w:fill="auto"/>
            <w:noWrap/>
            <w:vAlign w:val="center"/>
            <w:hideMark/>
          </w:tcPr>
          <w:p w:rsidR="00651F98" w:rsidRDefault="00651F98" w:rsidP="00E83629">
            <w:pPr>
              <w:numPr>
                <w:ilvl w:val="0"/>
                <w:numId w:val="57"/>
              </w:numPr>
              <w:spacing w:line="360" w:lineRule="auto"/>
              <w:ind w:left="304" w:firstLine="9"/>
              <w:jc w:val="both"/>
              <w:rPr>
                <w:color w:val="000000"/>
              </w:rPr>
            </w:pPr>
            <w:bookmarkStart w:id="3" w:name="RANGE!A1"/>
            <w:r w:rsidRPr="00651F98">
              <w:rPr>
                <w:color w:val="000000"/>
              </w:rPr>
              <w:t>Аденовирус;</w:t>
            </w:r>
            <w:bookmarkEnd w:id="3"/>
          </w:p>
          <w:p w:rsidR="00CE1332" w:rsidRPr="00651F98" w:rsidRDefault="00CE1332" w:rsidP="00E83629">
            <w:pPr>
              <w:numPr>
                <w:ilvl w:val="0"/>
                <w:numId w:val="57"/>
              </w:numPr>
              <w:spacing w:line="360" w:lineRule="auto"/>
              <w:ind w:left="304" w:firstLine="9"/>
              <w:jc w:val="both"/>
              <w:rPr>
                <w:color w:val="000000"/>
              </w:rPr>
            </w:pPr>
            <w:r>
              <w:rPr>
                <w:color w:val="000000"/>
              </w:rPr>
              <w:t>Бронхиолит;</w:t>
            </w:r>
          </w:p>
        </w:tc>
      </w:tr>
      <w:tr w:rsidR="00651F98" w:rsidRPr="00651F98" w:rsidTr="00651F98">
        <w:trPr>
          <w:trHeight w:val="315"/>
        </w:trPr>
        <w:tc>
          <w:tcPr>
            <w:tcW w:w="7280" w:type="dxa"/>
            <w:tcBorders>
              <w:top w:val="nil"/>
              <w:left w:val="nil"/>
              <w:bottom w:val="nil"/>
              <w:right w:val="nil"/>
            </w:tcBorders>
            <w:shd w:val="clear" w:color="auto" w:fill="auto"/>
            <w:noWrap/>
            <w:vAlign w:val="center"/>
            <w:hideMark/>
          </w:tcPr>
          <w:p w:rsidR="00651F98" w:rsidRPr="00E83629" w:rsidRDefault="00651F98" w:rsidP="00E83629">
            <w:pPr>
              <w:pStyle w:val="af6"/>
              <w:numPr>
                <w:ilvl w:val="0"/>
                <w:numId w:val="57"/>
              </w:numPr>
              <w:tabs>
                <w:tab w:val="left" w:pos="1438"/>
              </w:tabs>
              <w:spacing w:after="0"/>
              <w:jc w:val="both"/>
              <w:rPr>
                <w:color w:val="000000"/>
              </w:rPr>
            </w:pPr>
            <w:r w:rsidRPr="00E83629">
              <w:rPr>
                <w:color w:val="000000"/>
              </w:rPr>
              <w:t>Бронхолегочная дисплазия</w:t>
            </w:r>
            <w:r w:rsidR="00CE1332" w:rsidRPr="00E83629">
              <w:rPr>
                <w:color w:val="000000"/>
              </w:rPr>
              <w:t>;</w:t>
            </w:r>
          </w:p>
        </w:tc>
      </w:tr>
      <w:tr w:rsidR="00651F98" w:rsidRPr="00651F98" w:rsidTr="00651F98">
        <w:trPr>
          <w:trHeight w:val="315"/>
        </w:trPr>
        <w:tc>
          <w:tcPr>
            <w:tcW w:w="7280" w:type="dxa"/>
            <w:tcBorders>
              <w:top w:val="nil"/>
              <w:left w:val="nil"/>
              <w:bottom w:val="nil"/>
              <w:right w:val="nil"/>
            </w:tcBorders>
            <w:shd w:val="clear" w:color="auto" w:fill="auto"/>
            <w:noWrap/>
            <w:vAlign w:val="center"/>
            <w:hideMark/>
          </w:tcPr>
          <w:p w:rsidR="00651F98" w:rsidRPr="00651F98" w:rsidRDefault="00CE1332" w:rsidP="00E83629">
            <w:pPr>
              <w:numPr>
                <w:ilvl w:val="1"/>
                <w:numId w:val="57"/>
              </w:numPr>
              <w:tabs>
                <w:tab w:val="left" w:pos="729"/>
              </w:tabs>
              <w:spacing w:line="360" w:lineRule="auto"/>
              <w:ind w:left="304" w:firstLine="9"/>
              <w:jc w:val="both"/>
              <w:rPr>
                <w:color w:val="000000"/>
              </w:rPr>
            </w:pPr>
            <w:r>
              <w:rPr>
                <w:color w:val="000000"/>
              </w:rPr>
              <w:t>Вирус гриппа;</w:t>
            </w:r>
          </w:p>
        </w:tc>
      </w:tr>
      <w:tr w:rsidR="00651F98" w:rsidRPr="00651F98" w:rsidTr="00651F98">
        <w:trPr>
          <w:trHeight w:val="315"/>
        </w:trPr>
        <w:tc>
          <w:tcPr>
            <w:tcW w:w="7280" w:type="dxa"/>
            <w:tcBorders>
              <w:top w:val="nil"/>
              <w:left w:val="nil"/>
              <w:bottom w:val="nil"/>
              <w:right w:val="nil"/>
            </w:tcBorders>
            <w:shd w:val="clear" w:color="auto" w:fill="auto"/>
            <w:noWrap/>
            <w:vAlign w:val="center"/>
            <w:hideMark/>
          </w:tcPr>
          <w:p w:rsidR="00651F98" w:rsidRPr="00651F98" w:rsidRDefault="00651F98" w:rsidP="00E83629">
            <w:pPr>
              <w:numPr>
                <w:ilvl w:val="1"/>
                <w:numId w:val="57"/>
              </w:numPr>
              <w:tabs>
                <w:tab w:val="left" w:pos="729"/>
              </w:tabs>
              <w:spacing w:line="360" w:lineRule="auto"/>
              <w:ind w:left="304" w:firstLine="9"/>
              <w:jc w:val="both"/>
              <w:rPr>
                <w:color w:val="000000"/>
              </w:rPr>
            </w:pPr>
            <w:r w:rsidRPr="00651F98">
              <w:rPr>
                <w:color w:val="000000"/>
              </w:rPr>
              <w:t>Вирус парагриппа;</w:t>
            </w:r>
          </w:p>
        </w:tc>
      </w:tr>
      <w:tr w:rsidR="00651F98" w:rsidRPr="00651F98" w:rsidTr="00651F98">
        <w:trPr>
          <w:trHeight w:val="315"/>
        </w:trPr>
        <w:tc>
          <w:tcPr>
            <w:tcW w:w="7280" w:type="dxa"/>
            <w:tcBorders>
              <w:top w:val="nil"/>
              <w:left w:val="nil"/>
              <w:bottom w:val="nil"/>
              <w:right w:val="nil"/>
            </w:tcBorders>
            <w:shd w:val="clear" w:color="auto" w:fill="auto"/>
            <w:noWrap/>
            <w:vAlign w:val="center"/>
            <w:hideMark/>
          </w:tcPr>
          <w:p w:rsidR="00651F98" w:rsidRPr="00651F98" w:rsidRDefault="00651F98" w:rsidP="00E83629">
            <w:pPr>
              <w:numPr>
                <w:ilvl w:val="1"/>
                <w:numId w:val="57"/>
              </w:numPr>
              <w:tabs>
                <w:tab w:val="left" w:pos="729"/>
              </w:tabs>
              <w:spacing w:line="360" w:lineRule="auto"/>
              <w:ind w:left="304" w:firstLine="9"/>
              <w:jc w:val="both"/>
              <w:rPr>
                <w:color w:val="000000"/>
              </w:rPr>
            </w:pPr>
            <w:r w:rsidRPr="00651F98">
              <w:rPr>
                <w:color w:val="000000"/>
              </w:rPr>
              <w:t>Воспалительное заболевание нижних дыхательных путей</w:t>
            </w:r>
            <w:r w:rsidR="00CE1332">
              <w:rPr>
                <w:color w:val="000000"/>
              </w:rPr>
              <w:t>;</w:t>
            </w:r>
          </w:p>
        </w:tc>
      </w:tr>
      <w:tr w:rsidR="00651F98" w:rsidRPr="00651F98" w:rsidTr="00651F98">
        <w:trPr>
          <w:trHeight w:val="315"/>
        </w:trPr>
        <w:tc>
          <w:tcPr>
            <w:tcW w:w="7280" w:type="dxa"/>
            <w:tcBorders>
              <w:top w:val="nil"/>
              <w:left w:val="nil"/>
              <w:bottom w:val="nil"/>
              <w:right w:val="nil"/>
            </w:tcBorders>
            <w:shd w:val="clear" w:color="auto" w:fill="auto"/>
            <w:noWrap/>
            <w:vAlign w:val="center"/>
            <w:hideMark/>
          </w:tcPr>
          <w:p w:rsidR="00651F98" w:rsidRPr="00651F98" w:rsidRDefault="00651F98" w:rsidP="00E83629">
            <w:pPr>
              <w:numPr>
                <w:ilvl w:val="1"/>
                <w:numId w:val="57"/>
              </w:numPr>
              <w:tabs>
                <w:tab w:val="left" w:pos="729"/>
              </w:tabs>
              <w:spacing w:line="360" w:lineRule="auto"/>
              <w:ind w:left="304" w:firstLine="9"/>
              <w:jc w:val="both"/>
              <w:rPr>
                <w:color w:val="000000"/>
              </w:rPr>
            </w:pPr>
            <w:bookmarkStart w:id="4" w:name="RANGE!A6"/>
            <w:r w:rsidRPr="00651F98">
              <w:rPr>
                <w:color w:val="000000"/>
              </w:rPr>
              <w:t>Дети</w:t>
            </w:r>
            <w:bookmarkEnd w:id="4"/>
            <w:r w:rsidR="00CE1332">
              <w:rPr>
                <w:color w:val="000000"/>
              </w:rPr>
              <w:t>;</w:t>
            </w:r>
          </w:p>
        </w:tc>
      </w:tr>
      <w:tr w:rsidR="00651F98" w:rsidRPr="00651F98" w:rsidTr="00651F98">
        <w:trPr>
          <w:trHeight w:val="315"/>
        </w:trPr>
        <w:tc>
          <w:tcPr>
            <w:tcW w:w="7280" w:type="dxa"/>
            <w:tcBorders>
              <w:top w:val="nil"/>
              <w:left w:val="nil"/>
              <w:bottom w:val="nil"/>
              <w:right w:val="nil"/>
            </w:tcBorders>
            <w:shd w:val="clear" w:color="auto" w:fill="auto"/>
            <w:noWrap/>
            <w:vAlign w:val="center"/>
            <w:hideMark/>
          </w:tcPr>
          <w:p w:rsidR="00651F98" w:rsidRPr="00651F98" w:rsidRDefault="00651F98" w:rsidP="00E83629">
            <w:pPr>
              <w:numPr>
                <w:ilvl w:val="1"/>
                <w:numId w:val="57"/>
              </w:numPr>
              <w:tabs>
                <w:tab w:val="left" w:pos="729"/>
              </w:tabs>
              <w:spacing w:line="360" w:lineRule="auto"/>
              <w:ind w:left="304" w:firstLine="9"/>
              <w:jc w:val="both"/>
              <w:rPr>
                <w:color w:val="000000"/>
              </w:rPr>
            </w:pPr>
            <w:bookmarkStart w:id="5" w:name="RANGE!A7"/>
            <w:r w:rsidRPr="00651F98">
              <w:rPr>
                <w:color w:val="000000"/>
              </w:rPr>
              <w:t>Дыхательноая недостаточность</w:t>
            </w:r>
            <w:bookmarkEnd w:id="5"/>
            <w:r w:rsidR="00CE1332">
              <w:rPr>
                <w:color w:val="000000"/>
              </w:rPr>
              <w:t>;</w:t>
            </w:r>
          </w:p>
        </w:tc>
      </w:tr>
      <w:tr w:rsidR="00651F98" w:rsidRPr="00651F98" w:rsidTr="00651F98">
        <w:trPr>
          <w:trHeight w:val="315"/>
        </w:trPr>
        <w:tc>
          <w:tcPr>
            <w:tcW w:w="7280" w:type="dxa"/>
            <w:tcBorders>
              <w:top w:val="nil"/>
              <w:left w:val="nil"/>
              <w:bottom w:val="nil"/>
              <w:right w:val="nil"/>
            </w:tcBorders>
            <w:shd w:val="clear" w:color="auto" w:fill="auto"/>
            <w:noWrap/>
            <w:vAlign w:val="center"/>
            <w:hideMark/>
          </w:tcPr>
          <w:p w:rsidR="00651F98" w:rsidRPr="00651F98" w:rsidRDefault="00651F98" w:rsidP="00E83629">
            <w:pPr>
              <w:numPr>
                <w:ilvl w:val="1"/>
                <w:numId w:val="57"/>
              </w:numPr>
              <w:tabs>
                <w:tab w:val="left" w:pos="729"/>
              </w:tabs>
              <w:spacing w:line="360" w:lineRule="auto"/>
              <w:ind w:left="304" w:firstLine="9"/>
              <w:jc w:val="both"/>
              <w:rPr>
                <w:color w:val="000000"/>
              </w:rPr>
            </w:pPr>
            <w:r w:rsidRPr="00651F98">
              <w:rPr>
                <w:color w:val="000000"/>
              </w:rPr>
              <w:t>Недоношенные дети</w:t>
            </w:r>
            <w:r w:rsidR="00CE1332">
              <w:rPr>
                <w:color w:val="000000"/>
              </w:rPr>
              <w:t>;</w:t>
            </w:r>
          </w:p>
        </w:tc>
      </w:tr>
      <w:tr w:rsidR="00651F98" w:rsidRPr="00651F98" w:rsidTr="00651F98">
        <w:trPr>
          <w:trHeight w:val="315"/>
        </w:trPr>
        <w:tc>
          <w:tcPr>
            <w:tcW w:w="7280" w:type="dxa"/>
            <w:tcBorders>
              <w:top w:val="nil"/>
              <w:left w:val="nil"/>
              <w:bottom w:val="nil"/>
              <w:right w:val="nil"/>
            </w:tcBorders>
            <w:shd w:val="clear" w:color="auto" w:fill="auto"/>
            <w:noWrap/>
            <w:vAlign w:val="center"/>
            <w:hideMark/>
          </w:tcPr>
          <w:p w:rsidR="00651F98" w:rsidRPr="00651F98" w:rsidRDefault="00651F98" w:rsidP="00E83629">
            <w:pPr>
              <w:numPr>
                <w:ilvl w:val="1"/>
                <w:numId w:val="57"/>
              </w:numPr>
              <w:tabs>
                <w:tab w:val="left" w:pos="729"/>
              </w:tabs>
              <w:spacing w:line="360" w:lineRule="auto"/>
              <w:ind w:left="304" w:firstLine="9"/>
              <w:jc w:val="both"/>
              <w:rPr>
                <w:color w:val="000000"/>
              </w:rPr>
            </w:pPr>
            <w:r w:rsidRPr="00651F98">
              <w:rPr>
                <w:color w:val="000000"/>
              </w:rPr>
              <w:t>Обструкция нижних дыхательных путей</w:t>
            </w:r>
            <w:r w:rsidR="00CE1332">
              <w:rPr>
                <w:color w:val="000000"/>
              </w:rPr>
              <w:t>;</w:t>
            </w:r>
          </w:p>
        </w:tc>
      </w:tr>
      <w:tr w:rsidR="00651F98" w:rsidRPr="00651F98" w:rsidTr="00651F98">
        <w:trPr>
          <w:trHeight w:val="315"/>
        </w:trPr>
        <w:tc>
          <w:tcPr>
            <w:tcW w:w="7280" w:type="dxa"/>
            <w:tcBorders>
              <w:top w:val="nil"/>
              <w:left w:val="nil"/>
              <w:bottom w:val="nil"/>
              <w:right w:val="nil"/>
            </w:tcBorders>
            <w:shd w:val="clear" w:color="auto" w:fill="auto"/>
            <w:noWrap/>
            <w:vAlign w:val="center"/>
            <w:hideMark/>
          </w:tcPr>
          <w:p w:rsidR="00651F98" w:rsidRPr="00651F98" w:rsidRDefault="00651F98" w:rsidP="00E83629">
            <w:pPr>
              <w:numPr>
                <w:ilvl w:val="1"/>
                <w:numId w:val="57"/>
              </w:numPr>
              <w:tabs>
                <w:tab w:val="left" w:pos="729"/>
              </w:tabs>
              <w:spacing w:line="360" w:lineRule="auto"/>
              <w:ind w:left="304" w:firstLine="9"/>
              <w:jc w:val="both"/>
              <w:rPr>
                <w:color w:val="000000"/>
              </w:rPr>
            </w:pPr>
            <w:r w:rsidRPr="00651F98">
              <w:rPr>
                <w:color w:val="000000"/>
              </w:rPr>
              <w:t>Острый бронхиолит</w:t>
            </w:r>
            <w:r w:rsidR="00CE1332">
              <w:rPr>
                <w:color w:val="000000"/>
              </w:rPr>
              <w:t>;</w:t>
            </w:r>
          </w:p>
        </w:tc>
      </w:tr>
      <w:tr w:rsidR="00651F98" w:rsidRPr="00651F98" w:rsidTr="00651F98">
        <w:trPr>
          <w:trHeight w:val="315"/>
        </w:trPr>
        <w:tc>
          <w:tcPr>
            <w:tcW w:w="7280" w:type="dxa"/>
            <w:tcBorders>
              <w:top w:val="nil"/>
              <w:left w:val="nil"/>
              <w:bottom w:val="nil"/>
              <w:right w:val="nil"/>
            </w:tcBorders>
            <w:shd w:val="clear" w:color="auto" w:fill="auto"/>
            <w:noWrap/>
            <w:vAlign w:val="center"/>
            <w:hideMark/>
          </w:tcPr>
          <w:p w:rsidR="00651F98" w:rsidRPr="00651F98" w:rsidRDefault="00651F98" w:rsidP="00E83629">
            <w:pPr>
              <w:numPr>
                <w:ilvl w:val="1"/>
                <w:numId w:val="57"/>
              </w:numPr>
              <w:tabs>
                <w:tab w:val="left" w:pos="729"/>
              </w:tabs>
              <w:spacing w:line="360" w:lineRule="auto"/>
              <w:ind w:left="304" w:firstLine="9"/>
              <w:jc w:val="both"/>
              <w:rPr>
                <w:color w:val="000000"/>
              </w:rPr>
            </w:pPr>
            <w:r w:rsidRPr="00651F98">
              <w:rPr>
                <w:color w:val="000000"/>
              </w:rPr>
              <w:t>Педиатрия</w:t>
            </w:r>
            <w:r w:rsidR="00CE1332">
              <w:rPr>
                <w:color w:val="000000"/>
              </w:rPr>
              <w:t>;</w:t>
            </w:r>
          </w:p>
        </w:tc>
      </w:tr>
      <w:tr w:rsidR="00651F98" w:rsidRPr="00651F98" w:rsidTr="00651F98">
        <w:trPr>
          <w:trHeight w:val="315"/>
        </w:trPr>
        <w:tc>
          <w:tcPr>
            <w:tcW w:w="7280" w:type="dxa"/>
            <w:tcBorders>
              <w:top w:val="nil"/>
              <w:left w:val="nil"/>
              <w:bottom w:val="nil"/>
              <w:right w:val="nil"/>
            </w:tcBorders>
            <w:shd w:val="clear" w:color="auto" w:fill="auto"/>
            <w:noWrap/>
            <w:vAlign w:val="center"/>
            <w:hideMark/>
          </w:tcPr>
          <w:p w:rsidR="00651F98" w:rsidRPr="00651F98" w:rsidRDefault="00651F98" w:rsidP="00E83629">
            <w:pPr>
              <w:numPr>
                <w:ilvl w:val="1"/>
                <w:numId w:val="57"/>
              </w:numPr>
              <w:tabs>
                <w:tab w:val="left" w:pos="729"/>
              </w:tabs>
              <w:spacing w:line="360" w:lineRule="auto"/>
              <w:ind w:left="304" w:firstLine="9"/>
              <w:jc w:val="both"/>
              <w:rPr>
                <w:color w:val="000000"/>
              </w:rPr>
            </w:pPr>
            <w:bookmarkStart w:id="6" w:name="RANGE!A12"/>
            <w:r w:rsidRPr="00651F98">
              <w:rPr>
                <w:color w:val="000000"/>
              </w:rPr>
              <w:t>Респираторно-синцитиальный вирус</w:t>
            </w:r>
            <w:bookmarkEnd w:id="6"/>
            <w:r w:rsidR="00CE1332">
              <w:rPr>
                <w:color w:val="000000"/>
              </w:rPr>
              <w:t>;</w:t>
            </w:r>
          </w:p>
        </w:tc>
      </w:tr>
      <w:tr w:rsidR="00651F98" w:rsidRPr="00651F98" w:rsidTr="00651F98">
        <w:trPr>
          <w:trHeight w:val="315"/>
        </w:trPr>
        <w:tc>
          <w:tcPr>
            <w:tcW w:w="7280" w:type="dxa"/>
            <w:tcBorders>
              <w:top w:val="nil"/>
              <w:left w:val="nil"/>
              <w:bottom w:val="nil"/>
              <w:right w:val="nil"/>
            </w:tcBorders>
            <w:shd w:val="clear" w:color="auto" w:fill="auto"/>
            <w:noWrap/>
            <w:vAlign w:val="center"/>
            <w:hideMark/>
          </w:tcPr>
          <w:p w:rsidR="00651F98" w:rsidRPr="00651F98" w:rsidRDefault="00651F98" w:rsidP="00E83629">
            <w:pPr>
              <w:numPr>
                <w:ilvl w:val="1"/>
                <w:numId w:val="57"/>
              </w:numPr>
              <w:tabs>
                <w:tab w:val="left" w:pos="729"/>
              </w:tabs>
              <w:spacing w:line="360" w:lineRule="auto"/>
              <w:ind w:left="304" w:firstLine="9"/>
              <w:jc w:val="both"/>
              <w:rPr>
                <w:color w:val="000000"/>
              </w:rPr>
            </w:pPr>
            <w:r w:rsidRPr="00651F98">
              <w:rPr>
                <w:color w:val="000000"/>
              </w:rPr>
              <w:t>Риновирус</w:t>
            </w:r>
            <w:r w:rsidR="00CE1332">
              <w:rPr>
                <w:color w:val="000000"/>
              </w:rPr>
              <w:t>;</w:t>
            </w:r>
          </w:p>
        </w:tc>
      </w:tr>
    </w:tbl>
    <w:p w:rsidR="00E83629" w:rsidRDefault="00E83629" w:rsidP="00D359FD">
      <w:bookmarkStart w:id="7" w:name="_Toc463279677"/>
      <w:bookmarkStart w:id="8" w:name="_Toc463527722"/>
    </w:p>
    <w:p w:rsidR="00E83629" w:rsidRDefault="00E83629">
      <w:pPr>
        <w:rPr>
          <w:rFonts w:eastAsia="Calibri"/>
          <w:b/>
          <w:bCs/>
          <w:kern w:val="36"/>
          <w:sz w:val="28"/>
          <w:szCs w:val="28"/>
          <w:lang w:val="x-none"/>
        </w:rPr>
      </w:pPr>
      <w:r>
        <w:rPr>
          <w:sz w:val="28"/>
          <w:szCs w:val="28"/>
        </w:rPr>
        <w:br w:type="page"/>
      </w:r>
    </w:p>
    <w:p w:rsidR="00615AAC" w:rsidRPr="00313DD2" w:rsidRDefault="00615AAC" w:rsidP="00D359FD">
      <w:pPr>
        <w:pStyle w:val="2"/>
      </w:pPr>
      <w:bookmarkStart w:id="9" w:name="_Toc466450961"/>
      <w:r w:rsidRPr="005C47AA">
        <w:lastRenderedPageBreak/>
        <w:t>Список</w:t>
      </w:r>
      <w:r w:rsidRPr="00313DD2">
        <w:t xml:space="preserve"> сокращений</w:t>
      </w:r>
      <w:bookmarkEnd w:id="7"/>
      <w:bookmarkEnd w:id="8"/>
      <w:bookmarkEnd w:id="9"/>
    </w:p>
    <w:p w:rsidR="000421CA" w:rsidRDefault="000421CA" w:rsidP="00781EF7">
      <w:pPr>
        <w:spacing w:line="360" w:lineRule="auto"/>
      </w:pPr>
      <w:bookmarkStart w:id="10" w:name="_Toc464656072"/>
      <w:r w:rsidRPr="00693F75">
        <w:t>БЛД</w:t>
      </w:r>
      <w:r>
        <w:t xml:space="preserve"> - бронхолегочная дисплазия</w:t>
      </w:r>
      <w:bookmarkEnd w:id="10"/>
      <w:r w:rsidRPr="00693F75">
        <w:t xml:space="preserve"> </w:t>
      </w:r>
    </w:p>
    <w:p w:rsidR="006B17DB" w:rsidRDefault="000421CA" w:rsidP="006B17DB">
      <w:pPr>
        <w:spacing w:line="360" w:lineRule="auto"/>
      </w:pPr>
      <w:bookmarkStart w:id="11" w:name="_Toc464656073"/>
      <w:r w:rsidRPr="00693F75">
        <w:t>ВПС</w:t>
      </w:r>
      <w:r>
        <w:t xml:space="preserve"> - </w:t>
      </w:r>
      <w:r w:rsidR="00255E36">
        <w:t>врожденные пороки</w:t>
      </w:r>
      <w:r w:rsidRPr="00693F75">
        <w:t xml:space="preserve"> сердца</w:t>
      </w:r>
      <w:bookmarkEnd w:id="11"/>
      <w:r w:rsidRPr="00693F75">
        <w:t xml:space="preserve"> </w:t>
      </w:r>
      <w:bookmarkStart w:id="12" w:name="_Toc464656071"/>
    </w:p>
    <w:p w:rsidR="006B17DB" w:rsidRDefault="006B17DB" w:rsidP="006B17DB">
      <w:pPr>
        <w:spacing w:line="360" w:lineRule="auto"/>
      </w:pPr>
      <w:r>
        <w:t>ИГК – ингаляционные глюкокортикостероиды</w:t>
      </w:r>
    </w:p>
    <w:p w:rsidR="006B17DB" w:rsidRDefault="006B17DB" w:rsidP="006B17DB">
      <w:pPr>
        <w:spacing w:line="360" w:lineRule="auto"/>
      </w:pPr>
      <w:r w:rsidRPr="00693F75">
        <w:t>РС</w:t>
      </w:r>
      <w:r>
        <w:t xml:space="preserve"> - респираторно-синцитиальная</w:t>
      </w:r>
      <w:r w:rsidRPr="00693F75">
        <w:t xml:space="preserve"> </w:t>
      </w:r>
      <w:r>
        <w:t xml:space="preserve"> вирусная инфекция</w:t>
      </w:r>
      <w:bookmarkEnd w:id="12"/>
    </w:p>
    <w:p w:rsidR="000421CA" w:rsidRDefault="000421CA" w:rsidP="00781EF7">
      <w:pPr>
        <w:spacing w:line="360" w:lineRule="auto"/>
        <w:rPr>
          <w:b/>
          <w:sz w:val="28"/>
          <w:szCs w:val="28"/>
        </w:rPr>
      </w:pPr>
    </w:p>
    <w:p w:rsidR="00E83629" w:rsidRDefault="00E83629" w:rsidP="00D359FD">
      <w:pPr>
        <w:pStyle w:val="1"/>
        <w:rPr>
          <w:rFonts w:eastAsia="Calibri"/>
          <w:kern w:val="36"/>
        </w:rPr>
      </w:pPr>
      <w:bookmarkStart w:id="13" w:name="_Toc463527723"/>
      <w:r>
        <w:br w:type="page"/>
      </w:r>
    </w:p>
    <w:p w:rsidR="00615AAC" w:rsidRPr="00313DD2" w:rsidRDefault="00615AAC" w:rsidP="00D359FD">
      <w:pPr>
        <w:pStyle w:val="10"/>
        <w:spacing w:before="0" w:beforeAutospacing="0" w:after="0" w:afterAutospacing="0" w:line="360" w:lineRule="auto"/>
        <w:jc w:val="center"/>
        <w:rPr>
          <w:sz w:val="28"/>
          <w:szCs w:val="28"/>
        </w:rPr>
      </w:pPr>
      <w:bookmarkStart w:id="14" w:name="_Toc466450962"/>
      <w:r w:rsidRPr="00313DD2">
        <w:rPr>
          <w:sz w:val="28"/>
          <w:szCs w:val="28"/>
        </w:rPr>
        <w:lastRenderedPageBreak/>
        <w:t>Термины и определения</w:t>
      </w:r>
      <w:bookmarkEnd w:id="13"/>
      <w:bookmarkEnd w:id="14"/>
    </w:p>
    <w:p w:rsidR="00615AAC" w:rsidRPr="00615AAC" w:rsidRDefault="00615AAC" w:rsidP="00177CC9">
      <w:pPr>
        <w:spacing w:line="360" w:lineRule="auto"/>
        <w:ind w:firstLine="709"/>
        <w:jc w:val="both"/>
        <w:rPr>
          <w:bCs/>
        </w:rPr>
      </w:pPr>
      <w:r w:rsidRPr="00615AAC">
        <w:rPr>
          <w:bCs/>
        </w:rPr>
        <w:t>Новые и узконаправленные профессиональные термины в настоящих клинических рекомендациях не используются</w:t>
      </w:r>
    </w:p>
    <w:p w:rsidR="00E83629" w:rsidRDefault="00E83629">
      <w:pPr>
        <w:rPr>
          <w:rFonts w:eastAsia="Calibri"/>
          <w:b/>
          <w:bCs/>
          <w:kern w:val="32"/>
          <w:sz w:val="28"/>
          <w:szCs w:val="28"/>
          <w:lang w:val="x-none"/>
        </w:rPr>
      </w:pPr>
      <w:bookmarkStart w:id="15" w:name="_Toc463279678"/>
      <w:bookmarkStart w:id="16" w:name="_Toc463527724"/>
      <w:r>
        <w:rPr>
          <w:kern w:val="32"/>
          <w:sz w:val="28"/>
          <w:szCs w:val="28"/>
        </w:rPr>
        <w:br w:type="page"/>
      </w:r>
    </w:p>
    <w:p w:rsidR="00615AAC" w:rsidRPr="00313DD2" w:rsidRDefault="00615AAC" w:rsidP="00D359FD">
      <w:pPr>
        <w:pStyle w:val="10"/>
        <w:spacing w:before="0" w:beforeAutospacing="0" w:after="0" w:afterAutospacing="0" w:line="360" w:lineRule="auto"/>
        <w:jc w:val="center"/>
        <w:rPr>
          <w:kern w:val="32"/>
          <w:sz w:val="28"/>
          <w:szCs w:val="28"/>
        </w:rPr>
      </w:pPr>
      <w:bookmarkStart w:id="17" w:name="_Toc466450963"/>
      <w:r w:rsidRPr="00313DD2">
        <w:rPr>
          <w:kern w:val="32"/>
          <w:sz w:val="28"/>
          <w:szCs w:val="28"/>
        </w:rPr>
        <w:lastRenderedPageBreak/>
        <w:t>1. Краткая информация</w:t>
      </w:r>
      <w:bookmarkEnd w:id="15"/>
      <w:bookmarkEnd w:id="16"/>
      <w:bookmarkEnd w:id="17"/>
    </w:p>
    <w:p w:rsidR="00615AAC" w:rsidRPr="00A868F9" w:rsidRDefault="00615AAC" w:rsidP="00A868F9">
      <w:pPr>
        <w:pStyle w:val="3"/>
      </w:pPr>
      <w:bookmarkStart w:id="18" w:name="_Toc463279679"/>
      <w:bookmarkStart w:id="19" w:name="_Toc463527725"/>
      <w:bookmarkStart w:id="20" w:name="_Toc466450964"/>
      <w:r w:rsidRPr="00A868F9">
        <w:t>1.1 Определение</w:t>
      </w:r>
      <w:bookmarkEnd w:id="18"/>
      <w:bookmarkEnd w:id="19"/>
      <w:bookmarkEnd w:id="20"/>
    </w:p>
    <w:p w:rsidR="00582E58" w:rsidRPr="00693F75" w:rsidRDefault="00582E58" w:rsidP="00781EF7">
      <w:pPr>
        <w:pStyle w:val="a3"/>
        <w:spacing w:before="0" w:beforeAutospacing="0" w:after="0" w:afterAutospacing="0" w:line="360" w:lineRule="auto"/>
        <w:ind w:firstLine="709"/>
        <w:jc w:val="both"/>
      </w:pPr>
      <w:bookmarkStart w:id="21" w:name="_Toc464656077"/>
      <w:r w:rsidRPr="00693F75">
        <w:t xml:space="preserve">Согласно принятой в России Классификации клинических форм бронхолегочных заболеваний у детей [1] </w:t>
      </w:r>
      <w:r w:rsidRPr="00D15FD0">
        <w:rPr>
          <w:b/>
        </w:rPr>
        <w:t>острый бронхиолит</w:t>
      </w:r>
      <w:r w:rsidRPr="00693F75">
        <w:t xml:space="preserve"> (J21) определяется как воспалительное заболевание нижних дыхательных путей с преимущественным поражением мелких бронхов и бронхиол</w:t>
      </w:r>
      <w:r>
        <w:t xml:space="preserve"> и</w:t>
      </w:r>
      <w:r w:rsidRPr="00693F75">
        <w:t xml:space="preserve"> развива</w:t>
      </w:r>
      <w:r>
        <w:t xml:space="preserve">ется </w:t>
      </w:r>
      <w:r w:rsidRPr="00693F75">
        <w:t xml:space="preserve">у детей в возрасте до </w:t>
      </w:r>
      <w:r>
        <w:t>2 лет (наиболее часто - у детей в возрасте до 1 года)</w:t>
      </w:r>
      <w:r w:rsidRPr="00693F75">
        <w:t>.</w:t>
      </w:r>
      <w:bookmarkEnd w:id="21"/>
    </w:p>
    <w:p w:rsidR="00582E58" w:rsidRPr="00741E6B" w:rsidRDefault="00582E58" w:rsidP="00177CC9">
      <w:pPr>
        <w:pStyle w:val="Normal1"/>
        <w:spacing w:line="360" w:lineRule="auto"/>
        <w:ind w:firstLine="709"/>
        <w:rPr>
          <w:sz w:val="24"/>
          <w:szCs w:val="24"/>
        </w:rPr>
      </w:pPr>
      <w:r w:rsidRPr="00693F75">
        <w:rPr>
          <w:sz w:val="24"/>
          <w:szCs w:val="24"/>
        </w:rPr>
        <w:t xml:space="preserve">Симптомокомплекс острого бронхиолита включает обструкцию нижних дыхательных путей, возникающую на фоне острой респираторной вирусной инфекции </w:t>
      </w:r>
      <w:r>
        <w:rPr>
          <w:sz w:val="24"/>
          <w:szCs w:val="24"/>
        </w:rPr>
        <w:t xml:space="preserve">(или при воздействии раздражителей) </w:t>
      </w:r>
      <w:r w:rsidRPr="00693F75">
        <w:rPr>
          <w:sz w:val="24"/>
          <w:szCs w:val="24"/>
        </w:rPr>
        <w:t xml:space="preserve">и сопровождающуюся кашлем и признаками дыхательной недостаточности: </w:t>
      </w:r>
      <w:r w:rsidRPr="00741E6B">
        <w:rPr>
          <w:sz w:val="24"/>
          <w:szCs w:val="24"/>
        </w:rPr>
        <w:t xml:space="preserve">затрудненным кряхтящим дыханием, тахипноэ, втяжением межреберных промежутков и/или подреберий, раздуванием крыльев носа и двусторонними хрипами в легких [2,3]. </w:t>
      </w:r>
    </w:p>
    <w:p w:rsidR="00615AAC" w:rsidRPr="00313DD2" w:rsidRDefault="00615AAC" w:rsidP="00A868F9">
      <w:pPr>
        <w:pStyle w:val="3"/>
      </w:pPr>
      <w:bookmarkStart w:id="22" w:name="_Toc463279680"/>
      <w:bookmarkStart w:id="23" w:name="_Toc463527726"/>
      <w:bookmarkStart w:id="24" w:name="_Toc466450965"/>
      <w:r w:rsidRPr="00313DD2">
        <w:t>1.2 Этиология и патогенез</w:t>
      </w:r>
      <w:bookmarkEnd w:id="22"/>
      <w:bookmarkEnd w:id="23"/>
      <w:bookmarkEnd w:id="24"/>
    </w:p>
    <w:p w:rsidR="00582E58" w:rsidRPr="00693F75" w:rsidRDefault="00582E58" w:rsidP="00781EF7">
      <w:pPr>
        <w:pStyle w:val="a3"/>
        <w:spacing w:before="0" w:beforeAutospacing="0" w:after="0" w:afterAutospacing="0" w:line="360" w:lineRule="auto"/>
        <w:ind w:firstLine="709"/>
      </w:pPr>
      <w:bookmarkStart w:id="25" w:name="_Toc464656079"/>
      <w:r w:rsidRPr="00693F75">
        <w:t>Бронхиолит чаще развивается в ответ на респираторно-синцитиальную (РС) вирусную инфекцию (60-70%). У недоношенных, особенно с бронхолегочной дисплазией (БЛД) и на искусственном вскармливании, этиологически значимым агентом при бронхиолите может быть риновирус (до 40% случаев) [4]. Как причинные факторы заболевания также рассматриваются вирусы гриппа А и В, парагриппа, аденовирус, коронавирус, метапневмовирус и бокавирус человека.</w:t>
      </w:r>
      <w:bookmarkEnd w:id="25"/>
      <w:r w:rsidRPr="00693F75">
        <w:t xml:space="preserve"> </w:t>
      </w:r>
    </w:p>
    <w:p w:rsidR="00582E58" w:rsidRPr="00693F75" w:rsidRDefault="00582E58" w:rsidP="00177CC9">
      <w:pPr>
        <w:pStyle w:val="Normal1"/>
        <w:spacing w:line="360" w:lineRule="auto"/>
        <w:ind w:firstLine="709"/>
        <w:rPr>
          <w:sz w:val="24"/>
          <w:szCs w:val="24"/>
        </w:rPr>
      </w:pPr>
      <w:r w:rsidRPr="00693F75">
        <w:rPr>
          <w:sz w:val="24"/>
          <w:szCs w:val="24"/>
        </w:rPr>
        <w:t>РС-вирусную инфекцию переносят практически все дети в первые 2 года жизни (90%), однако лишь приблизительно в 20%</w:t>
      </w:r>
      <w:r>
        <w:rPr>
          <w:sz w:val="24"/>
          <w:szCs w:val="24"/>
        </w:rPr>
        <w:t xml:space="preserve"> </w:t>
      </w:r>
      <w:r w:rsidRPr="00693F75">
        <w:rPr>
          <w:sz w:val="24"/>
          <w:szCs w:val="24"/>
        </w:rPr>
        <w:t xml:space="preserve">случаев у них развивается бронхиолит, что может быть обусловлено наличием предрасполагающих факторов [5]. </w:t>
      </w:r>
    </w:p>
    <w:p w:rsidR="00582E58" w:rsidRPr="00693F75" w:rsidRDefault="00582E58" w:rsidP="00177CC9">
      <w:pPr>
        <w:pStyle w:val="Normal1"/>
        <w:spacing w:line="360" w:lineRule="auto"/>
        <w:ind w:firstLine="709"/>
        <w:rPr>
          <w:sz w:val="24"/>
          <w:szCs w:val="24"/>
        </w:rPr>
      </w:pPr>
      <w:r w:rsidRPr="00693F75">
        <w:rPr>
          <w:sz w:val="24"/>
          <w:szCs w:val="24"/>
        </w:rPr>
        <w:t>К дополнительным факторам риска развития бронхиолита относят:</w:t>
      </w:r>
    </w:p>
    <w:p w:rsidR="00582E58" w:rsidRPr="00693F75" w:rsidRDefault="00582E58" w:rsidP="00177CC9">
      <w:pPr>
        <w:pStyle w:val="Normal1"/>
        <w:numPr>
          <w:ilvl w:val="0"/>
          <w:numId w:val="13"/>
        </w:numPr>
        <w:spacing w:line="360" w:lineRule="auto"/>
        <w:ind w:left="0" w:firstLine="709"/>
        <w:rPr>
          <w:sz w:val="24"/>
          <w:szCs w:val="24"/>
        </w:rPr>
      </w:pPr>
      <w:r w:rsidRPr="00693F75">
        <w:rPr>
          <w:sz w:val="24"/>
          <w:szCs w:val="24"/>
        </w:rPr>
        <w:t>Н</w:t>
      </w:r>
      <w:r>
        <w:rPr>
          <w:sz w:val="24"/>
          <w:szCs w:val="24"/>
        </w:rPr>
        <w:t>аличие старших детей в семье.</w:t>
      </w:r>
    </w:p>
    <w:p w:rsidR="00582E58" w:rsidRPr="00693F75" w:rsidRDefault="00582E58" w:rsidP="00177CC9">
      <w:pPr>
        <w:pStyle w:val="Normal1"/>
        <w:numPr>
          <w:ilvl w:val="0"/>
          <w:numId w:val="13"/>
        </w:numPr>
        <w:spacing w:line="360" w:lineRule="auto"/>
        <w:ind w:left="0" w:firstLine="709"/>
        <w:rPr>
          <w:sz w:val="24"/>
          <w:szCs w:val="24"/>
        </w:rPr>
      </w:pPr>
      <w:r w:rsidRPr="00693F75">
        <w:rPr>
          <w:sz w:val="24"/>
          <w:szCs w:val="24"/>
        </w:rPr>
        <w:t>Возраст до 6 месяцев</w:t>
      </w:r>
      <w:r>
        <w:rPr>
          <w:sz w:val="24"/>
          <w:szCs w:val="24"/>
        </w:rPr>
        <w:t>.</w:t>
      </w:r>
    </w:p>
    <w:p w:rsidR="00582E58" w:rsidRPr="00693F75" w:rsidRDefault="00582E58" w:rsidP="00177CC9">
      <w:pPr>
        <w:numPr>
          <w:ilvl w:val="0"/>
          <w:numId w:val="13"/>
        </w:numPr>
        <w:spacing w:line="360" w:lineRule="auto"/>
        <w:ind w:left="0" w:firstLine="709"/>
      </w:pPr>
      <w:r w:rsidRPr="00693F75">
        <w:t>Рождение за ≤ 6 мес. до начала РСВ-сезона</w:t>
      </w:r>
      <w:r>
        <w:t>.</w:t>
      </w:r>
    </w:p>
    <w:p w:rsidR="00582E58" w:rsidRPr="00693F75" w:rsidRDefault="00582E58" w:rsidP="00177CC9">
      <w:pPr>
        <w:pStyle w:val="Normal1"/>
        <w:numPr>
          <w:ilvl w:val="0"/>
          <w:numId w:val="13"/>
        </w:numPr>
        <w:spacing w:line="360" w:lineRule="auto"/>
        <w:ind w:left="0" w:firstLine="709"/>
        <w:rPr>
          <w:sz w:val="24"/>
          <w:szCs w:val="24"/>
        </w:rPr>
      </w:pPr>
      <w:r w:rsidRPr="00693F75">
        <w:rPr>
          <w:sz w:val="24"/>
          <w:szCs w:val="24"/>
        </w:rPr>
        <w:t>Большая семья (≥ 4 человек)</w:t>
      </w:r>
      <w:r>
        <w:rPr>
          <w:sz w:val="24"/>
          <w:szCs w:val="24"/>
        </w:rPr>
        <w:t>.</w:t>
      </w:r>
    </w:p>
    <w:p w:rsidR="00582E58" w:rsidRPr="00693F75" w:rsidRDefault="00582E58" w:rsidP="00177CC9">
      <w:pPr>
        <w:numPr>
          <w:ilvl w:val="0"/>
          <w:numId w:val="13"/>
        </w:numPr>
        <w:spacing w:line="360" w:lineRule="auto"/>
        <w:ind w:left="0" w:firstLine="709"/>
      </w:pPr>
      <w:r w:rsidRPr="00693F75">
        <w:t xml:space="preserve">Грудное вскармливание </w:t>
      </w:r>
      <w:r w:rsidRPr="00693F75">
        <w:rPr>
          <w:lang w:val="en-US"/>
        </w:rPr>
        <w:t>≤</w:t>
      </w:r>
      <w:r w:rsidRPr="00693F75">
        <w:t xml:space="preserve"> 2 месяцев</w:t>
      </w:r>
      <w:r>
        <w:t>.</w:t>
      </w:r>
    </w:p>
    <w:p w:rsidR="00582E58" w:rsidRPr="00693F75" w:rsidRDefault="00582E58" w:rsidP="00177CC9">
      <w:pPr>
        <w:numPr>
          <w:ilvl w:val="0"/>
          <w:numId w:val="13"/>
        </w:numPr>
        <w:spacing w:line="360" w:lineRule="auto"/>
        <w:ind w:left="0" w:firstLine="709"/>
      </w:pPr>
      <w:r w:rsidRPr="00693F75">
        <w:t>Посещение детского сада</w:t>
      </w:r>
      <w:r>
        <w:t>.</w:t>
      </w:r>
    </w:p>
    <w:p w:rsidR="00582E58" w:rsidRPr="00D15FD0" w:rsidRDefault="00582E58" w:rsidP="00177CC9">
      <w:pPr>
        <w:numPr>
          <w:ilvl w:val="0"/>
          <w:numId w:val="13"/>
        </w:numPr>
        <w:spacing w:line="360" w:lineRule="auto"/>
        <w:ind w:left="0" w:firstLine="709"/>
      </w:pPr>
      <w:r w:rsidRPr="00693F75">
        <w:t>Дети от многоплодной беременности</w:t>
      </w:r>
      <w:r w:rsidRPr="00693F75">
        <w:rPr>
          <w:i/>
          <w:iCs/>
          <w:sz w:val="28"/>
          <w:szCs w:val="28"/>
        </w:rPr>
        <w:t xml:space="preserve"> </w:t>
      </w:r>
      <w:r w:rsidRPr="00D15FD0">
        <w:rPr>
          <w:iCs/>
        </w:rPr>
        <w:t>[6,7</w:t>
      </w:r>
      <w:r w:rsidRPr="00D15FD0">
        <w:rPr>
          <w:iCs/>
          <w:lang w:val="en-US"/>
        </w:rPr>
        <w:t>,8</w:t>
      </w:r>
      <w:r w:rsidRPr="00D15FD0">
        <w:rPr>
          <w:iCs/>
        </w:rPr>
        <w:t>]</w:t>
      </w:r>
      <w:r>
        <w:rPr>
          <w:iCs/>
        </w:rPr>
        <w:t>.</w:t>
      </w:r>
    </w:p>
    <w:p w:rsidR="00582E58" w:rsidRPr="00693F75" w:rsidRDefault="00582E58" w:rsidP="00177CC9">
      <w:pPr>
        <w:pStyle w:val="Normal1"/>
        <w:spacing w:line="360" w:lineRule="auto"/>
        <w:ind w:firstLine="709"/>
        <w:rPr>
          <w:sz w:val="24"/>
          <w:szCs w:val="24"/>
        </w:rPr>
      </w:pPr>
      <w:r w:rsidRPr="00693F75">
        <w:rPr>
          <w:sz w:val="24"/>
          <w:szCs w:val="24"/>
        </w:rPr>
        <w:t>Факторы риска развития тяжелого течения бронхиолита:</w:t>
      </w:r>
    </w:p>
    <w:p w:rsidR="00582E58" w:rsidRPr="00693F75" w:rsidRDefault="00582E58" w:rsidP="00177CC9">
      <w:pPr>
        <w:pStyle w:val="Normal1"/>
        <w:numPr>
          <w:ilvl w:val="0"/>
          <w:numId w:val="14"/>
        </w:numPr>
        <w:spacing w:line="360" w:lineRule="auto"/>
        <w:ind w:left="0" w:firstLine="709"/>
        <w:rPr>
          <w:sz w:val="24"/>
          <w:szCs w:val="24"/>
        </w:rPr>
      </w:pPr>
      <w:r w:rsidRPr="00693F75">
        <w:rPr>
          <w:sz w:val="24"/>
          <w:szCs w:val="24"/>
        </w:rPr>
        <w:t>Недоношенность (&lt;35 недель гестации)</w:t>
      </w:r>
      <w:r>
        <w:rPr>
          <w:sz w:val="24"/>
          <w:szCs w:val="24"/>
        </w:rPr>
        <w:t>.</w:t>
      </w:r>
      <w:r w:rsidRPr="00693F75">
        <w:rPr>
          <w:sz w:val="24"/>
          <w:szCs w:val="24"/>
        </w:rPr>
        <w:t xml:space="preserve"> </w:t>
      </w:r>
    </w:p>
    <w:p w:rsidR="00582E58" w:rsidRPr="00693F75" w:rsidRDefault="00582E58" w:rsidP="00177CC9">
      <w:pPr>
        <w:pStyle w:val="Normal1"/>
        <w:numPr>
          <w:ilvl w:val="0"/>
          <w:numId w:val="14"/>
        </w:numPr>
        <w:spacing w:line="360" w:lineRule="auto"/>
        <w:ind w:left="0" w:firstLine="709"/>
        <w:rPr>
          <w:sz w:val="24"/>
          <w:szCs w:val="24"/>
        </w:rPr>
      </w:pPr>
      <w:r w:rsidRPr="00693F75">
        <w:rPr>
          <w:sz w:val="24"/>
          <w:szCs w:val="24"/>
        </w:rPr>
        <w:t>БЛД</w:t>
      </w:r>
      <w:r>
        <w:rPr>
          <w:sz w:val="24"/>
          <w:szCs w:val="24"/>
        </w:rPr>
        <w:t>.</w:t>
      </w:r>
    </w:p>
    <w:p w:rsidR="00582E58" w:rsidRPr="00693F75" w:rsidRDefault="00582E58" w:rsidP="00177CC9">
      <w:pPr>
        <w:pStyle w:val="Normal1"/>
        <w:numPr>
          <w:ilvl w:val="0"/>
          <w:numId w:val="14"/>
        </w:numPr>
        <w:spacing w:line="360" w:lineRule="auto"/>
        <w:ind w:left="0" w:firstLine="709"/>
        <w:rPr>
          <w:sz w:val="24"/>
          <w:szCs w:val="24"/>
        </w:rPr>
      </w:pPr>
      <w:r w:rsidRPr="00693F75">
        <w:rPr>
          <w:sz w:val="24"/>
          <w:szCs w:val="24"/>
        </w:rPr>
        <w:t xml:space="preserve">Другие хронические поражения респираторного тракта (например, </w:t>
      </w:r>
      <w:r w:rsidRPr="00693F75">
        <w:rPr>
          <w:sz w:val="24"/>
          <w:szCs w:val="24"/>
        </w:rPr>
        <w:lastRenderedPageBreak/>
        <w:t>врожденные пороки развития)</w:t>
      </w:r>
      <w:r>
        <w:rPr>
          <w:sz w:val="24"/>
          <w:szCs w:val="24"/>
        </w:rPr>
        <w:t>.</w:t>
      </w:r>
      <w:r w:rsidRPr="00693F75">
        <w:rPr>
          <w:sz w:val="24"/>
          <w:szCs w:val="24"/>
        </w:rPr>
        <w:t xml:space="preserve"> </w:t>
      </w:r>
    </w:p>
    <w:p w:rsidR="00582E58" w:rsidRPr="00693F75" w:rsidRDefault="00582E58" w:rsidP="00177CC9">
      <w:pPr>
        <w:pStyle w:val="Normal1"/>
        <w:numPr>
          <w:ilvl w:val="0"/>
          <w:numId w:val="14"/>
        </w:numPr>
        <w:spacing w:line="360" w:lineRule="auto"/>
        <w:ind w:left="0" w:firstLine="709"/>
        <w:rPr>
          <w:sz w:val="24"/>
          <w:szCs w:val="24"/>
        </w:rPr>
      </w:pPr>
      <w:r w:rsidRPr="00693F75">
        <w:rPr>
          <w:sz w:val="24"/>
          <w:szCs w:val="24"/>
        </w:rPr>
        <w:t>Гемодинамически значимые сердечно-сосудистые нарушения</w:t>
      </w:r>
      <w:r>
        <w:rPr>
          <w:sz w:val="24"/>
          <w:szCs w:val="24"/>
        </w:rPr>
        <w:t>.</w:t>
      </w:r>
    </w:p>
    <w:p w:rsidR="00582E58" w:rsidRPr="00693F75" w:rsidRDefault="00582E58" w:rsidP="00177CC9">
      <w:pPr>
        <w:pStyle w:val="Normal1"/>
        <w:numPr>
          <w:ilvl w:val="0"/>
          <w:numId w:val="14"/>
        </w:numPr>
        <w:spacing w:line="360" w:lineRule="auto"/>
        <w:ind w:left="0" w:firstLine="709"/>
        <w:rPr>
          <w:sz w:val="24"/>
          <w:szCs w:val="24"/>
        </w:rPr>
      </w:pPr>
      <w:r w:rsidRPr="00693F75">
        <w:rPr>
          <w:sz w:val="24"/>
          <w:szCs w:val="24"/>
        </w:rPr>
        <w:t>Иммунодефициты</w:t>
      </w:r>
      <w:r>
        <w:rPr>
          <w:sz w:val="24"/>
          <w:szCs w:val="24"/>
        </w:rPr>
        <w:t>.</w:t>
      </w:r>
    </w:p>
    <w:p w:rsidR="00582E58" w:rsidRPr="00693F75" w:rsidRDefault="00582E58" w:rsidP="00177CC9">
      <w:pPr>
        <w:pStyle w:val="Normal1"/>
        <w:numPr>
          <w:ilvl w:val="0"/>
          <w:numId w:val="14"/>
        </w:numPr>
        <w:spacing w:line="360" w:lineRule="auto"/>
        <w:ind w:left="0" w:firstLine="709"/>
        <w:rPr>
          <w:sz w:val="24"/>
          <w:szCs w:val="24"/>
        </w:rPr>
      </w:pPr>
      <w:r w:rsidRPr="00693F75">
        <w:rPr>
          <w:sz w:val="24"/>
          <w:szCs w:val="24"/>
        </w:rPr>
        <w:t>Возраст младше 3 месяцев</w:t>
      </w:r>
      <w:r>
        <w:rPr>
          <w:sz w:val="24"/>
          <w:szCs w:val="24"/>
        </w:rPr>
        <w:t>.</w:t>
      </w:r>
    </w:p>
    <w:p w:rsidR="00582E58" w:rsidRPr="00693F75" w:rsidRDefault="00582E58" w:rsidP="00177CC9">
      <w:pPr>
        <w:pStyle w:val="Normal1"/>
        <w:numPr>
          <w:ilvl w:val="0"/>
          <w:numId w:val="14"/>
        </w:numPr>
        <w:spacing w:line="360" w:lineRule="auto"/>
        <w:ind w:left="0" w:firstLine="709"/>
        <w:rPr>
          <w:sz w:val="24"/>
          <w:szCs w:val="24"/>
        </w:rPr>
      </w:pPr>
      <w:r w:rsidRPr="00693F75">
        <w:rPr>
          <w:sz w:val="24"/>
          <w:szCs w:val="24"/>
        </w:rPr>
        <w:t>Мужской пол</w:t>
      </w:r>
      <w:r>
        <w:rPr>
          <w:sz w:val="24"/>
          <w:szCs w:val="24"/>
        </w:rPr>
        <w:t>.</w:t>
      </w:r>
    </w:p>
    <w:p w:rsidR="00582E58" w:rsidRPr="00693F75" w:rsidRDefault="00582E58" w:rsidP="00177CC9">
      <w:pPr>
        <w:pStyle w:val="Normal1"/>
        <w:numPr>
          <w:ilvl w:val="0"/>
          <w:numId w:val="14"/>
        </w:numPr>
        <w:spacing w:line="360" w:lineRule="auto"/>
        <w:ind w:left="0" w:firstLine="709"/>
        <w:rPr>
          <w:sz w:val="24"/>
          <w:szCs w:val="24"/>
        </w:rPr>
      </w:pPr>
      <w:r w:rsidRPr="00693F75">
        <w:rPr>
          <w:sz w:val="24"/>
          <w:szCs w:val="24"/>
        </w:rPr>
        <w:t>Низкий социально-экономический уровень семьи</w:t>
      </w:r>
      <w:r>
        <w:rPr>
          <w:sz w:val="24"/>
          <w:szCs w:val="24"/>
        </w:rPr>
        <w:t>.</w:t>
      </w:r>
    </w:p>
    <w:p w:rsidR="00582E58" w:rsidRPr="00693F75" w:rsidRDefault="00582E58" w:rsidP="00177CC9">
      <w:pPr>
        <w:pStyle w:val="Normal1"/>
        <w:numPr>
          <w:ilvl w:val="0"/>
          <w:numId w:val="14"/>
        </w:numPr>
        <w:spacing w:line="360" w:lineRule="auto"/>
        <w:ind w:left="0" w:firstLine="709"/>
        <w:rPr>
          <w:sz w:val="24"/>
          <w:szCs w:val="24"/>
        </w:rPr>
      </w:pPr>
      <w:r w:rsidRPr="00693F75">
        <w:rPr>
          <w:sz w:val="24"/>
          <w:szCs w:val="24"/>
        </w:rPr>
        <w:t>Курение матери во время беременности, пассивное курение.</w:t>
      </w:r>
    </w:p>
    <w:p w:rsidR="00582E58" w:rsidRPr="00693F75" w:rsidRDefault="00582E58" w:rsidP="00177CC9">
      <w:pPr>
        <w:pStyle w:val="Normal1"/>
        <w:numPr>
          <w:ilvl w:val="0"/>
          <w:numId w:val="14"/>
        </w:numPr>
        <w:spacing w:line="360" w:lineRule="auto"/>
        <w:ind w:left="0" w:firstLine="709"/>
        <w:rPr>
          <w:sz w:val="24"/>
          <w:szCs w:val="24"/>
        </w:rPr>
      </w:pPr>
      <w:r w:rsidRPr="00693F75">
        <w:rPr>
          <w:sz w:val="24"/>
          <w:szCs w:val="24"/>
        </w:rPr>
        <w:t>РС-инфекция</w:t>
      </w:r>
      <w:r>
        <w:rPr>
          <w:sz w:val="24"/>
          <w:szCs w:val="24"/>
        </w:rPr>
        <w:t>.</w:t>
      </w:r>
    </w:p>
    <w:p w:rsidR="00582E58" w:rsidRPr="00693F75" w:rsidRDefault="00582E58" w:rsidP="00177CC9">
      <w:pPr>
        <w:pStyle w:val="Normal1"/>
        <w:numPr>
          <w:ilvl w:val="0"/>
          <w:numId w:val="14"/>
        </w:numPr>
        <w:spacing w:line="360" w:lineRule="auto"/>
        <w:ind w:left="0" w:firstLine="709"/>
        <w:rPr>
          <w:sz w:val="24"/>
          <w:szCs w:val="24"/>
        </w:rPr>
      </w:pPr>
      <w:r w:rsidRPr="00693F75">
        <w:rPr>
          <w:sz w:val="24"/>
          <w:szCs w:val="24"/>
        </w:rPr>
        <w:t>Нейромышечные заболевания</w:t>
      </w:r>
      <w:r>
        <w:rPr>
          <w:sz w:val="24"/>
          <w:szCs w:val="24"/>
        </w:rPr>
        <w:t>.</w:t>
      </w:r>
    </w:p>
    <w:p w:rsidR="00582E58" w:rsidRPr="00693F75" w:rsidRDefault="00582E58" w:rsidP="00177CC9">
      <w:pPr>
        <w:pStyle w:val="Normal1"/>
        <w:numPr>
          <w:ilvl w:val="0"/>
          <w:numId w:val="14"/>
        </w:numPr>
        <w:spacing w:line="360" w:lineRule="auto"/>
        <w:ind w:left="0" w:firstLine="709"/>
        <w:rPr>
          <w:sz w:val="24"/>
          <w:szCs w:val="24"/>
          <w:lang w:val="en-US"/>
        </w:rPr>
      </w:pPr>
      <w:r w:rsidRPr="00693F75">
        <w:rPr>
          <w:sz w:val="24"/>
          <w:szCs w:val="24"/>
        </w:rPr>
        <w:t>Генетические</w:t>
      </w:r>
      <w:r w:rsidRPr="00693F75">
        <w:rPr>
          <w:sz w:val="24"/>
          <w:szCs w:val="24"/>
          <w:lang w:val="en-US"/>
        </w:rPr>
        <w:t xml:space="preserve"> </w:t>
      </w:r>
      <w:r w:rsidRPr="00693F75">
        <w:rPr>
          <w:sz w:val="24"/>
          <w:szCs w:val="24"/>
        </w:rPr>
        <w:t>особенности</w:t>
      </w:r>
      <w:r w:rsidRPr="00693F75">
        <w:rPr>
          <w:sz w:val="24"/>
          <w:szCs w:val="24"/>
          <w:lang w:val="en-US"/>
        </w:rPr>
        <w:t xml:space="preserve"> [</w:t>
      </w:r>
      <w:r w:rsidRPr="00693F75">
        <w:rPr>
          <w:sz w:val="24"/>
          <w:szCs w:val="24"/>
        </w:rPr>
        <w:t>2,3</w:t>
      </w:r>
      <w:r w:rsidRPr="00693F75">
        <w:rPr>
          <w:sz w:val="24"/>
          <w:szCs w:val="24"/>
          <w:lang w:val="en-US"/>
        </w:rPr>
        <w:t>]</w:t>
      </w:r>
      <w:r>
        <w:rPr>
          <w:sz w:val="24"/>
          <w:szCs w:val="24"/>
        </w:rPr>
        <w:t>.</w:t>
      </w:r>
    </w:p>
    <w:p w:rsidR="00582E58" w:rsidRPr="00693F75" w:rsidRDefault="00582E58" w:rsidP="00177CC9">
      <w:pPr>
        <w:pStyle w:val="Normal1"/>
        <w:spacing w:line="360" w:lineRule="auto"/>
        <w:ind w:firstLine="709"/>
        <w:rPr>
          <w:sz w:val="24"/>
          <w:szCs w:val="24"/>
        </w:rPr>
      </w:pPr>
      <w:r w:rsidRPr="00693F75">
        <w:rPr>
          <w:sz w:val="24"/>
          <w:szCs w:val="24"/>
        </w:rPr>
        <w:t xml:space="preserve">В патогенезе основную роль играют некроз и десквамация эпителия терминальных и респираторных бронхиол, лимфоцитарная и нейтрофильная инфильтрация и отек их стенки. Также отмечается гиперсекреция слизи. </w:t>
      </w:r>
    </w:p>
    <w:p w:rsidR="00582E58" w:rsidRPr="00693F75" w:rsidRDefault="00582E58" w:rsidP="00177CC9">
      <w:pPr>
        <w:pStyle w:val="Normal1"/>
        <w:spacing w:line="360" w:lineRule="auto"/>
        <w:ind w:firstLine="709"/>
        <w:rPr>
          <w:sz w:val="24"/>
          <w:szCs w:val="24"/>
        </w:rPr>
      </w:pPr>
      <w:r w:rsidRPr="00693F75">
        <w:rPr>
          <w:sz w:val="24"/>
          <w:szCs w:val="24"/>
        </w:rPr>
        <w:t>Морфологические характеристики острого вирусного бронхиолита объясняют малую эффективность бронхо</w:t>
      </w:r>
      <w:r w:rsidR="006B17DB">
        <w:rPr>
          <w:sz w:val="24"/>
          <w:szCs w:val="24"/>
        </w:rPr>
        <w:t>дилататоров</w:t>
      </w:r>
      <w:r w:rsidRPr="00693F75">
        <w:rPr>
          <w:sz w:val="24"/>
          <w:szCs w:val="24"/>
        </w:rPr>
        <w:t xml:space="preserve"> у большинства пациентов. </w:t>
      </w:r>
    </w:p>
    <w:p w:rsidR="00582E58" w:rsidRPr="00693F75" w:rsidRDefault="00582E58" w:rsidP="00177CC9">
      <w:pPr>
        <w:pStyle w:val="Normal1"/>
        <w:spacing w:line="360" w:lineRule="auto"/>
        <w:ind w:firstLine="709"/>
        <w:rPr>
          <w:sz w:val="24"/>
          <w:szCs w:val="24"/>
        </w:rPr>
      </w:pPr>
      <w:r w:rsidRPr="00693F75">
        <w:rPr>
          <w:sz w:val="24"/>
          <w:szCs w:val="24"/>
        </w:rPr>
        <w:t xml:space="preserve">При бронхиолите возможно развитие мелких ателектазов в случае полной обтурации просвета пораженных участков дыхательных путей или, при частичной обтурации, диффузные проявления симптома «воздушной ловушки». В свою очередь, ателектазы и «воздушные ловушки» способствуют развитию гипоксемии и гиперкапнии вследствие нарушения вентиляционно-перфузионных отношений. </w:t>
      </w:r>
    </w:p>
    <w:p w:rsidR="00582E58" w:rsidRPr="00781EF7" w:rsidRDefault="00582E58" w:rsidP="00177CC9">
      <w:pPr>
        <w:pStyle w:val="Normal1"/>
        <w:spacing w:line="360" w:lineRule="auto"/>
        <w:ind w:firstLine="709"/>
        <w:rPr>
          <w:sz w:val="24"/>
          <w:szCs w:val="24"/>
        </w:rPr>
      </w:pPr>
      <w:r w:rsidRPr="00781EF7">
        <w:rPr>
          <w:sz w:val="24"/>
          <w:szCs w:val="24"/>
        </w:rPr>
        <w:t xml:space="preserve">Выдох, производимый с усилием дыхательных мышц, приводит к развитию симптомов дыхательной недостаточности, особенно у недоношенных, у детей с БЛД, врожденными пороками сердца (ВПС), нейромышечной патологией [3]. </w:t>
      </w:r>
    </w:p>
    <w:p w:rsidR="001E371B" w:rsidRPr="00781EF7" w:rsidRDefault="001E371B" w:rsidP="00781EF7">
      <w:pPr>
        <w:spacing w:line="360" w:lineRule="auto"/>
        <w:ind w:firstLine="709"/>
        <w:jc w:val="both"/>
      </w:pPr>
      <w:r w:rsidRPr="00781EF7">
        <w:t>У детей с бронхиолитом возможно развитие катарального отита, что подтверждается отоскопией. Гнойный отит сопутствует бронхиолиту крайне редко. Инфекция мочевых путей выявляется у 3,3%. Бактериемия – в 0,3% [</w:t>
      </w:r>
      <w:r w:rsidR="00311F5E" w:rsidRPr="00781EF7">
        <w:t>9</w:t>
      </w:r>
      <w:r w:rsidRPr="00781EF7">
        <w:t>].</w:t>
      </w:r>
    </w:p>
    <w:p w:rsidR="001E371B" w:rsidRPr="00781EF7" w:rsidRDefault="001E371B" w:rsidP="00781EF7">
      <w:pPr>
        <w:pStyle w:val="Normal1"/>
        <w:spacing w:line="360" w:lineRule="auto"/>
        <w:ind w:firstLine="709"/>
        <w:rPr>
          <w:sz w:val="24"/>
          <w:szCs w:val="24"/>
        </w:rPr>
      </w:pPr>
      <w:r w:rsidRPr="00781EF7">
        <w:rPr>
          <w:sz w:val="24"/>
          <w:szCs w:val="24"/>
        </w:rPr>
        <w:t>Присоединение бактериальной пневмонии наблюдается менее чем в 1% случаев [</w:t>
      </w:r>
      <w:r w:rsidR="00311F5E" w:rsidRPr="00781EF7">
        <w:rPr>
          <w:sz w:val="24"/>
          <w:szCs w:val="24"/>
        </w:rPr>
        <w:t>10</w:t>
      </w:r>
      <w:r w:rsidRPr="00781EF7">
        <w:rPr>
          <w:sz w:val="24"/>
          <w:szCs w:val="24"/>
        </w:rPr>
        <w:t>]. Риск вторичной бактериальной пневмонии возрастает у детей, госпитализированных в ОРИТ, особенно при интубации [</w:t>
      </w:r>
      <w:r w:rsidR="00311F5E" w:rsidRPr="00781EF7">
        <w:rPr>
          <w:sz w:val="24"/>
          <w:szCs w:val="24"/>
        </w:rPr>
        <w:t>11,12</w:t>
      </w:r>
      <w:r w:rsidRPr="00781EF7">
        <w:rPr>
          <w:sz w:val="24"/>
          <w:szCs w:val="24"/>
        </w:rPr>
        <w:t xml:space="preserve">]. </w:t>
      </w:r>
    </w:p>
    <w:p w:rsidR="00615AAC" w:rsidRPr="00781EF7" w:rsidRDefault="00615AAC" w:rsidP="00A868F9">
      <w:pPr>
        <w:pStyle w:val="3"/>
      </w:pPr>
      <w:bookmarkStart w:id="26" w:name="_Toc463279681"/>
      <w:bookmarkStart w:id="27" w:name="_Toc463527727"/>
      <w:bookmarkStart w:id="28" w:name="_Toc466450966"/>
      <w:r w:rsidRPr="00781EF7">
        <w:t>1.3 Эпидемиология</w:t>
      </w:r>
      <w:bookmarkEnd w:id="26"/>
      <w:bookmarkEnd w:id="27"/>
      <w:bookmarkEnd w:id="28"/>
    </w:p>
    <w:p w:rsidR="00582E58" w:rsidRPr="00693F75" w:rsidRDefault="00582E58" w:rsidP="008A6BF6">
      <w:pPr>
        <w:pStyle w:val="a3"/>
        <w:spacing w:before="0" w:beforeAutospacing="0" w:after="0" w:afterAutospacing="0" w:line="360" w:lineRule="auto"/>
        <w:ind w:firstLine="709"/>
        <w:jc w:val="both"/>
      </w:pPr>
      <w:r w:rsidRPr="00781EF7">
        <w:rPr>
          <w:b/>
          <w:bCs/>
        </w:rPr>
        <w:t xml:space="preserve"> </w:t>
      </w:r>
      <w:bookmarkStart w:id="29" w:name="_Toc464656081"/>
      <w:r w:rsidRPr="00781EF7">
        <w:t>Бронхиолит наиболее часто встречается у детей в возрасте до 9 месяцев в (90%  случаев). Ежегодно в мире регистрируется 150 миллионов случаев бронхиолита (11 заболевших на 100 детей грудного возраста), 7-13% из которых</w:t>
      </w:r>
      <w:r w:rsidRPr="00693F75">
        <w:t xml:space="preserve"> требуют стационарного лечения и 1-3% - госпитализации в отделение интенсивной терапии [3].</w:t>
      </w:r>
      <w:bookmarkEnd w:id="29"/>
    </w:p>
    <w:p w:rsidR="00582E58" w:rsidRPr="00693F75" w:rsidRDefault="00582E58" w:rsidP="008A6BF6">
      <w:pPr>
        <w:pStyle w:val="Normal1"/>
        <w:spacing w:line="360" w:lineRule="auto"/>
        <w:ind w:firstLine="709"/>
        <w:rPr>
          <w:sz w:val="24"/>
          <w:szCs w:val="24"/>
        </w:rPr>
      </w:pPr>
      <w:r w:rsidRPr="00693F75">
        <w:rPr>
          <w:sz w:val="24"/>
          <w:szCs w:val="24"/>
        </w:rPr>
        <w:t xml:space="preserve">Сезонный пик заболеваемости бронхиолитом в наших географических широтах </w:t>
      </w:r>
      <w:r w:rsidRPr="00693F75">
        <w:rPr>
          <w:sz w:val="24"/>
          <w:szCs w:val="24"/>
        </w:rPr>
        <w:lastRenderedPageBreak/>
        <w:t>продолжается с ноября по апрель.</w:t>
      </w:r>
    </w:p>
    <w:p w:rsidR="00582E58" w:rsidRDefault="00615AAC" w:rsidP="008A6BF6">
      <w:pPr>
        <w:pStyle w:val="3"/>
        <w:jc w:val="both"/>
      </w:pPr>
      <w:bookmarkStart w:id="30" w:name="_Toc463279682"/>
      <w:bookmarkStart w:id="31" w:name="_Toc463527728"/>
      <w:bookmarkStart w:id="32" w:name="_Toc466450967"/>
      <w:r w:rsidRPr="00313DD2">
        <w:t>1.4 Кодирование по МКБ-10</w:t>
      </w:r>
      <w:bookmarkEnd w:id="30"/>
      <w:bookmarkEnd w:id="31"/>
      <w:bookmarkEnd w:id="32"/>
    </w:p>
    <w:p w:rsidR="00CE1332" w:rsidRPr="000B1457" w:rsidRDefault="00CE1332" w:rsidP="0038284E">
      <w:pPr>
        <w:tabs>
          <w:tab w:val="left" w:pos="798"/>
        </w:tabs>
        <w:spacing w:line="360" w:lineRule="auto"/>
        <w:ind w:left="93" w:firstLine="25"/>
        <w:rPr>
          <w:b/>
        </w:rPr>
      </w:pPr>
      <w:r w:rsidRPr="000B1457">
        <w:rPr>
          <w:b/>
        </w:rPr>
        <w:t>Острый бронхиолит (J21)</w:t>
      </w:r>
    </w:p>
    <w:p w:rsidR="00CE1332" w:rsidRPr="00693F75" w:rsidRDefault="00CE1332" w:rsidP="0038284E">
      <w:pPr>
        <w:tabs>
          <w:tab w:val="left" w:pos="798"/>
        </w:tabs>
        <w:spacing w:line="360" w:lineRule="auto"/>
        <w:ind w:left="93" w:firstLine="25"/>
      </w:pPr>
      <w:r w:rsidRPr="00693F75">
        <w:t>J21.0</w:t>
      </w:r>
      <w:r w:rsidR="000C32FD">
        <w:t xml:space="preserve"> -</w:t>
      </w:r>
      <w:r w:rsidRPr="00693F75">
        <w:tab/>
      </w:r>
      <w:r w:rsidR="000C32FD">
        <w:t xml:space="preserve"> </w:t>
      </w:r>
      <w:r w:rsidRPr="00693F75">
        <w:t>Острый бронхиолит, вызванный респираторным синцитиальным вирусом</w:t>
      </w:r>
    </w:p>
    <w:p w:rsidR="00CE1332" w:rsidRPr="00693F75" w:rsidRDefault="00CE1332" w:rsidP="0038284E">
      <w:pPr>
        <w:tabs>
          <w:tab w:val="left" w:pos="798"/>
        </w:tabs>
        <w:spacing w:line="360" w:lineRule="auto"/>
        <w:ind w:left="93" w:firstLine="25"/>
      </w:pPr>
      <w:r w:rsidRPr="00693F75">
        <w:t>J21.8</w:t>
      </w:r>
      <w:r w:rsidR="000C32FD">
        <w:t xml:space="preserve"> - </w:t>
      </w:r>
      <w:r w:rsidRPr="00693F75">
        <w:t>Острый бронхиолит, вызванный другими уточненными агентами</w:t>
      </w:r>
    </w:p>
    <w:p w:rsidR="00CE1332" w:rsidRDefault="00CE1332" w:rsidP="0038284E">
      <w:pPr>
        <w:tabs>
          <w:tab w:val="left" w:pos="798"/>
        </w:tabs>
        <w:spacing w:line="360" w:lineRule="auto"/>
        <w:ind w:left="93" w:firstLine="25"/>
      </w:pPr>
      <w:r w:rsidRPr="00693F75">
        <w:t>J21.9</w:t>
      </w:r>
      <w:r w:rsidR="000C32FD">
        <w:t xml:space="preserve"> - </w:t>
      </w:r>
      <w:r w:rsidRPr="00693F75">
        <w:t>Острый бронхиолит неуточненный</w:t>
      </w:r>
    </w:p>
    <w:p w:rsidR="00696925" w:rsidRPr="00313DD2" w:rsidRDefault="00696925" w:rsidP="00A868F9">
      <w:pPr>
        <w:pStyle w:val="3"/>
      </w:pPr>
      <w:bookmarkStart w:id="33" w:name="_Toc466450968"/>
      <w:r>
        <w:t>1.5 Примеры диагнозов</w:t>
      </w:r>
      <w:bookmarkEnd w:id="33"/>
    </w:p>
    <w:p w:rsidR="00696925" w:rsidRPr="00E83629" w:rsidRDefault="00696925" w:rsidP="00E83629">
      <w:pPr>
        <w:pStyle w:val="a3"/>
        <w:numPr>
          <w:ilvl w:val="0"/>
          <w:numId w:val="58"/>
        </w:numPr>
        <w:spacing w:before="0" w:beforeAutospacing="0" w:after="0" w:afterAutospacing="0" w:line="360" w:lineRule="auto"/>
        <w:rPr>
          <w:bCs/>
          <w:i/>
        </w:rPr>
      </w:pPr>
      <w:r w:rsidRPr="00E83629">
        <w:rPr>
          <w:bCs/>
          <w:i/>
        </w:rPr>
        <w:t xml:space="preserve">Острый бронхиолит (РС-вирусный). Дыхательная недостаточность </w:t>
      </w:r>
      <w:r w:rsidRPr="00E83629">
        <w:rPr>
          <w:bCs/>
          <w:i/>
          <w:lang w:val="en-US"/>
        </w:rPr>
        <w:t>I</w:t>
      </w:r>
      <w:r w:rsidRPr="00E83629">
        <w:rPr>
          <w:bCs/>
          <w:i/>
        </w:rPr>
        <w:t>-</w:t>
      </w:r>
      <w:r w:rsidRPr="00E83629">
        <w:rPr>
          <w:bCs/>
          <w:i/>
          <w:lang w:val="en-US"/>
        </w:rPr>
        <w:t>II</w:t>
      </w:r>
      <w:r w:rsidRPr="00E83629">
        <w:rPr>
          <w:bCs/>
          <w:i/>
        </w:rPr>
        <w:t xml:space="preserve"> степени.</w:t>
      </w:r>
    </w:p>
    <w:p w:rsidR="00696925" w:rsidRPr="00E83629" w:rsidRDefault="00696925" w:rsidP="00E83629">
      <w:pPr>
        <w:pStyle w:val="a3"/>
        <w:numPr>
          <w:ilvl w:val="0"/>
          <w:numId w:val="58"/>
        </w:numPr>
        <w:spacing w:before="0" w:beforeAutospacing="0" w:after="0" w:afterAutospacing="0" w:line="360" w:lineRule="auto"/>
        <w:rPr>
          <w:bCs/>
          <w:i/>
        </w:rPr>
      </w:pPr>
      <w:r w:rsidRPr="00E83629">
        <w:rPr>
          <w:bCs/>
          <w:i/>
        </w:rPr>
        <w:t xml:space="preserve">Острый бронхиолит. Дыхательная недостаточность </w:t>
      </w:r>
      <w:r w:rsidRPr="00E83629">
        <w:rPr>
          <w:bCs/>
          <w:i/>
          <w:lang w:val="en-US"/>
        </w:rPr>
        <w:t>I</w:t>
      </w:r>
      <w:r w:rsidRPr="00E83629">
        <w:rPr>
          <w:bCs/>
          <w:i/>
        </w:rPr>
        <w:t xml:space="preserve"> степени. </w:t>
      </w:r>
    </w:p>
    <w:p w:rsidR="00615AAC" w:rsidRPr="00313DD2" w:rsidRDefault="00615AAC" w:rsidP="00A868F9">
      <w:pPr>
        <w:pStyle w:val="3"/>
      </w:pPr>
      <w:bookmarkStart w:id="34" w:name="_Toc463279683"/>
      <w:bookmarkStart w:id="35" w:name="_Toc463527729"/>
      <w:bookmarkStart w:id="36" w:name="_Toc466450969"/>
      <w:r w:rsidRPr="00313DD2">
        <w:t>1.</w:t>
      </w:r>
      <w:r w:rsidR="00696925">
        <w:t>6</w:t>
      </w:r>
      <w:r w:rsidRPr="00313DD2">
        <w:t xml:space="preserve"> Классификация</w:t>
      </w:r>
      <w:bookmarkEnd w:id="34"/>
      <w:bookmarkEnd w:id="35"/>
      <w:bookmarkEnd w:id="36"/>
    </w:p>
    <w:p w:rsidR="00582E58" w:rsidRPr="00693F75" w:rsidRDefault="00582E58" w:rsidP="00177CC9">
      <w:pPr>
        <w:pStyle w:val="a3"/>
        <w:spacing w:before="0" w:beforeAutospacing="0" w:after="0" w:afterAutospacing="0" w:line="360" w:lineRule="auto"/>
        <w:ind w:firstLine="709"/>
        <w:jc w:val="both"/>
      </w:pPr>
      <w:r w:rsidRPr="00693F75">
        <w:t xml:space="preserve">Единой классификации бронхиолитов не существует. </w:t>
      </w:r>
    </w:p>
    <w:p w:rsidR="00582E58" w:rsidRPr="00177CC9" w:rsidRDefault="00582E58" w:rsidP="00177CC9">
      <w:pPr>
        <w:pStyle w:val="a3"/>
        <w:spacing w:before="0" w:beforeAutospacing="0" w:after="0" w:afterAutospacing="0" w:line="360" w:lineRule="auto"/>
        <w:ind w:firstLine="709"/>
        <w:jc w:val="both"/>
      </w:pPr>
      <w:r w:rsidRPr="00693F75">
        <w:t>Клиническая классификация бронхиолитов основана на этиологии, а также включает системные заболевания, при которых бронхиолит развива</w:t>
      </w:r>
      <w:r w:rsidR="00177CC9">
        <w:t>ется как один из синдромов [9]:</w:t>
      </w:r>
    </w:p>
    <w:p w:rsidR="00582E58" w:rsidRPr="00693F75" w:rsidRDefault="00582E58" w:rsidP="00177CC9">
      <w:pPr>
        <w:pStyle w:val="a3"/>
        <w:spacing w:before="0" w:beforeAutospacing="0" w:after="0" w:afterAutospacing="0" w:line="360" w:lineRule="auto"/>
        <w:ind w:firstLine="709"/>
        <w:jc w:val="both"/>
      </w:pPr>
      <w:r w:rsidRPr="00693F75">
        <w:rPr>
          <w:i/>
        </w:rPr>
        <w:t>Бронхиолиты, развившиеся вследствие вдыхания различных веществ</w:t>
      </w:r>
      <w:r w:rsidRPr="00693F75">
        <w:t>:</w:t>
      </w:r>
    </w:p>
    <w:p w:rsidR="00582E58" w:rsidRPr="00693F75" w:rsidRDefault="00582E58" w:rsidP="00D359FD">
      <w:pPr>
        <w:pStyle w:val="a3"/>
        <w:numPr>
          <w:ilvl w:val="0"/>
          <w:numId w:val="60"/>
        </w:numPr>
        <w:spacing w:before="0" w:beforeAutospacing="0" w:after="0" w:afterAutospacing="0" w:line="360" w:lineRule="auto"/>
        <w:jc w:val="both"/>
      </w:pPr>
      <w:r w:rsidRPr="00693F75">
        <w:t>Бронхиолит, развившийся вследствие вдыхания дыма</w:t>
      </w:r>
    </w:p>
    <w:p w:rsidR="00582E58" w:rsidRPr="00693F75" w:rsidRDefault="00582E58" w:rsidP="00D359FD">
      <w:pPr>
        <w:pStyle w:val="a3"/>
        <w:numPr>
          <w:ilvl w:val="0"/>
          <w:numId w:val="60"/>
        </w:numPr>
        <w:spacing w:before="0" w:beforeAutospacing="0" w:after="0" w:afterAutospacing="0" w:line="360" w:lineRule="auto"/>
        <w:jc w:val="both"/>
      </w:pPr>
      <w:r w:rsidRPr="00693F75">
        <w:t>Бронхиолит, развившийся вследствие воздействия раздражающих газов и минеральной пыли</w:t>
      </w:r>
    </w:p>
    <w:p w:rsidR="00582E58" w:rsidRPr="00693F75" w:rsidRDefault="00582E58" w:rsidP="00D359FD">
      <w:pPr>
        <w:pStyle w:val="a3"/>
        <w:numPr>
          <w:ilvl w:val="0"/>
          <w:numId w:val="60"/>
        </w:numPr>
        <w:spacing w:before="0" w:beforeAutospacing="0" w:after="0" w:afterAutospacing="0" w:line="360" w:lineRule="auto"/>
        <w:jc w:val="both"/>
      </w:pPr>
      <w:r w:rsidRPr="00693F75">
        <w:t>Бронхиолит, развившийся вследствие вдыхания органической пыли</w:t>
      </w:r>
    </w:p>
    <w:p w:rsidR="00582E58" w:rsidRPr="00E83629" w:rsidRDefault="00582E58" w:rsidP="00177CC9">
      <w:pPr>
        <w:pStyle w:val="a3"/>
        <w:spacing w:before="0" w:beforeAutospacing="0" w:after="0" w:afterAutospacing="0" w:line="360" w:lineRule="auto"/>
        <w:ind w:firstLine="709"/>
        <w:jc w:val="both"/>
        <w:rPr>
          <w:i/>
        </w:rPr>
      </w:pPr>
      <w:r w:rsidRPr="00E83629">
        <w:rPr>
          <w:i/>
        </w:rPr>
        <w:t>Инфекционный бронхиолит (вирусный)</w:t>
      </w:r>
    </w:p>
    <w:p w:rsidR="00582E58" w:rsidRPr="00693F75" w:rsidRDefault="00582E58" w:rsidP="00177CC9">
      <w:pPr>
        <w:pStyle w:val="a3"/>
        <w:spacing w:before="0" w:beforeAutospacing="0" w:after="0" w:afterAutospacing="0" w:line="360" w:lineRule="auto"/>
        <w:ind w:firstLine="709"/>
        <w:jc w:val="both"/>
        <w:rPr>
          <w:i/>
        </w:rPr>
      </w:pPr>
      <w:r w:rsidRPr="00693F75">
        <w:rPr>
          <w:i/>
        </w:rPr>
        <w:t>Постинфекционный (облитерирующий) бронхиолит</w:t>
      </w:r>
    </w:p>
    <w:p w:rsidR="00582E58" w:rsidRPr="00693F75" w:rsidRDefault="00582E58" w:rsidP="00177CC9">
      <w:pPr>
        <w:pStyle w:val="a3"/>
        <w:spacing w:before="0" w:beforeAutospacing="0" w:after="0" w:afterAutospacing="0" w:line="360" w:lineRule="auto"/>
        <w:ind w:firstLine="709"/>
        <w:jc w:val="both"/>
        <w:rPr>
          <w:i/>
        </w:rPr>
      </w:pPr>
      <w:r w:rsidRPr="00693F75">
        <w:rPr>
          <w:i/>
        </w:rPr>
        <w:t>Бронхиолит, индуцированный лекарственными средствами</w:t>
      </w:r>
    </w:p>
    <w:p w:rsidR="00582E58" w:rsidRPr="00693F75" w:rsidRDefault="00582E58" w:rsidP="00177CC9">
      <w:pPr>
        <w:pStyle w:val="a3"/>
        <w:spacing w:before="0" w:beforeAutospacing="0" w:after="0" w:afterAutospacing="0" w:line="360" w:lineRule="auto"/>
        <w:ind w:firstLine="709"/>
        <w:jc w:val="both"/>
        <w:rPr>
          <w:i/>
        </w:rPr>
      </w:pPr>
      <w:r w:rsidRPr="00693F75">
        <w:rPr>
          <w:i/>
        </w:rPr>
        <w:t>Бронхиолит, ассоциированный с коллагенозами</w:t>
      </w:r>
    </w:p>
    <w:p w:rsidR="00582E58" w:rsidRPr="00693F75" w:rsidRDefault="00582E58" w:rsidP="00177CC9">
      <w:pPr>
        <w:pStyle w:val="a3"/>
        <w:spacing w:before="0" w:beforeAutospacing="0" w:after="0" w:afterAutospacing="0" w:line="360" w:lineRule="auto"/>
        <w:ind w:firstLine="709"/>
        <w:jc w:val="both"/>
        <w:rPr>
          <w:i/>
        </w:rPr>
      </w:pPr>
      <w:r w:rsidRPr="00693F75">
        <w:rPr>
          <w:i/>
        </w:rPr>
        <w:t>Бронхиолит, ассоциированный с воспалительными заболеваниями кишечника</w:t>
      </w:r>
    </w:p>
    <w:p w:rsidR="00582E58" w:rsidRPr="00693F75" w:rsidRDefault="00582E58" w:rsidP="00177CC9">
      <w:pPr>
        <w:pStyle w:val="a3"/>
        <w:spacing w:before="0" w:beforeAutospacing="0" w:after="0" w:afterAutospacing="0" w:line="360" w:lineRule="auto"/>
        <w:ind w:firstLine="709"/>
        <w:jc w:val="both"/>
        <w:rPr>
          <w:i/>
        </w:rPr>
      </w:pPr>
      <w:r w:rsidRPr="00693F75">
        <w:rPr>
          <w:i/>
        </w:rPr>
        <w:t>Посттрансплантационный бронхиолит</w:t>
      </w:r>
    </w:p>
    <w:p w:rsidR="00582E58" w:rsidRPr="00693F75" w:rsidRDefault="00582E58" w:rsidP="00177CC9">
      <w:pPr>
        <w:pStyle w:val="a3"/>
        <w:spacing w:before="0" w:beforeAutospacing="0" w:after="0" w:afterAutospacing="0" w:line="360" w:lineRule="auto"/>
        <w:ind w:firstLine="709"/>
        <w:jc w:val="both"/>
        <w:rPr>
          <w:i/>
        </w:rPr>
      </w:pPr>
      <w:r w:rsidRPr="00693F75">
        <w:rPr>
          <w:i/>
        </w:rPr>
        <w:t>Бронхиолит, ассоциированный с паранеопластической пузырчаткой</w:t>
      </w:r>
    </w:p>
    <w:p w:rsidR="00582E58" w:rsidRPr="00693F75" w:rsidRDefault="00582E58" w:rsidP="00177CC9">
      <w:pPr>
        <w:pStyle w:val="a3"/>
        <w:spacing w:before="0" w:beforeAutospacing="0" w:after="0" w:afterAutospacing="0" w:line="360" w:lineRule="auto"/>
        <w:ind w:firstLine="709"/>
        <w:jc w:val="both"/>
        <w:rPr>
          <w:i/>
        </w:rPr>
      </w:pPr>
      <w:r w:rsidRPr="00693F75">
        <w:rPr>
          <w:i/>
        </w:rPr>
        <w:t>Гиперплазия нейроэндокринных клеток с бронхиолярным фиброзом</w:t>
      </w:r>
    </w:p>
    <w:p w:rsidR="00582E58" w:rsidRPr="00693F75" w:rsidRDefault="00582E58" w:rsidP="00177CC9">
      <w:pPr>
        <w:pStyle w:val="a3"/>
        <w:spacing w:before="0" w:beforeAutospacing="0" w:after="0" w:afterAutospacing="0" w:line="360" w:lineRule="auto"/>
        <w:ind w:firstLine="709"/>
        <w:jc w:val="both"/>
        <w:rPr>
          <w:i/>
        </w:rPr>
      </w:pPr>
      <w:r w:rsidRPr="00693F75">
        <w:rPr>
          <w:i/>
        </w:rPr>
        <w:t>Диффузный панбронхиолит</w:t>
      </w:r>
    </w:p>
    <w:p w:rsidR="00582E58" w:rsidRPr="00693F75" w:rsidRDefault="00582E58" w:rsidP="00177CC9">
      <w:pPr>
        <w:pStyle w:val="a3"/>
        <w:spacing w:before="0" w:beforeAutospacing="0" w:after="0" w:afterAutospacing="0" w:line="360" w:lineRule="auto"/>
        <w:ind w:firstLine="709"/>
        <w:jc w:val="both"/>
        <w:rPr>
          <w:i/>
        </w:rPr>
      </w:pPr>
      <w:r w:rsidRPr="00693F75">
        <w:rPr>
          <w:i/>
        </w:rPr>
        <w:t>Криптогенный бронхиолит</w:t>
      </w:r>
    </w:p>
    <w:p w:rsidR="00582E58" w:rsidRPr="00693F75" w:rsidRDefault="00582E58" w:rsidP="00177CC9">
      <w:pPr>
        <w:pStyle w:val="a3"/>
        <w:spacing w:before="0" w:beforeAutospacing="0" w:after="0" w:afterAutospacing="0" w:line="360" w:lineRule="auto"/>
        <w:ind w:firstLine="709"/>
        <w:jc w:val="both"/>
        <w:rPr>
          <w:i/>
        </w:rPr>
      </w:pPr>
      <w:r w:rsidRPr="00693F75">
        <w:rPr>
          <w:i/>
        </w:rPr>
        <w:t>Прочие:</w:t>
      </w:r>
    </w:p>
    <w:p w:rsidR="00582E58" w:rsidRPr="00693F75" w:rsidRDefault="00582E58" w:rsidP="00D359FD">
      <w:pPr>
        <w:pStyle w:val="a3"/>
        <w:numPr>
          <w:ilvl w:val="0"/>
          <w:numId w:val="61"/>
        </w:numPr>
        <w:spacing w:before="0" w:beforeAutospacing="0" w:after="0" w:afterAutospacing="0" w:line="360" w:lineRule="auto"/>
        <w:jc w:val="both"/>
      </w:pPr>
      <w:r w:rsidRPr="00693F75">
        <w:t>Семейные формы фолликулярного бронхиолита</w:t>
      </w:r>
    </w:p>
    <w:p w:rsidR="00582E58" w:rsidRPr="00693F75" w:rsidRDefault="00582E58" w:rsidP="00D359FD">
      <w:pPr>
        <w:pStyle w:val="a3"/>
        <w:numPr>
          <w:ilvl w:val="0"/>
          <w:numId w:val="61"/>
        </w:numPr>
        <w:spacing w:before="0" w:beforeAutospacing="0" w:after="0" w:afterAutospacing="0" w:line="360" w:lineRule="auto"/>
        <w:jc w:val="both"/>
      </w:pPr>
      <w:r w:rsidRPr="00693F75">
        <w:t>Бронхиолит при иммунодефицитах</w:t>
      </w:r>
    </w:p>
    <w:p w:rsidR="00582E58" w:rsidRPr="00693F75" w:rsidRDefault="00582E58" w:rsidP="00D359FD">
      <w:pPr>
        <w:pStyle w:val="a3"/>
        <w:numPr>
          <w:ilvl w:val="0"/>
          <w:numId w:val="61"/>
        </w:numPr>
        <w:spacing w:before="0" w:beforeAutospacing="0" w:after="0" w:afterAutospacing="0" w:line="360" w:lineRule="auto"/>
        <w:jc w:val="both"/>
      </w:pPr>
      <w:r w:rsidRPr="00693F75">
        <w:t>Бронхиолит при лизинурии</w:t>
      </w:r>
    </w:p>
    <w:p w:rsidR="00582E58" w:rsidRPr="00693F75" w:rsidRDefault="00582E58" w:rsidP="00D359FD">
      <w:pPr>
        <w:pStyle w:val="a3"/>
        <w:numPr>
          <w:ilvl w:val="0"/>
          <w:numId w:val="61"/>
        </w:numPr>
        <w:spacing w:before="0" w:beforeAutospacing="0" w:after="0" w:afterAutospacing="0" w:line="360" w:lineRule="auto"/>
        <w:jc w:val="both"/>
      </w:pPr>
      <w:r w:rsidRPr="00693F75">
        <w:t>Бронхиолит при атаксии-телеангиоэктазии (синдроме Луи-Бар)</w:t>
      </w:r>
    </w:p>
    <w:p w:rsidR="00582E58" w:rsidRPr="00693F75" w:rsidRDefault="00582E58" w:rsidP="00D359FD">
      <w:pPr>
        <w:pStyle w:val="a3"/>
        <w:numPr>
          <w:ilvl w:val="0"/>
          <w:numId w:val="61"/>
        </w:numPr>
        <w:spacing w:before="0" w:beforeAutospacing="0" w:after="0" w:afterAutospacing="0" w:line="360" w:lineRule="auto"/>
        <w:jc w:val="both"/>
      </w:pPr>
      <w:r w:rsidRPr="00693F75">
        <w:t xml:space="preserve">Бронхиолит при </w:t>
      </w:r>
      <w:r w:rsidRPr="00693F75">
        <w:rPr>
          <w:lang w:val="en-US"/>
        </w:rPr>
        <w:t>IgA</w:t>
      </w:r>
      <w:r w:rsidRPr="00693F75">
        <w:t xml:space="preserve"> нефропатии</w:t>
      </w:r>
    </w:p>
    <w:p w:rsidR="00582E58" w:rsidRDefault="00582E58" w:rsidP="00177CC9">
      <w:pPr>
        <w:pStyle w:val="a3"/>
        <w:spacing w:before="0" w:beforeAutospacing="0" w:after="0" w:afterAutospacing="0" w:line="360" w:lineRule="auto"/>
        <w:ind w:firstLine="709"/>
        <w:jc w:val="both"/>
      </w:pPr>
      <w:r w:rsidRPr="00693F75">
        <w:lastRenderedPageBreak/>
        <w:t>Четких критериев степени тяжести бронхиолита до настоящего времени не разработано. Для оценки  тяжести течения бронхиолита следует ориентироваться на призн</w:t>
      </w:r>
      <w:r>
        <w:t>аки дыхательной недостаточности.</w:t>
      </w:r>
    </w:p>
    <w:p w:rsidR="00582E58" w:rsidRPr="00504B91" w:rsidRDefault="00582E58" w:rsidP="00E83629">
      <w:pPr>
        <w:pStyle w:val="a3"/>
        <w:spacing w:before="0" w:beforeAutospacing="0" w:after="0" w:afterAutospacing="0"/>
        <w:rPr>
          <w:sz w:val="20"/>
          <w:szCs w:val="20"/>
        </w:rPr>
      </w:pPr>
      <w:r w:rsidRPr="00E83629">
        <w:rPr>
          <w:b/>
        </w:rPr>
        <w:t xml:space="preserve">Таблица </w:t>
      </w:r>
      <w:r w:rsidR="00E7461C" w:rsidRPr="00E83629">
        <w:rPr>
          <w:b/>
        </w:rPr>
        <w:t>1</w:t>
      </w:r>
      <w:r w:rsidR="00E83629">
        <w:t xml:space="preserve"> - </w:t>
      </w:r>
      <w:r w:rsidRPr="00781EF7">
        <w:t>Симптомы дыхательной недостаточности в соответствии со степенями выраженности</w:t>
      </w:r>
      <w:r w:rsidRPr="00504B91">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582E58" w:rsidRPr="00693F75" w:rsidTr="00854494">
        <w:tc>
          <w:tcPr>
            <w:tcW w:w="2660" w:type="dxa"/>
            <w:shd w:val="clear" w:color="auto" w:fill="auto"/>
            <w:vAlign w:val="center"/>
          </w:tcPr>
          <w:p w:rsidR="00582E58" w:rsidRPr="00693F75" w:rsidRDefault="00582E58" w:rsidP="00854494">
            <w:pPr>
              <w:pStyle w:val="a3"/>
              <w:spacing w:before="0" w:beforeAutospacing="0" w:after="0" w:afterAutospacing="0"/>
              <w:jc w:val="both"/>
              <w:rPr>
                <w:b/>
              </w:rPr>
            </w:pPr>
            <w:r w:rsidRPr="00693F75">
              <w:rPr>
                <w:b/>
              </w:rPr>
              <w:t>Степень дыхательной недостаточности</w:t>
            </w:r>
          </w:p>
        </w:tc>
        <w:tc>
          <w:tcPr>
            <w:tcW w:w="6911" w:type="dxa"/>
            <w:shd w:val="clear" w:color="auto" w:fill="auto"/>
            <w:vAlign w:val="center"/>
          </w:tcPr>
          <w:p w:rsidR="00582E58" w:rsidRPr="00693F75" w:rsidRDefault="00582E58" w:rsidP="00854494">
            <w:pPr>
              <w:pStyle w:val="a3"/>
              <w:spacing w:before="0" w:beforeAutospacing="0" w:after="0" w:afterAutospacing="0"/>
              <w:jc w:val="both"/>
              <w:rPr>
                <w:b/>
              </w:rPr>
            </w:pPr>
            <w:r w:rsidRPr="00693F75">
              <w:rPr>
                <w:b/>
              </w:rPr>
              <w:t>Симптомы дыхательной недостаточности</w:t>
            </w:r>
          </w:p>
        </w:tc>
      </w:tr>
      <w:tr w:rsidR="00582E58" w:rsidRPr="00693F75" w:rsidTr="00854494">
        <w:tc>
          <w:tcPr>
            <w:tcW w:w="2660" w:type="dxa"/>
            <w:shd w:val="clear" w:color="auto" w:fill="auto"/>
            <w:vAlign w:val="center"/>
          </w:tcPr>
          <w:p w:rsidR="00582E58" w:rsidRPr="00693F75" w:rsidRDefault="00582E58" w:rsidP="00854494">
            <w:pPr>
              <w:pStyle w:val="a3"/>
              <w:spacing w:before="0" w:beforeAutospacing="0" w:after="0" w:afterAutospacing="0"/>
              <w:jc w:val="center"/>
            </w:pPr>
            <w:r w:rsidRPr="00693F75">
              <w:t>I</w:t>
            </w:r>
          </w:p>
        </w:tc>
        <w:tc>
          <w:tcPr>
            <w:tcW w:w="6911" w:type="dxa"/>
            <w:shd w:val="clear" w:color="auto" w:fill="auto"/>
            <w:vAlign w:val="center"/>
          </w:tcPr>
          <w:p w:rsidR="00582E58" w:rsidRPr="00693F75" w:rsidRDefault="00582E58" w:rsidP="00854494">
            <w:pPr>
              <w:pStyle w:val="a3"/>
              <w:spacing w:before="0" w:beforeAutospacing="0" w:after="0" w:afterAutospacing="0"/>
              <w:jc w:val="both"/>
            </w:pPr>
            <w:r w:rsidRPr="00693F75">
              <w:t xml:space="preserve">Одышка, тахикардия, раздувание крыльев носа при значимой физической нагрузке </w:t>
            </w:r>
          </w:p>
        </w:tc>
      </w:tr>
      <w:tr w:rsidR="00582E58" w:rsidRPr="00693F75" w:rsidTr="00854494">
        <w:tc>
          <w:tcPr>
            <w:tcW w:w="2660" w:type="dxa"/>
            <w:shd w:val="clear" w:color="auto" w:fill="auto"/>
            <w:vAlign w:val="center"/>
          </w:tcPr>
          <w:p w:rsidR="00582E58" w:rsidRPr="00693F75" w:rsidRDefault="00582E58" w:rsidP="00854494">
            <w:pPr>
              <w:pStyle w:val="a3"/>
              <w:spacing w:before="0" w:beforeAutospacing="0" w:after="0" w:afterAutospacing="0"/>
              <w:jc w:val="center"/>
            </w:pPr>
            <w:r w:rsidRPr="00693F75">
              <w:t>II</w:t>
            </w:r>
          </w:p>
        </w:tc>
        <w:tc>
          <w:tcPr>
            <w:tcW w:w="6911" w:type="dxa"/>
            <w:shd w:val="clear" w:color="auto" w:fill="auto"/>
            <w:vAlign w:val="center"/>
          </w:tcPr>
          <w:p w:rsidR="00582E58" w:rsidRPr="00693F75" w:rsidRDefault="00582E58" w:rsidP="00DB7747">
            <w:pPr>
              <w:spacing w:after="75" w:line="312" w:lineRule="atLeast"/>
            </w:pPr>
            <w:r w:rsidRPr="00693F75">
              <w:t>Одышка, тахикардия при незначительной физической нагрузке. Небольшой цианоз губ, периоральной области, акроцианоз. Раздувание крыльев носа, втяжение межреберий и/или подреберий.</w:t>
            </w:r>
          </w:p>
        </w:tc>
      </w:tr>
      <w:tr w:rsidR="00582E58" w:rsidRPr="00693F75" w:rsidTr="00854494">
        <w:tc>
          <w:tcPr>
            <w:tcW w:w="2660" w:type="dxa"/>
            <w:shd w:val="clear" w:color="auto" w:fill="auto"/>
            <w:vAlign w:val="center"/>
          </w:tcPr>
          <w:p w:rsidR="00582E58" w:rsidRPr="00693F75" w:rsidRDefault="00582E58" w:rsidP="00854494">
            <w:pPr>
              <w:pStyle w:val="a3"/>
              <w:spacing w:before="0" w:beforeAutospacing="0" w:after="0" w:afterAutospacing="0"/>
              <w:jc w:val="center"/>
            </w:pPr>
            <w:r w:rsidRPr="00693F75">
              <w:t>III</w:t>
            </w:r>
          </w:p>
        </w:tc>
        <w:tc>
          <w:tcPr>
            <w:tcW w:w="6911" w:type="dxa"/>
            <w:shd w:val="clear" w:color="auto" w:fill="auto"/>
            <w:vAlign w:val="center"/>
          </w:tcPr>
          <w:p w:rsidR="00582E58" w:rsidRPr="00693F75" w:rsidRDefault="00582E58" w:rsidP="00854494">
            <w:pPr>
              <w:pStyle w:val="a3"/>
              <w:spacing w:before="0" w:beforeAutospacing="0" w:after="0" w:afterAutospacing="0"/>
              <w:jc w:val="both"/>
            </w:pPr>
            <w:r w:rsidRPr="00693F75">
              <w:t>Выражена одышка, тахипноэ в покое. Поверхностное дыхание. Разлитой цианоз кожи, слизистых оболочек (следует помнить, что цианоз не всегда отражает степень дыхательной недостаточности у ребенка). Участие в акте дыхания вспомогательной мускулатуры. Ребенок вялый, адинамич</w:t>
            </w:r>
            <w:r w:rsidR="005C27E9">
              <w:t>н</w:t>
            </w:r>
            <w:r w:rsidRPr="00693F75">
              <w:t xml:space="preserve">ый или, наоборот, очень беспокойный. Может развиться гипоксическая энцефалопатия (нарушение сознания, судороги). </w:t>
            </w:r>
          </w:p>
        </w:tc>
      </w:tr>
      <w:tr w:rsidR="00582E58" w:rsidRPr="00693F75" w:rsidTr="00854494">
        <w:tc>
          <w:tcPr>
            <w:tcW w:w="2660" w:type="dxa"/>
            <w:shd w:val="clear" w:color="auto" w:fill="auto"/>
            <w:vAlign w:val="center"/>
          </w:tcPr>
          <w:p w:rsidR="00582E58" w:rsidRPr="00693F75" w:rsidRDefault="00582E58" w:rsidP="00854494">
            <w:pPr>
              <w:pStyle w:val="a3"/>
              <w:spacing w:before="0" w:beforeAutospacing="0" w:after="0" w:afterAutospacing="0"/>
              <w:jc w:val="center"/>
            </w:pPr>
            <w:r w:rsidRPr="00693F75">
              <w:t>IV</w:t>
            </w:r>
          </w:p>
        </w:tc>
        <w:tc>
          <w:tcPr>
            <w:tcW w:w="6911" w:type="dxa"/>
            <w:shd w:val="clear" w:color="auto" w:fill="auto"/>
            <w:vAlign w:val="center"/>
          </w:tcPr>
          <w:p w:rsidR="00582E58" w:rsidRPr="00693F75" w:rsidRDefault="00582E58" w:rsidP="00854494">
            <w:pPr>
              <w:pStyle w:val="a3"/>
              <w:spacing w:before="0" w:beforeAutospacing="0" w:after="0" w:afterAutospacing="0"/>
              <w:jc w:val="both"/>
            </w:pPr>
            <w:r w:rsidRPr="00693F75">
              <w:t>Гипоксемическая кома. Сознание отсутствует, дыхание аритмичное, периодическое, поверхностное.</w:t>
            </w:r>
          </w:p>
        </w:tc>
      </w:tr>
    </w:tbl>
    <w:p w:rsidR="00615AAC" w:rsidRPr="00313DD2" w:rsidRDefault="00615AAC" w:rsidP="00D359FD">
      <w:pPr>
        <w:pStyle w:val="10"/>
        <w:jc w:val="center"/>
        <w:rPr>
          <w:sz w:val="28"/>
          <w:szCs w:val="28"/>
        </w:rPr>
      </w:pPr>
      <w:bookmarkStart w:id="37" w:name="_Toc463279684"/>
      <w:bookmarkStart w:id="38" w:name="_Toc463527730"/>
      <w:bookmarkStart w:id="39" w:name="_Toc466450970"/>
      <w:r w:rsidRPr="00313DD2">
        <w:rPr>
          <w:sz w:val="28"/>
          <w:szCs w:val="28"/>
        </w:rPr>
        <w:t>2. Диагностика</w:t>
      </w:r>
      <w:bookmarkEnd w:id="37"/>
      <w:bookmarkEnd w:id="38"/>
      <w:bookmarkEnd w:id="39"/>
    </w:p>
    <w:p w:rsidR="00615AAC" w:rsidRPr="00177CC9" w:rsidRDefault="00615AAC" w:rsidP="00A868F9">
      <w:pPr>
        <w:pStyle w:val="3"/>
      </w:pPr>
      <w:bookmarkStart w:id="40" w:name="_Toc466450971"/>
      <w:r w:rsidRPr="00177CC9">
        <w:t>2.1 Жалобы и анамнез</w:t>
      </w:r>
      <w:bookmarkEnd w:id="40"/>
    </w:p>
    <w:p w:rsidR="00DF55C3" w:rsidRPr="00781EF7" w:rsidRDefault="00E7461C" w:rsidP="00781EF7">
      <w:pPr>
        <w:pStyle w:val="Normal1"/>
        <w:spacing w:line="360" w:lineRule="auto"/>
        <w:rPr>
          <w:i/>
          <w:sz w:val="24"/>
          <w:szCs w:val="24"/>
        </w:rPr>
      </w:pPr>
      <w:r w:rsidRPr="00781EF7">
        <w:rPr>
          <w:i/>
          <w:sz w:val="24"/>
          <w:szCs w:val="24"/>
        </w:rPr>
        <w:t>Клиника бронхиолита не зависит от вида вируса. Заболевание обычно развивается на 2-5 день острой инфекции верхних дыхательных путей и протекает чаще с субфебрильной температурой, характеризуется нарастающим в течение 3-4 дней кашлем, одышкой экспираторного типа</w:t>
      </w:r>
      <w:r w:rsidR="0076713B" w:rsidRPr="00781EF7">
        <w:rPr>
          <w:i/>
          <w:sz w:val="24"/>
          <w:szCs w:val="24"/>
        </w:rPr>
        <w:t xml:space="preserve"> [3,</w:t>
      </w:r>
      <w:r w:rsidR="00311F5E" w:rsidRPr="00781EF7">
        <w:rPr>
          <w:i/>
          <w:sz w:val="24"/>
          <w:szCs w:val="24"/>
        </w:rPr>
        <w:t>13,14,15</w:t>
      </w:r>
      <w:r w:rsidR="0076713B" w:rsidRPr="00781EF7">
        <w:rPr>
          <w:i/>
          <w:sz w:val="24"/>
          <w:szCs w:val="24"/>
        </w:rPr>
        <w:t>]</w:t>
      </w:r>
      <w:r w:rsidR="00DF55C3" w:rsidRPr="00781EF7">
        <w:rPr>
          <w:i/>
          <w:sz w:val="24"/>
          <w:szCs w:val="24"/>
        </w:rPr>
        <w:t>.</w:t>
      </w:r>
    </w:p>
    <w:p w:rsidR="00E7461C" w:rsidRPr="00781EF7" w:rsidRDefault="00E7461C" w:rsidP="00781EF7">
      <w:pPr>
        <w:pStyle w:val="Normal1"/>
        <w:spacing w:line="360" w:lineRule="auto"/>
        <w:rPr>
          <w:i/>
          <w:sz w:val="24"/>
          <w:szCs w:val="24"/>
        </w:rPr>
      </w:pPr>
      <w:r w:rsidRPr="00781EF7">
        <w:rPr>
          <w:i/>
          <w:sz w:val="24"/>
          <w:szCs w:val="24"/>
        </w:rPr>
        <w:t>У недоношенных детей первым клиническим проявлением бронхиолита может быть апноэ [3].</w:t>
      </w:r>
    </w:p>
    <w:p w:rsidR="00E7461C" w:rsidRPr="00781EF7" w:rsidRDefault="00E7461C" w:rsidP="00177CC9">
      <w:pPr>
        <w:pStyle w:val="Normal1"/>
        <w:spacing w:line="360" w:lineRule="auto"/>
        <w:ind w:firstLine="709"/>
        <w:rPr>
          <w:i/>
          <w:sz w:val="24"/>
          <w:szCs w:val="24"/>
        </w:rPr>
      </w:pPr>
      <w:r w:rsidRPr="00781EF7">
        <w:rPr>
          <w:i/>
          <w:sz w:val="24"/>
          <w:szCs w:val="24"/>
        </w:rPr>
        <w:t>Необходимо отметить, что клинические проявления бронхиолита у детей динамичны и характеризуются быстрой сменой.</w:t>
      </w:r>
    </w:p>
    <w:p w:rsidR="00DF55C3" w:rsidRPr="00781EF7" w:rsidRDefault="00DF55C3" w:rsidP="00311F5E">
      <w:pPr>
        <w:pStyle w:val="Normal1"/>
        <w:spacing w:line="360" w:lineRule="auto"/>
        <w:ind w:firstLine="709"/>
        <w:rPr>
          <w:i/>
          <w:sz w:val="24"/>
          <w:szCs w:val="24"/>
        </w:rPr>
      </w:pPr>
      <w:r w:rsidRPr="00781EF7">
        <w:rPr>
          <w:i/>
          <w:sz w:val="24"/>
          <w:szCs w:val="24"/>
        </w:rPr>
        <w:t>При сборе анамнеза необходимо выяснить возможные факторы риска тяжелого течения бронхиолита оценить возможности ухода за ребенком в домашних условиях</w:t>
      </w:r>
      <w:r w:rsidR="0076713B" w:rsidRPr="00781EF7">
        <w:rPr>
          <w:i/>
          <w:sz w:val="24"/>
          <w:szCs w:val="24"/>
        </w:rPr>
        <w:t xml:space="preserve"> [2,3,</w:t>
      </w:r>
      <w:r w:rsidR="00311F5E">
        <w:rPr>
          <w:i/>
          <w:sz w:val="24"/>
          <w:szCs w:val="24"/>
        </w:rPr>
        <w:t>13,14,15</w:t>
      </w:r>
      <w:r w:rsidR="0076713B" w:rsidRPr="00781EF7">
        <w:rPr>
          <w:i/>
          <w:sz w:val="24"/>
          <w:szCs w:val="24"/>
        </w:rPr>
        <w:t>].</w:t>
      </w:r>
    </w:p>
    <w:p w:rsidR="00615AAC" w:rsidRPr="002E0A04" w:rsidRDefault="00A868F9" w:rsidP="00A868F9">
      <w:pPr>
        <w:pStyle w:val="3"/>
        <w:rPr>
          <w:rStyle w:val="pop-slug-vol"/>
          <w:lang w:val="ru-RU"/>
        </w:rPr>
      </w:pPr>
      <w:bookmarkStart w:id="41" w:name="_Toc465445230"/>
      <w:bookmarkStart w:id="42" w:name="_Toc465445375"/>
      <w:bookmarkStart w:id="43" w:name="_Toc465445412"/>
      <w:bookmarkStart w:id="44" w:name="_Toc465445232"/>
      <w:bookmarkStart w:id="45" w:name="_Toc465445377"/>
      <w:bookmarkStart w:id="46" w:name="_Toc465445414"/>
      <w:bookmarkStart w:id="47" w:name="_Toc466450972"/>
      <w:bookmarkEnd w:id="41"/>
      <w:bookmarkEnd w:id="42"/>
      <w:bookmarkEnd w:id="43"/>
      <w:bookmarkEnd w:id="44"/>
      <w:bookmarkEnd w:id="45"/>
      <w:bookmarkEnd w:id="46"/>
      <w:r w:rsidRPr="002E0A04">
        <w:rPr>
          <w:rStyle w:val="pop-slug-vol"/>
          <w:lang w:val="ru-RU"/>
        </w:rPr>
        <w:t>2</w:t>
      </w:r>
      <w:r w:rsidRPr="00A868F9">
        <w:rPr>
          <w:rStyle w:val="pop-slug-vol"/>
          <w:lang w:val="ru-RU"/>
        </w:rPr>
        <w:t xml:space="preserve">.2 </w:t>
      </w:r>
      <w:r w:rsidR="00615AAC" w:rsidRPr="00A868F9">
        <w:rPr>
          <w:rStyle w:val="pop-slug-vol"/>
        </w:rPr>
        <w:t>Физикальное</w:t>
      </w:r>
      <w:r w:rsidR="00615AAC" w:rsidRPr="002E0A04">
        <w:rPr>
          <w:rStyle w:val="pop-slug-vol"/>
          <w:lang w:val="ru-RU"/>
        </w:rPr>
        <w:t xml:space="preserve"> </w:t>
      </w:r>
      <w:r w:rsidR="00615AAC" w:rsidRPr="00A868F9">
        <w:rPr>
          <w:rStyle w:val="pop-slug-vol"/>
        </w:rPr>
        <w:t>обследование</w:t>
      </w:r>
      <w:bookmarkEnd w:id="47"/>
    </w:p>
    <w:p w:rsidR="00991033" w:rsidRPr="00781EF7" w:rsidRDefault="00991033" w:rsidP="00781EF7">
      <w:pPr>
        <w:spacing w:line="360" w:lineRule="auto"/>
        <w:ind w:firstLine="709"/>
        <w:rPr>
          <w:i/>
        </w:rPr>
      </w:pPr>
      <w:r w:rsidRPr="00781EF7">
        <w:rPr>
          <w:i/>
        </w:rPr>
        <w:t xml:space="preserve">На первое место при осмотре должна выходить </w:t>
      </w:r>
      <w:r w:rsidRPr="00781EF7">
        <w:rPr>
          <w:b/>
          <w:i/>
        </w:rPr>
        <w:t>оценка симптомов дыхательной недостаточности</w:t>
      </w:r>
      <w:r w:rsidRPr="00781EF7">
        <w:rPr>
          <w:i/>
        </w:rPr>
        <w:t>:</w:t>
      </w:r>
    </w:p>
    <w:p w:rsidR="00991033" w:rsidRPr="00781EF7" w:rsidRDefault="00991033" w:rsidP="00D359FD">
      <w:pPr>
        <w:numPr>
          <w:ilvl w:val="0"/>
          <w:numId w:val="59"/>
        </w:numPr>
        <w:spacing w:line="360" w:lineRule="auto"/>
        <w:rPr>
          <w:i/>
        </w:rPr>
      </w:pPr>
      <w:r w:rsidRPr="00781EF7">
        <w:rPr>
          <w:i/>
        </w:rPr>
        <w:t>Участие вспомогательной мускулатуры в акте дыхания</w:t>
      </w:r>
      <w:r w:rsidR="0076713B" w:rsidRPr="00781EF7">
        <w:rPr>
          <w:i/>
        </w:rPr>
        <w:t>;</w:t>
      </w:r>
    </w:p>
    <w:p w:rsidR="00991033" w:rsidRPr="00781EF7" w:rsidRDefault="00991033" w:rsidP="00D359FD">
      <w:pPr>
        <w:numPr>
          <w:ilvl w:val="0"/>
          <w:numId w:val="59"/>
        </w:numPr>
        <w:spacing w:line="360" w:lineRule="auto"/>
        <w:rPr>
          <w:i/>
        </w:rPr>
      </w:pPr>
      <w:r w:rsidRPr="00781EF7">
        <w:rPr>
          <w:i/>
        </w:rPr>
        <w:lastRenderedPageBreak/>
        <w:t xml:space="preserve">Подсчет частоты </w:t>
      </w:r>
      <w:r w:rsidR="0076713B" w:rsidRPr="00781EF7">
        <w:rPr>
          <w:i/>
        </w:rPr>
        <w:t>дыхания;</w:t>
      </w:r>
    </w:p>
    <w:p w:rsidR="00DF55C3" w:rsidRPr="00781EF7" w:rsidRDefault="0076713B" w:rsidP="00781EF7">
      <w:pPr>
        <w:spacing w:line="360" w:lineRule="auto"/>
        <w:ind w:firstLine="709"/>
        <w:rPr>
          <w:i/>
        </w:rPr>
      </w:pPr>
      <w:r w:rsidRPr="00781EF7">
        <w:rPr>
          <w:i/>
        </w:rPr>
        <w:t xml:space="preserve">Для бронхиолита характерны: </w:t>
      </w:r>
      <w:r w:rsidR="00DF55C3" w:rsidRPr="00781EF7">
        <w:rPr>
          <w:i/>
        </w:rPr>
        <w:t>тахипноэ 50-70 в минуту, мелкопузырчаты</w:t>
      </w:r>
      <w:r w:rsidRPr="00781EF7">
        <w:rPr>
          <w:i/>
        </w:rPr>
        <w:t>е</w:t>
      </w:r>
      <w:r w:rsidR="00DF55C3" w:rsidRPr="00781EF7">
        <w:rPr>
          <w:i/>
        </w:rPr>
        <w:t xml:space="preserve"> хрип</w:t>
      </w:r>
      <w:r w:rsidRPr="00781EF7">
        <w:rPr>
          <w:i/>
        </w:rPr>
        <w:t>ы</w:t>
      </w:r>
      <w:r w:rsidR="00DF55C3" w:rsidRPr="00781EF7">
        <w:rPr>
          <w:i/>
        </w:rPr>
        <w:t xml:space="preserve"> и/или крепитаци</w:t>
      </w:r>
      <w:r w:rsidRPr="00781EF7">
        <w:rPr>
          <w:i/>
        </w:rPr>
        <w:t>я</w:t>
      </w:r>
      <w:r w:rsidR="00DF55C3" w:rsidRPr="00781EF7">
        <w:rPr>
          <w:i/>
        </w:rPr>
        <w:t xml:space="preserve"> в легких с обеих сторон, нередко также выявляются сухие свистящие хрипы. </w:t>
      </w:r>
    </w:p>
    <w:p w:rsidR="00DF55C3" w:rsidRPr="00781EF7" w:rsidRDefault="00DF55C3" w:rsidP="00781EF7">
      <w:pPr>
        <w:spacing w:line="360" w:lineRule="auto"/>
        <w:ind w:firstLine="709"/>
        <w:jc w:val="both"/>
        <w:rPr>
          <w:i/>
        </w:rPr>
      </w:pPr>
      <w:r w:rsidRPr="00781EF7">
        <w:rPr>
          <w:i/>
        </w:rPr>
        <w:t>Визуально может отмечаться вздутие грудной клетки, перкуторно определяется коробочный оттенок звука. Нарастание диспноэ может не сопровождаться учащением дыхания, проявляясь усилением выдоха, участием вспомогательных мышц в акте дыхания, втяжением межреберий на вдохе, раздуванием крыльев носа.</w:t>
      </w:r>
    </w:p>
    <w:p w:rsidR="00DB7747" w:rsidRPr="00DB7747" w:rsidRDefault="00DF55C3" w:rsidP="00DB7747">
      <w:pPr>
        <w:spacing w:line="360" w:lineRule="auto"/>
        <w:ind w:firstLine="709"/>
        <w:rPr>
          <w:i/>
        </w:rPr>
      </w:pPr>
      <w:r w:rsidRPr="00781EF7">
        <w:rPr>
          <w:i/>
        </w:rPr>
        <w:t>Обструктивный синдром при бронхиолите достигает максимума в течение 1-2 дней, затем постепенно уменьшается, как и обилие хрипов</w:t>
      </w:r>
      <w:r w:rsidR="0076713B" w:rsidRPr="00781EF7">
        <w:rPr>
          <w:i/>
        </w:rPr>
        <w:t xml:space="preserve"> в легких</w:t>
      </w:r>
      <w:r w:rsidRPr="00781EF7">
        <w:rPr>
          <w:i/>
        </w:rPr>
        <w:t>, они обычно исчезают на 7-14 день [1</w:t>
      </w:r>
      <w:r w:rsidR="00311F5E">
        <w:rPr>
          <w:i/>
        </w:rPr>
        <w:t>3</w:t>
      </w:r>
      <w:r w:rsidRPr="00781EF7">
        <w:rPr>
          <w:i/>
        </w:rPr>
        <w:t>].</w:t>
      </w:r>
      <w:r w:rsidR="00DB7747" w:rsidRPr="00DB7747">
        <w:rPr>
          <w:i/>
        </w:rPr>
        <w:t xml:space="preserve"> Кашель иногда может сохраняться в течение 3-х недель [15]</w:t>
      </w:r>
    </w:p>
    <w:p w:rsidR="006D247F" w:rsidRPr="00781EF7" w:rsidRDefault="006D247F" w:rsidP="006D247F">
      <w:pPr>
        <w:spacing w:line="360" w:lineRule="auto"/>
        <w:ind w:firstLine="709"/>
        <w:rPr>
          <w:i/>
        </w:rPr>
      </w:pPr>
      <w:r w:rsidRPr="00781EF7">
        <w:rPr>
          <w:i/>
        </w:rPr>
        <w:t>Возможно выявление катаральных симптомов.</w:t>
      </w:r>
    </w:p>
    <w:p w:rsidR="00DF55C3" w:rsidRPr="00781EF7" w:rsidRDefault="00DF55C3" w:rsidP="00781EF7">
      <w:pPr>
        <w:widowControl w:val="0"/>
        <w:spacing w:line="360" w:lineRule="auto"/>
        <w:ind w:firstLine="709"/>
        <w:jc w:val="both"/>
        <w:rPr>
          <w:rFonts w:eastAsia="Calibri"/>
          <w:i/>
          <w:snapToGrid w:val="0"/>
        </w:rPr>
      </w:pPr>
      <w:r w:rsidRPr="00781EF7">
        <w:rPr>
          <w:rFonts w:eastAsia="Calibri"/>
          <w:i/>
          <w:snapToGrid w:val="0"/>
        </w:rPr>
        <w:t>При бронхиолите у ребенка может развиться дегидратация с метаболическим ацидозом, обусловленные повышенной потребностью в жидкости за счет лихорадки и тахипноэ, снижения объема потребляемой жидкости из-за отказа ребенка пить вследствие дыхательной недостаточности и/или рвоты. У детей с тяжелым респираторным дистресс-синдромом нередко наблюдается синдром неадекватной секреции антидиуретического гормона (</w:t>
      </w:r>
      <w:r w:rsidRPr="00781EF7">
        <w:rPr>
          <w:rFonts w:eastAsia="Calibri"/>
          <w:i/>
          <w:snapToGrid w:val="0"/>
          <w:lang w:val="en-US"/>
        </w:rPr>
        <w:t>SIADH</w:t>
      </w:r>
      <w:r w:rsidRPr="00781EF7">
        <w:rPr>
          <w:rFonts w:eastAsia="Calibri"/>
          <w:i/>
          <w:snapToGrid w:val="0"/>
        </w:rPr>
        <w:t>) с гипонатриемией и гиперволемией.</w:t>
      </w:r>
    </w:p>
    <w:p w:rsidR="00615AAC" w:rsidRPr="00177CC9" w:rsidRDefault="00615AAC" w:rsidP="00A868F9">
      <w:pPr>
        <w:pStyle w:val="3"/>
      </w:pPr>
      <w:bookmarkStart w:id="48" w:name="_Toc463279686"/>
      <w:bookmarkStart w:id="49" w:name="_Toc463527733"/>
      <w:bookmarkStart w:id="50" w:name="_Toc466450973"/>
      <w:r w:rsidRPr="00177CC9">
        <w:t>2.3 Лабораторная диагностика</w:t>
      </w:r>
      <w:bookmarkEnd w:id="48"/>
      <w:bookmarkEnd w:id="49"/>
      <w:bookmarkEnd w:id="50"/>
    </w:p>
    <w:p w:rsidR="006D247F" w:rsidRDefault="00E7461C" w:rsidP="002E0A04">
      <w:pPr>
        <w:pStyle w:val="1"/>
      </w:pPr>
      <w:r w:rsidRPr="00177CC9">
        <w:t xml:space="preserve">Диагноз </w:t>
      </w:r>
      <w:r w:rsidRPr="002E0A04">
        <w:t>бронхиолита</w:t>
      </w:r>
      <w:r w:rsidR="00FC3C09">
        <w:t xml:space="preserve"> рекомен</w:t>
      </w:r>
      <w:r w:rsidR="006D247F">
        <w:t>д</w:t>
      </w:r>
      <w:r w:rsidR="00FC3C09">
        <w:t>уется устанавливать на основании клинических данных</w:t>
      </w:r>
      <w:r w:rsidR="00311F5E">
        <w:t xml:space="preserve"> </w:t>
      </w:r>
      <w:r w:rsidR="00311F5E" w:rsidRPr="00781EF7">
        <w:t>[2,3,13,14]</w:t>
      </w:r>
      <w:r w:rsidR="000638F8">
        <w:t>.</w:t>
      </w:r>
      <w:r w:rsidR="00FC3C09">
        <w:t xml:space="preserve"> </w:t>
      </w:r>
    </w:p>
    <w:p w:rsidR="0075290C" w:rsidRPr="00781EF7" w:rsidRDefault="00FC3C09" w:rsidP="00E83629">
      <w:pPr>
        <w:pStyle w:val="Normal1"/>
        <w:spacing w:line="360" w:lineRule="auto"/>
        <w:ind w:left="709" w:firstLine="0"/>
        <w:rPr>
          <w:sz w:val="24"/>
          <w:szCs w:val="24"/>
        </w:rPr>
      </w:pPr>
      <w:r w:rsidRPr="00781EF7">
        <w:rPr>
          <w:b/>
          <w:bCs/>
          <w:color w:val="000000"/>
          <w:sz w:val="24"/>
          <w:szCs w:val="24"/>
          <w:shd w:val="clear" w:color="auto" w:fill="FFFFFF"/>
        </w:rPr>
        <w:t xml:space="preserve">(Сила рекомендации </w:t>
      </w:r>
      <w:r w:rsidRPr="0031279D">
        <w:rPr>
          <w:b/>
          <w:bCs/>
          <w:color w:val="000000"/>
          <w:sz w:val="24"/>
          <w:szCs w:val="24"/>
          <w:shd w:val="clear" w:color="auto" w:fill="FFFFFF"/>
        </w:rPr>
        <w:t>1</w:t>
      </w:r>
      <w:r w:rsidRPr="00781EF7">
        <w:rPr>
          <w:b/>
          <w:bCs/>
          <w:color w:val="000000"/>
          <w:sz w:val="24"/>
          <w:szCs w:val="24"/>
          <w:shd w:val="clear" w:color="auto" w:fill="FFFFFF"/>
        </w:rPr>
        <w:t xml:space="preserve">; уровень достоверности доказательств </w:t>
      </w:r>
      <w:r w:rsidRPr="00781EF7">
        <w:rPr>
          <w:b/>
          <w:bCs/>
          <w:color w:val="000000"/>
          <w:sz w:val="24"/>
          <w:szCs w:val="24"/>
          <w:shd w:val="clear" w:color="auto" w:fill="FFFFFF"/>
          <w:lang w:val="en-US"/>
        </w:rPr>
        <w:t>B</w:t>
      </w:r>
      <w:r w:rsidRPr="00781EF7">
        <w:rPr>
          <w:b/>
          <w:bCs/>
          <w:color w:val="000000"/>
          <w:sz w:val="24"/>
          <w:szCs w:val="24"/>
          <w:shd w:val="clear" w:color="auto" w:fill="FFFFFF"/>
        </w:rPr>
        <w:t>).</w:t>
      </w:r>
      <w:r w:rsidRPr="00781EF7">
        <w:rPr>
          <w:sz w:val="24"/>
          <w:szCs w:val="24"/>
        </w:rPr>
        <w:t xml:space="preserve"> </w:t>
      </w:r>
    </w:p>
    <w:p w:rsidR="00E7461C" w:rsidRPr="00177CC9" w:rsidRDefault="000C32FD" w:rsidP="00E83629">
      <w:pPr>
        <w:pStyle w:val="Normal1"/>
        <w:spacing w:line="360" w:lineRule="auto"/>
        <w:ind w:left="709" w:firstLine="0"/>
        <w:rPr>
          <w:i/>
          <w:sz w:val="24"/>
          <w:szCs w:val="24"/>
        </w:rPr>
      </w:pPr>
      <w:r w:rsidRPr="00781EF7">
        <w:rPr>
          <w:b/>
          <w:sz w:val="24"/>
          <w:szCs w:val="24"/>
        </w:rPr>
        <w:t>Комментарий:</w:t>
      </w:r>
      <w:r w:rsidRPr="0031279D">
        <w:rPr>
          <w:sz w:val="24"/>
          <w:szCs w:val="24"/>
        </w:rPr>
        <w:t xml:space="preserve"> </w:t>
      </w:r>
      <w:r w:rsidR="00F549B4" w:rsidRPr="00781EF7">
        <w:rPr>
          <w:i/>
          <w:sz w:val="24"/>
          <w:szCs w:val="24"/>
        </w:rPr>
        <w:t>Для постановки диагноза, как правило, не требуется проведение лабораторных исследований.</w:t>
      </w:r>
      <w:r w:rsidR="006D247F">
        <w:rPr>
          <w:i/>
          <w:sz w:val="24"/>
          <w:szCs w:val="24"/>
        </w:rPr>
        <w:t xml:space="preserve"> </w:t>
      </w:r>
      <w:r w:rsidR="00E7461C" w:rsidRPr="00781EF7">
        <w:rPr>
          <w:i/>
          <w:sz w:val="24"/>
          <w:szCs w:val="24"/>
        </w:rPr>
        <w:t>Общий клинический анализ крови малоинформативен</w:t>
      </w:r>
      <w:r w:rsidR="00DB47CC" w:rsidRPr="00781EF7">
        <w:rPr>
          <w:i/>
          <w:sz w:val="24"/>
          <w:szCs w:val="24"/>
        </w:rPr>
        <w:t xml:space="preserve"> для установления диагноза</w:t>
      </w:r>
      <w:r w:rsidR="00745547">
        <w:rPr>
          <w:i/>
          <w:sz w:val="24"/>
          <w:szCs w:val="24"/>
        </w:rPr>
        <w:t xml:space="preserve">. При остром </w:t>
      </w:r>
      <w:r w:rsidR="005C27E9">
        <w:rPr>
          <w:i/>
          <w:sz w:val="24"/>
          <w:szCs w:val="24"/>
        </w:rPr>
        <w:t xml:space="preserve">вирусном </w:t>
      </w:r>
      <w:r w:rsidR="00745547">
        <w:rPr>
          <w:i/>
          <w:sz w:val="24"/>
          <w:szCs w:val="24"/>
        </w:rPr>
        <w:t>бронхиолите часто наблюдается лимфоцитарный лейкоцитоз, но не бывает нейтрофильного</w:t>
      </w:r>
      <w:r w:rsidR="00E7461C" w:rsidRPr="0031279D">
        <w:rPr>
          <w:i/>
          <w:sz w:val="24"/>
          <w:szCs w:val="24"/>
        </w:rPr>
        <w:t xml:space="preserve">. </w:t>
      </w:r>
      <w:r w:rsidR="00501CD7">
        <w:rPr>
          <w:i/>
          <w:sz w:val="24"/>
          <w:szCs w:val="24"/>
        </w:rPr>
        <w:t>Повышение у</w:t>
      </w:r>
      <w:r w:rsidR="00E7461C" w:rsidRPr="0031279D">
        <w:rPr>
          <w:i/>
          <w:sz w:val="24"/>
          <w:szCs w:val="24"/>
        </w:rPr>
        <w:t>ровн</w:t>
      </w:r>
      <w:r w:rsidR="00501CD7">
        <w:rPr>
          <w:i/>
          <w:sz w:val="24"/>
          <w:szCs w:val="24"/>
        </w:rPr>
        <w:t>я</w:t>
      </w:r>
      <w:r w:rsidR="00E7461C" w:rsidRPr="0031279D">
        <w:rPr>
          <w:i/>
          <w:sz w:val="24"/>
          <w:szCs w:val="24"/>
        </w:rPr>
        <w:t xml:space="preserve"> С- реактивного белка (СРБ) и прокальцитонина (ПКТ)</w:t>
      </w:r>
      <w:r w:rsidR="00501CD7">
        <w:rPr>
          <w:i/>
          <w:sz w:val="24"/>
          <w:szCs w:val="24"/>
        </w:rPr>
        <w:t xml:space="preserve"> </w:t>
      </w:r>
      <w:r w:rsidR="00E7461C" w:rsidRPr="0031279D">
        <w:rPr>
          <w:i/>
          <w:sz w:val="24"/>
          <w:szCs w:val="24"/>
        </w:rPr>
        <w:t xml:space="preserve"> не </w:t>
      </w:r>
      <w:r w:rsidR="00501CD7">
        <w:rPr>
          <w:i/>
          <w:sz w:val="24"/>
          <w:szCs w:val="24"/>
        </w:rPr>
        <w:t>характерно</w:t>
      </w:r>
      <w:r w:rsidR="00E7461C" w:rsidRPr="0031279D">
        <w:rPr>
          <w:i/>
          <w:sz w:val="24"/>
          <w:szCs w:val="24"/>
        </w:rPr>
        <w:t>.</w:t>
      </w:r>
    </w:p>
    <w:p w:rsidR="00DB47CC" w:rsidRDefault="00E7461C" w:rsidP="00766D17">
      <w:pPr>
        <w:pStyle w:val="1"/>
        <w:jc w:val="both"/>
      </w:pPr>
      <w:r w:rsidRPr="00177CC9">
        <w:t xml:space="preserve">При остром бронхиолите </w:t>
      </w:r>
      <w:r w:rsidR="006425F7" w:rsidRPr="00177CC9">
        <w:t>рекомендуется</w:t>
      </w:r>
      <w:r w:rsidR="005D6AC3" w:rsidRPr="00781EF7">
        <w:t xml:space="preserve"> </w:t>
      </w:r>
      <w:r w:rsidR="005D6AC3">
        <w:t>рассмотреть вопрос об</w:t>
      </w:r>
      <w:r w:rsidRPr="00177CC9">
        <w:t xml:space="preserve"> </w:t>
      </w:r>
      <w:r w:rsidR="005D6AC3" w:rsidRPr="00177CC9">
        <w:t>использовани</w:t>
      </w:r>
      <w:r w:rsidR="005D6AC3">
        <w:t>и</w:t>
      </w:r>
      <w:r w:rsidR="005D6AC3" w:rsidRPr="00177CC9">
        <w:t xml:space="preserve"> </w:t>
      </w:r>
      <w:r w:rsidRPr="00D359FD">
        <w:t>методов быстрой детекции вирусов</w:t>
      </w:r>
      <w:r w:rsidR="00311F5E" w:rsidRPr="00D359FD">
        <w:t xml:space="preserve"> </w:t>
      </w:r>
      <w:r w:rsidR="00311F5E" w:rsidRPr="00E83629">
        <w:t>[3,14]</w:t>
      </w:r>
      <w:r w:rsidRPr="00E83629">
        <w:t>.</w:t>
      </w:r>
    </w:p>
    <w:p w:rsidR="00DB47CC" w:rsidRPr="00781EF7" w:rsidRDefault="00DB47CC" w:rsidP="00E83629">
      <w:pPr>
        <w:pStyle w:val="Normal1"/>
        <w:spacing w:line="360" w:lineRule="auto"/>
        <w:ind w:left="709" w:firstLine="0"/>
        <w:rPr>
          <w:i/>
          <w:sz w:val="24"/>
          <w:szCs w:val="24"/>
        </w:rPr>
      </w:pPr>
      <w:r w:rsidRPr="00177CC9">
        <w:rPr>
          <w:b/>
          <w:bCs/>
          <w:color w:val="000000"/>
          <w:sz w:val="24"/>
          <w:szCs w:val="24"/>
          <w:shd w:val="clear" w:color="auto" w:fill="FFFFFF"/>
        </w:rPr>
        <w:t xml:space="preserve">(Сила рекомендации </w:t>
      </w:r>
      <w:r w:rsidR="000638F8">
        <w:rPr>
          <w:b/>
          <w:bCs/>
          <w:color w:val="000000"/>
          <w:sz w:val="24"/>
          <w:szCs w:val="24"/>
          <w:shd w:val="clear" w:color="auto" w:fill="FFFFFF"/>
        </w:rPr>
        <w:t>2</w:t>
      </w:r>
      <w:r w:rsidRPr="00177CC9">
        <w:rPr>
          <w:b/>
          <w:bCs/>
          <w:color w:val="000000"/>
          <w:sz w:val="24"/>
          <w:szCs w:val="24"/>
          <w:shd w:val="clear" w:color="auto" w:fill="FFFFFF"/>
        </w:rPr>
        <w:t xml:space="preserve">; уровень достоверности доказательств – </w:t>
      </w:r>
      <w:r w:rsidRPr="00177CC9">
        <w:rPr>
          <w:b/>
          <w:bCs/>
          <w:color w:val="000000"/>
          <w:sz w:val="24"/>
          <w:szCs w:val="24"/>
          <w:shd w:val="clear" w:color="auto" w:fill="FFFFFF"/>
          <w:lang w:val="en-US"/>
        </w:rPr>
        <w:t>B</w:t>
      </w:r>
      <w:r w:rsidRPr="00177CC9">
        <w:rPr>
          <w:b/>
          <w:bCs/>
          <w:color w:val="000000"/>
          <w:sz w:val="24"/>
          <w:szCs w:val="24"/>
          <w:shd w:val="clear" w:color="auto" w:fill="FFFFFF"/>
        </w:rPr>
        <w:t>).</w:t>
      </w:r>
      <w:r w:rsidRPr="00177CC9">
        <w:rPr>
          <w:sz w:val="24"/>
          <w:szCs w:val="24"/>
        </w:rPr>
        <w:t xml:space="preserve"> </w:t>
      </w:r>
    </w:p>
    <w:p w:rsidR="00E7461C" w:rsidRPr="00177CC9" w:rsidRDefault="006425F7" w:rsidP="00E83629">
      <w:pPr>
        <w:pStyle w:val="Normal1"/>
        <w:spacing w:line="360" w:lineRule="auto"/>
        <w:ind w:left="709" w:firstLine="0"/>
        <w:rPr>
          <w:i/>
          <w:sz w:val="24"/>
          <w:szCs w:val="24"/>
        </w:rPr>
      </w:pPr>
      <w:r w:rsidRPr="00177CC9">
        <w:rPr>
          <w:b/>
          <w:sz w:val="24"/>
          <w:szCs w:val="24"/>
        </w:rPr>
        <w:t>Комментарии:</w:t>
      </w:r>
      <w:r w:rsidRPr="00177CC9">
        <w:rPr>
          <w:sz w:val="24"/>
          <w:szCs w:val="24"/>
        </w:rPr>
        <w:t xml:space="preserve"> </w:t>
      </w:r>
      <w:r w:rsidR="00E7461C" w:rsidRPr="00177CC9">
        <w:rPr>
          <w:i/>
          <w:sz w:val="24"/>
          <w:szCs w:val="24"/>
        </w:rPr>
        <w:t xml:space="preserve">Экспресс-диагностика РС-вируса, у детей, получающих профилактически паливизумаб, обоснована фармакоэкономически, так как </w:t>
      </w:r>
      <w:r w:rsidR="00E7461C" w:rsidRPr="00177CC9">
        <w:rPr>
          <w:i/>
          <w:sz w:val="24"/>
          <w:szCs w:val="24"/>
        </w:rPr>
        <w:lastRenderedPageBreak/>
        <w:t>вследствие крайне малой вероятности развития повторной РС-инфекции в текущем году, введение препарата необходимо прекратить [2].</w:t>
      </w:r>
    </w:p>
    <w:p w:rsidR="00E7461C" w:rsidRPr="00177CC9" w:rsidRDefault="00E7461C" w:rsidP="00E83629">
      <w:pPr>
        <w:spacing w:line="360" w:lineRule="auto"/>
        <w:ind w:left="709"/>
        <w:jc w:val="both"/>
        <w:rPr>
          <w:i/>
        </w:rPr>
      </w:pPr>
      <w:r w:rsidRPr="00177CC9">
        <w:rPr>
          <w:i/>
        </w:rPr>
        <w:t xml:space="preserve">Положительный результат экспресс-теста или теста полимеразной цепной реакции (ПЦР) на РС-вирус в большинстве случаев подтверждает его этиологическую роль в развитии бронхиолита [2]. Однако рутинная идентификация вирусов при бронхиолите редко бывает необходима в связи с широким спектром этих микроорганизмов, потенциально вызывающих данное заболевание. Кроме того, выявление некоторых вирусов не всегда свидетельствует об их этиологической роли, например, риновирус может определяться длительное время после перенесенной ранее респираторной инфекции. </w:t>
      </w:r>
      <w:r w:rsidR="005D6AC3">
        <w:rPr>
          <w:i/>
        </w:rPr>
        <w:t xml:space="preserve">С другой стороны, имеются литературные данные о снижении </w:t>
      </w:r>
      <w:r w:rsidR="005D6AC3" w:rsidRPr="005D6AC3">
        <w:rPr>
          <w:i/>
        </w:rPr>
        <w:t>частоты неоправданного использования антибактериальных препаратов</w:t>
      </w:r>
      <w:r w:rsidR="005D6AC3">
        <w:rPr>
          <w:i/>
        </w:rPr>
        <w:t xml:space="preserve"> при применении экспресс-тестов на респираторные вирусы</w:t>
      </w:r>
      <w:r w:rsidR="00C860DF" w:rsidRPr="00781EF7">
        <w:rPr>
          <w:i/>
        </w:rPr>
        <w:t xml:space="preserve"> [</w:t>
      </w:r>
      <w:r w:rsidR="000A1C06">
        <w:rPr>
          <w:i/>
        </w:rPr>
        <w:t>16,17</w:t>
      </w:r>
      <w:r w:rsidR="00C860DF" w:rsidRPr="00781EF7">
        <w:rPr>
          <w:i/>
        </w:rPr>
        <w:t>]</w:t>
      </w:r>
      <w:r w:rsidR="005D6AC3">
        <w:rPr>
          <w:i/>
        </w:rPr>
        <w:t>.</w:t>
      </w:r>
    </w:p>
    <w:p w:rsidR="00615AAC" w:rsidRPr="00177CC9" w:rsidRDefault="00615AAC" w:rsidP="00A868F9">
      <w:pPr>
        <w:pStyle w:val="3"/>
      </w:pPr>
      <w:bookmarkStart w:id="51" w:name="_Toc463279687"/>
      <w:bookmarkStart w:id="52" w:name="_Toc463527734"/>
      <w:bookmarkStart w:id="53" w:name="_Toc466450974"/>
      <w:r w:rsidRPr="00177CC9">
        <w:t>2.4 Инструментальная диагностика</w:t>
      </w:r>
      <w:bookmarkEnd w:id="51"/>
      <w:bookmarkEnd w:id="52"/>
      <w:bookmarkEnd w:id="53"/>
    </w:p>
    <w:p w:rsidR="00E7461C" w:rsidRDefault="00E7461C" w:rsidP="00766D17">
      <w:pPr>
        <w:pStyle w:val="1"/>
        <w:jc w:val="both"/>
      </w:pPr>
      <w:r w:rsidRPr="00177CC9">
        <w:t>Рентгенологическое исследование при бронхиолите рутинно проводить не рекомендуется, если у ребенка нет симптомов, подозрительных на пневмонию [2,3,</w:t>
      </w:r>
      <w:r w:rsidR="00311F5E" w:rsidRPr="00781EF7">
        <w:t>13</w:t>
      </w:r>
      <w:r w:rsidRPr="00177CC9">
        <w:t>]. Исключение пневмонии необходимо при повышении Т</w:t>
      </w:r>
      <w:r w:rsidRPr="00177CC9">
        <w:rPr>
          <w:vertAlign w:val="superscript"/>
        </w:rPr>
        <w:t>0</w:t>
      </w:r>
      <w:r w:rsidRPr="00177CC9">
        <w:t xml:space="preserve"> &gt;38</w:t>
      </w:r>
      <w:r w:rsidRPr="00177CC9">
        <w:rPr>
          <w:vertAlign w:val="superscript"/>
        </w:rPr>
        <w:t>0</w:t>
      </w:r>
      <w:r w:rsidRPr="00177CC9">
        <w:t xml:space="preserve"> более 3 дней, симптомах токсикоза, укорочении перкуторного звука, асимметрии хрипов. </w:t>
      </w:r>
    </w:p>
    <w:p w:rsidR="000638F8" w:rsidRPr="00DB7747" w:rsidRDefault="000638F8" w:rsidP="00E83629">
      <w:pPr>
        <w:pStyle w:val="Normal1"/>
        <w:spacing w:line="360" w:lineRule="auto"/>
        <w:ind w:left="709" w:firstLine="0"/>
        <w:rPr>
          <w:sz w:val="24"/>
          <w:szCs w:val="24"/>
        </w:rPr>
      </w:pPr>
      <w:r w:rsidRPr="00DB7747">
        <w:rPr>
          <w:b/>
          <w:bCs/>
          <w:color w:val="000000"/>
          <w:sz w:val="24"/>
          <w:szCs w:val="24"/>
          <w:shd w:val="clear" w:color="auto" w:fill="FFFFFF"/>
        </w:rPr>
        <w:t xml:space="preserve">(Сила рекомендации 1; уровень достоверности доказательств – </w:t>
      </w:r>
      <w:r w:rsidRPr="00DB7747">
        <w:rPr>
          <w:b/>
          <w:bCs/>
          <w:color w:val="000000"/>
          <w:sz w:val="24"/>
          <w:szCs w:val="24"/>
          <w:shd w:val="clear" w:color="auto" w:fill="FFFFFF"/>
          <w:lang w:val="en-US"/>
        </w:rPr>
        <w:t>B</w:t>
      </w:r>
      <w:r w:rsidRPr="00DB7747">
        <w:rPr>
          <w:b/>
          <w:bCs/>
          <w:color w:val="000000"/>
          <w:sz w:val="24"/>
          <w:szCs w:val="24"/>
          <w:shd w:val="clear" w:color="auto" w:fill="FFFFFF"/>
        </w:rPr>
        <w:t>).</w:t>
      </w:r>
      <w:r w:rsidRPr="00DB7747">
        <w:rPr>
          <w:sz w:val="24"/>
          <w:szCs w:val="24"/>
        </w:rPr>
        <w:t xml:space="preserve"> </w:t>
      </w:r>
    </w:p>
    <w:p w:rsidR="00E7461C" w:rsidRPr="00781EF7" w:rsidRDefault="00316613" w:rsidP="00E83629">
      <w:pPr>
        <w:spacing w:line="360" w:lineRule="auto"/>
        <w:ind w:left="709"/>
        <w:jc w:val="both"/>
        <w:rPr>
          <w:i/>
        </w:rPr>
      </w:pPr>
      <w:r w:rsidRPr="00781EF7">
        <w:rPr>
          <w:b/>
        </w:rPr>
        <w:t xml:space="preserve">Комментарии: </w:t>
      </w:r>
      <w:r w:rsidR="00E7461C" w:rsidRPr="00781EF7">
        <w:rPr>
          <w:i/>
        </w:rPr>
        <w:t xml:space="preserve">На рентгенограмме органов грудной клетки у больных бронхиолитом часто выявляется вздутие легких, усиление бронхососудистого рисунка, участки понижения прозрачности легочной ткани, мелкие ателектазы, которые иногда ошибочно принимают за пневмонию, что ведет лишь к необоснованному назначению антибиотиков. </w:t>
      </w:r>
    </w:p>
    <w:p w:rsidR="000638F8" w:rsidRPr="00781EF7" w:rsidRDefault="00E7461C" w:rsidP="00766D17">
      <w:pPr>
        <w:pStyle w:val="1"/>
        <w:jc w:val="both"/>
      </w:pPr>
      <w:r w:rsidRPr="00781EF7">
        <w:t xml:space="preserve">Для определения степени тяжести дыхательной недостаточности при бронхиолите и, соответственно, тактики ведения пациента </w:t>
      </w:r>
      <w:r w:rsidR="00C860DF" w:rsidRPr="00781EF7">
        <w:t>рекомендуется</w:t>
      </w:r>
      <w:r w:rsidR="0076713B" w:rsidRPr="00781EF7">
        <w:t xml:space="preserve"> </w:t>
      </w:r>
      <w:r w:rsidRPr="00D359FD">
        <w:t xml:space="preserve">контроль </w:t>
      </w:r>
      <w:r w:rsidR="00DB7747">
        <w:t>сатурации крови кислородом</w:t>
      </w:r>
      <w:r w:rsidRPr="00781EF7">
        <w:t xml:space="preserve"> (в том числе, после ингаляций бронхолитиков)</w:t>
      </w:r>
      <w:r w:rsidR="00C860DF" w:rsidRPr="00781EF7">
        <w:t xml:space="preserve"> [</w:t>
      </w:r>
      <w:r w:rsidR="00FB773B" w:rsidRPr="00781EF7">
        <w:t>2,3</w:t>
      </w:r>
      <w:r w:rsidR="00C860DF" w:rsidRPr="00781EF7">
        <w:t>]</w:t>
      </w:r>
      <w:r w:rsidR="000638F8" w:rsidRPr="00781EF7">
        <w:t>.</w:t>
      </w:r>
    </w:p>
    <w:p w:rsidR="00FB773B" w:rsidRPr="00781EF7" w:rsidRDefault="00C860DF" w:rsidP="00E83629">
      <w:pPr>
        <w:pStyle w:val="Normal1"/>
        <w:spacing w:line="360" w:lineRule="auto"/>
        <w:ind w:left="709" w:firstLine="0"/>
        <w:rPr>
          <w:b/>
          <w:sz w:val="24"/>
          <w:szCs w:val="24"/>
        </w:rPr>
      </w:pPr>
      <w:r w:rsidRPr="00781EF7">
        <w:rPr>
          <w:b/>
          <w:sz w:val="24"/>
          <w:szCs w:val="24"/>
        </w:rPr>
        <w:t>(Сила рекомендации 1; уровень достоверности доказательств – B).</w:t>
      </w:r>
    </w:p>
    <w:p w:rsidR="00E7461C" w:rsidRPr="00781EF7" w:rsidRDefault="00FB773B" w:rsidP="00E83629">
      <w:pPr>
        <w:pStyle w:val="Normal1"/>
        <w:spacing w:line="360" w:lineRule="auto"/>
        <w:ind w:left="709" w:firstLine="0"/>
        <w:rPr>
          <w:i/>
          <w:sz w:val="24"/>
          <w:szCs w:val="24"/>
        </w:rPr>
      </w:pPr>
      <w:r w:rsidRPr="00781EF7">
        <w:rPr>
          <w:b/>
          <w:sz w:val="24"/>
          <w:szCs w:val="24"/>
        </w:rPr>
        <w:t xml:space="preserve">Комментарий: </w:t>
      </w:r>
      <w:r w:rsidR="00E7461C" w:rsidRPr="00781EF7">
        <w:rPr>
          <w:i/>
          <w:sz w:val="24"/>
          <w:szCs w:val="24"/>
        </w:rPr>
        <w:t>следует</w:t>
      </w:r>
      <w:r w:rsidR="00316613" w:rsidRPr="00781EF7">
        <w:rPr>
          <w:i/>
          <w:sz w:val="24"/>
          <w:szCs w:val="24"/>
        </w:rPr>
        <w:t xml:space="preserve"> использовать пульсоксиметрию, </w:t>
      </w:r>
      <w:r w:rsidR="00E7461C" w:rsidRPr="00781EF7">
        <w:rPr>
          <w:i/>
          <w:sz w:val="24"/>
          <w:szCs w:val="24"/>
        </w:rPr>
        <w:t xml:space="preserve">определение газов крови и кислотно-основного состояния (КОС) требуется только при тяжелой степени респираторных нарушений. </w:t>
      </w:r>
    </w:p>
    <w:p w:rsidR="00E7461C" w:rsidRPr="00781EF7" w:rsidRDefault="00615AAC" w:rsidP="00A868F9">
      <w:pPr>
        <w:pStyle w:val="3"/>
      </w:pPr>
      <w:bookmarkStart w:id="54" w:name="_Toc463279688"/>
      <w:bookmarkStart w:id="55" w:name="_Toc463527738"/>
      <w:bookmarkStart w:id="56" w:name="_Toc466450975"/>
      <w:r w:rsidRPr="00781EF7">
        <w:t>2.5</w:t>
      </w:r>
      <w:r w:rsidR="00154713" w:rsidRPr="00781EF7">
        <w:t xml:space="preserve"> </w:t>
      </w:r>
      <w:bookmarkStart w:id="57" w:name="_Toc430792126"/>
      <w:bookmarkStart w:id="58" w:name="_Toc464656090"/>
      <w:bookmarkStart w:id="59" w:name="_Toc463279689"/>
      <w:bookmarkStart w:id="60" w:name="_Toc463527739"/>
      <w:bookmarkEnd w:id="54"/>
      <w:bookmarkEnd w:id="55"/>
      <w:r w:rsidR="00E7461C" w:rsidRPr="00781EF7">
        <w:t>Дифференциальная диагностика</w:t>
      </w:r>
      <w:bookmarkEnd w:id="56"/>
      <w:bookmarkEnd w:id="57"/>
      <w:bookmarkEnd w:id="58"/>
    </w:p>
    <w:p w:rsidR="00FB773B" w:rsidRPr="00781EF7" w:rsidRDefault="00E7461C" w:rsidP="00781EF7">
      <w:pPr>
        <w:pStyle w:val="a3"/>
        <w:spacing w:before="0" w:beforeAutospacing="0" w:after="0" w:afterAutospacing="0" w:line="360" w:lineRule="auto"/>
        <w:ind w:firstLine="709"/>
        <w:jc w:val="both"/>
        <w:rPr>
          <w:i/>
        </w:rPr>
      </w:pPr>
      <w:r w:rsidRPr="008A6BF6">
        <w:rPr>
          <w:i/>
        </w:rPr>
        <w:lastRenderedPageBreak/>
        <w:t xml:space="preserve">Бронхиолит следует дифференцировать </w:t>
      </w:r>
      <w:r w:rsidR="00FB773B" w:rsidRPr="008A6BF6">
        <w:rPr>
          <w:i/>
        </w:rPr>
        <w:t>с другими заболеваниями, протекающими с синдромом бр</w:t>
      </w:r>
      <w:r w:rsidR="001E371B" w:rsidRPr="008A6BF6">
        <w:rPr>
          <w:i/>
        </w:rPr>
        <w:t xml:space="preserve">онхиальной обструкции, </w:t>
      </w:r>
      <w:r w:rsidR="00FB773B" w:rsidRPr="008A6BF6">
        <w:rPr>
          <w:i/>
        </w:rPr>
        <w:t>например, с бронхиальной астмой. Симптомы астмы, как правило, сопровождаются свистящими хрипами и удлинением выдоха, которые появляются уже в 1-2 день болезни</w:t>
      </w:r>
      <w:r w:rsidR="008A6BF6">
        <w:rPr>
          <w:i/>
        </w:rPr>
        <w:t>.</w:t>
      </w:r>
    </w:p>
    <w:p w:rsidR="00316613" w:rsidRPr="00781EF7" w:rsidRDefault="00FB773B" w:rsidP="00177CC9">
      <w:pPr>
        <w:pStyle w:val="a3"/>
        <w:spacing w:before="0" w:beforeAutospacing="0" w:after="0" w:afterAutospacing="0" w:line="360" w:lineRule="auto"/>
        <w:ind w:firstLine="709"/>
        <w:jc w:val="both"/>
        <w:rPr>
          <w:i/>
        </w:rPr>
      </w:pPr>
      <w:r w:rsidRPr="00781EF7">
        <w:rPr>
          <w:i/>
        </w:rPr>
        <w:t>Кроме того, в дифференциально-диагностический поиск следует включить следующие</w:t>
      </w:r>
      <w:r w:rsidR="00E7461C" w:rsidRPr="00781EF7">
        <w:rPr>
          <w:i/>
        </w:rPr>
        <w:t xml:space="preserve"> </w:t>
      </w:r>
      <w:r w:rsidR="001E371B" w:rsidRPr="00781EF7">
        <w:rPr>
          <w:i/>
        </w:rPr>
        <w:t xml:space="preserve">нозологические </w:t>
      </w:r>
      <w:r w:rsidR="00E7461C" w:rsidRPr="00781EF7">
        <w:rPr>
          <w:i/>
        </w:rPr>
        <w:t>форм</w:t>
      </w:r>
      <w:r w:rsidR="001E371B" w:rsidRPr="00781EF7">
        <w:rPr>
          <w:i/>
        </w:rPr>
        <w:t>ы</w:t>
      </w:r>
      <w:r w:rsidR="00316613" w:rsidRPr="00781EF7">
        <w:rPr>
          <w:i/>
        </w:rPr>
        <w:t>:</w:t>
      </w:r>
    </w:p>
    <w:p w:rsidR="00316613" w:rsidRPr="00781EF7" w:rsidRDefault="00E7461C" w:rsidP="00177CC9">
      <w:pPr>
        <w:pStyle w:val="a3"/>
        <w:numPr>
          <w:ilvl w:val="0"/>
          <w:numId w:val="36"/>
        </w:numPr>
        <w:spacing w:before="0" w:beforeAutospacing="0" w:after="0" w:afterAutospacing="0" w:line="360" w:lineRule="auto"/>
        <w:ind w:left="0" w:firstLine="709"/>
        <w:jc w:val="both"/>
        <w:rPr>
          <w:i/>
        </w:rPr>
      </w:pPr>
      <w:r w:rsidRPr="00781EF7">
        <w:rPr>
          <w:i/>
        </w:rPr>
        <w:t>обструктивный бронхит</w:t>
      </w:r>
      <w:r w:rsidR="00FB773B" w:rsidRPr="00781EF7">
        <w:rPr>
          <w:i/>
        </w:rPr>
        <w:t>;</w:t>
      </w:r>
      <w:r w:rsidRPr="00781EF7">
        <w:rPr>
          <w:i/>
        </w:rPr>
        <w:t xml:space="preserve"> </w:t>
      </w:r>
    </w:p>
    <w:p w:rsidR="00316613" w:rsidRPr="00781EF7" w:rsidRDefault="00E7461C" w:rsidP="00177CC9">
      <w:pPr>
        <w:pStyle w:val="a3"/>
        <w:numPr>
          <w:ilvl w:val="0"/>
          <w:numId w:val="36"/>
        </w:numPr>
        <w:spacing w:before="0" w:beforeAutospacing="0" w:after="0" w:afterAutospacing="0" w:line="360" w:lineRule="auto"/>
        <w:ind w:left="0" w:firstLine="709"/>
        <w:jc w:val="both"/>
        <w:rPr>
          <w:i/>
        </w:rPr>
      </w:pPr>
      <w:r w:rsidRPr="00781EF7">
        <w:rPr>
          <w:i/>
        </w:rPr>
        <w:t>пневмония</w:t>
      </w:r>
      <w:r w:rsidR="00FB773B" w:rsidRPr="00781EF7">
        <w:rPr>
          <w:i/>
        </w:rPr>
        <w:t>;</w:t>
      </w:r>
      <w:r w:rsidRPr="00781EF7">
        <w:rPr>
          <w:i/>
        </w:rPr>
        <w:t xml:space="preserve"> </w:t>
      </w:r>
    </w:p>
    <w:p w:rsidR="00316613" w:rsidRPr="00781EF7" w:rsidRDefault="00E7461C" w:rsidP="00177CC9">
      <w:pPr>
        <w:pStyle w:val="a3"/>
        <w:numPr>
          <w:ilvl w:val="0"/>
          <w:numId w:val="36"/>
        </w:numPr>
        <w:spacing w:before="0" w:beforeAutospacing="0" w:after="0" w:afterAutospacing="0" w:line="360" w:lineRule="auto"/>
        <w:ind w:left="0" w:firstLine="709"/>
        <w:jc w:val="both"/>
        <w:rPr>
          <w:i/>
        </w:rPr>
      </w:pPr>
      <w:r w:rsidRPr="00781EF7">
        <w:rPr>
          <w:i/>
        </w:rPr>
        <w:t>хронические поражения бронхов и/или легких</w:t>
      </w:r>
      <w:r w:rsidR="00FB773B" w:rsidRPr="00781EF7">
        <w:rPr>
          <w:i/>
        </w:rPr>
        <w:t xml:space="preserve">; </w:t>
      </w:r>
    </w:p>
    <w:p w:rsidR="00316613" w:rsidRPr="00781EF7" w:rsidRDefault="00E7461C" w:rsidP="00177CC9">
      <w:pPr>
        <w:pStyle w:val="a3"/>
        <w:numPr>
          <w:ilvl w:val="0"/>
          <w:numId w:val="36"/>
        </w:numPr>
        <w:spacing w:before="0" w:beforeAutospacing="0" w:after="0" w:afterAutospacing="0" w:line="360" w:lineRule="auto"/>
        <w:ind w:left="0" w:firstLine="709"/>
        <w:jc w:val="both"/>
        <w:rPr>
          <w:i/>
        </w:rPr>
      </w:pPr>
      <w:r w:rsidRPr="00781EF7">
        <w:rPr>
          <w:i/>
        </w:rPr>
        <w:t>аспирация инородного тела</w:t>
      </w:r>
      <w:r w:rsidR="00FB773B" w:rsidRPr="00781EF7">
        <w:rPr>
          <w:i/>
        </w:rPr>
        <w:t xml:space="preserve">; </w:t>
      </w:r>
    </w:p>
    <w:p w:rsidR="00316613" w:rsidRPr="00781EF7" w:rsidRDefault="00E7461C" w:rsidP="00177CC9">
      <w:pPr>
        <w:pStyle w:val="a3"/>
        <w:numPr>
          <w:ilvl w:val="0"/>
          <w:numId w:val="36"/>
        </w:numPr>
        <w:spacing w:before="0" w:beforeAutospacing="0" w:after="0" w:afterAutospacing="0" w:line="360" w:lineRule="auto"/>
        <w:ind w:left="0" w:firstLine="709"/>
        <w:jc w:val="both"/>
        <w:rPr>
          <w:i/>
        </w:rPr>
      </w:pPr>
      <w:r w:rsidRPr="00781EF7">
        <w:rPr>
          <w:i/>
        </w:rPr>
        <w:t>аспирационная пневмония</w:t>
      </w:r>
      <w:r w:rsidR="00FB773B" w:rsidRPr="00781EF7">
        <w:rPr>
          <w:i/>
        </w:rPr>
        <w:t>;</w:t>
      </w:r>
      <w:r w:rsidRPr="00781EF7">
        <w:rPr>
          <w:i/>
        </w:rPr>
        <w:t xml:space="preserve"> </w:t>
      </w:r>
    </w:p>
    <w:p w:rsidR="00316613" w:rsidRPr="00781EF7" w:rsidRDefault="00E7461C" w:rsidP="00177CC9">
      <w:pPr>
        <w:pStyle w:val="a3"/>
        <w:numPr>
          <w:ilvl w:val="0"/>
          <w:numId w:val="36"/>
        </w:numPr>
        <w:spacing w:before="0" w:beforeAutospacing="0" w:after="0" w:afterAutospacing="0" w:line="360" w:lineRule="auto"/>
        <w:ind w:left="0" w:firstLine="709"/>
        <w:jc w:val="both"/>
        <w:rPr>
          <w:i/>
        </w:rPr>
      </w:pPr>
      <w:r w:rsidRPr="00781EF7">
        <w:rPr>
          <w:i/>
        </w:rPr>
        <w:t>врожденные пороки сердца с одышкой, сердечной недостаточностью, сосудистыми петлями (особенно петлей легочной артерии).</w:t>
      </w:r>
    </w:p>
    <w:p w:rsidR="001E371B" w:rsidRPr="00781EF7" w:rsidRDefault="001E371B" w:rsidP="001E371B">
      <w:pPr>
        <w:pStyle w:val="a3"/>
        <w:spacing w:before="0" w:beforeAutospacing="0" w:after="0" w:afterAutospacing="0" w:line="360" w:lineRule="auto"/>
        <w:ind w:firstLine="709"/>
        <w:jc w:val="both"/>
        <w:rPr>
          <w:i/>
        </w:rPr>
      </w:pPr>
      <w:r w:rsidRPr="00781EF7">
        <w:rPr>
          <w:i/>
        </w:rPr>
        <w:t>Однако следует учесть, что в ряде ситуаций тяжелый бронхиолит развивается у детей на фоне персистирующей субклинической обструкции дыхательных путей, например, при наличии сосудистых петель. Анамнестические данные об отсутствии предшествующей инфекции верхних дыхательных путей, наличии эпизодов поперхивания во время еды или питья, задержка роста, признаки атопии и т.д. могут оказать помощь в дифференциальной диагностике. Также используются соответствующие инструментальные и лабораторные методы [1</w:t>
      </w:r>
      <w:r w:rsidR="00311F5E" w:rsidRPr="00781EF7">
        <w:rPr>
          <w:i/>
        </w:rPr>
        <w:t>8</w:t>
      </w:r>
      <w:r w:rsidRPr="00781EF7">
        <w:rPr>
          <w:i/>
        </w:rPr>
        <w:t xml:space="preserve">]. </w:t>
      </w:r>
    </w:p>
    <w:p w:rsidR="00FB773B" w:rsidRPr="00781EF7" w:rsidRDefault="00FB773B" w:rsidP="00781EF7">
      <w:pPr>
        <w:pStyle w:val="a3"/>
        <w:spacing w:before="0" w:beforeAutospacing="0" w:after="0" w:afterAutospacing="0" w:line="360" w:lineRule="auto"/>
        <w:ind w:firstLine="709"/>
        <w:jc w:val="both"/>
        <w:rPr>
          <w:i/>
        </w:rPr>
      </w:pPr>
      <w:r w:rsidRPr="00781EF7">
        <w:rPr>
          <w:i/>
        </w:rPr>
        <w:t xml:space="preserve">Прогрессирующее нарастание дыхательной недостаточности (обычно на фоне стойкой фебрильной температуры) указывает на развитие постинфекционного облитерирующего бронхиолита – редкой нозологической формы, первично вызываемой обычно аденовирусной инфекцией (серотипами 3, 7 и 21) и бактериальной суперинфекцией. Постинфекционный облитерирующий бронхиолит характеризуется хроническим течением с развитием фиброза в мелких дыхательных путях </w:t>
      </w:r>
      <w:r w:rsidR="00501CD7">
        <w:rPr>
          <w:i/>
        </w:rPr>
        <w:t xml:space="preserve">с формированием в </w:t>
      </w:r>
      <w:r w:rsidRPr="00781EF7">
        <w:rPr>
          <w:i/>
        </w:rPr>
        <w:t>ряде случаев «сверхпрозрачного легкого», на компьютерной томограмме могут определяться: мозаичный легочный рисунок за счет «воздушных ловушек», симптом «дерева в почках», в некоторых случаях – бронхоэктазы, обычно цилиндрического характера. [</w:t>
      </w:r>
      <w:r w:rsidR="00311F5E" w:rsidRPr="00781EF7">
        <w:rPr>
          <w:i/>
        </w:rPr>
        <w:t>1</w:t>
      </w:r>
      <w:r w:rsidRPr="00781EF7">
        <w:rPr>
          <w:i/>
        </w:rPr>
        <w:t>9,</w:t>
      </w:r>
      <w:r w:rsidR="00311F5E" w:rsidRPr="00781EF7">
        <w:rPr>
          <w:i/>
        </w:rPr>
        <w:t>20</w:t>
      </w:r>
      <w:r w:rsidRPr="00781EF7">
        <w:rPr>
          <w:i/>
        </w:rPr>
        <w:t>].</w:t>
      </w:r>
    </w:p>
    <w:p w:rsidR="00615AAC" w:rsidRPr="00D359FD" w:rsidRDefault="00615AAC" w:rsidP="00D359FD">
      <w:pPr>
        <w:pStyle w:val="10"/>
        <w:spacing w:before="0" w:beforeAutospacing="0" w:after="0" w:afterAutospacing="0" w:line="360" w:lineRule="auto"/>
        <w:jc w:val="center"/>
        <w:rPr>
          <w:bCs w:val="0"/>
          <w:kern w:val="32"/>
          <w:sz w:val="28"/>
          <w:szCs w:val="28"/>
        </w:rPr>
      </w:pPr>
      <w:bookmarkStart w:id="61" w:name="_Toc466450976"/>
      <w:r w:rsidRPr="00D359FD">
        <w:rPr>
          <w:bCs w:val="0"/>
          <w:kern w:val="32"/>
          <w:sz w:val="28"/>
          <w:szCs w:val="28"/>
        </w:rPr>
        <w:t>3. Лечение</w:t>
      </w:r>
      <w:bookmarkEnd w:id="59"/>
      <w:bookmarkEnd w:id="60"/>
      <w:bookmarkEnd w:id="61"/>
    </w:p>
    <w:p w:rsidR="00615AAC" w:rsidRPr="00177CC9" w:rsidRDefault="00615AAC" w:rsidP="00A868F9">
      <w:pPr>
        <w:pStyle w:val="3"/>
      </w:pPr>
      <w:bookmarkStart w:id="62" w:name="_Toc463279690"/>
      <w:bookmarkStart w:id="63" w:name="_Toc463527740"/>
      <w:bookmarkStart w:id="64" w:name="_Toc466450977"/>
      <w:r w:rsidRPr="00177CC9">
        <w:t>3.1 Консервативное лечение</w:t>
      </w:r>
      <w:bookmarkEnd w:id="62"/>
      <w:bookmarkEnd w:id="63"/>
      <w:bookmarkEnd w:id="64"/>
    </w:p>
    <w:p w:rsidR="00316613" w:rsidRPr="00D359FD" w:rsidRDefault="00E7461C" w:rsidP="00781EF7">
      <w:pPr>
        <w:pStyle w:val="a3"/>
        <w:spacing w:before="0" w:beforeAutospacing="0" w:after="0" w:afterAutospacing="0" w:line="360" w:lineRule="auto"/>
        <w:ind w:firstLine="709"/>
        <w:jc w:val="both"/>
        <w:rPr>
          <w:i/>
        </w:rPr>
      </w:pPr>
      <w:r w:rsidRPr="00D359FD">
        <w:rPr>
          <w:i/>
        </w:rPr>
        <w:t xml:space="preserve">Основной задачей терапии бронхиолита является </w:t>
      </w:r>
      <w:r w:rsidR="00DB7747">
        <w:rPr>
          <w:i/>
        </w:rPr>
        <w:t>купирование дыхатеьной недостаточности</w:t>
      </w:r>
      <w:r w:rsidRPr="00D359FD">
        <w:rPr>
          <w:i/>
        </w:rPr>
        <w:t xml:space="preserve">. </w:t>
      </w:r>
    </w:p>
    <w:p w:rsidR="003C1B66" w:rsidRPr="00781EF7" w:rsidRDefault="006D247F" w:rsidP="00D359FD">
      <w:pPr>
        <w:pStyle w:val="1"/>
      </w:pPr>
      <w:r w:rsidRPr="00781EF7">
        <w:lastRenderedPageBreak/>
        <w:t>Р</w:t>
      </w:r>
      <w:r w:rsidRPr="0031279D">
        <w:t>екомендуется</w:t>
      </w:r>
      <w:r w:rsidR="00E7461C" w:rsidRPr="00781EF7">
        <w:t xml:space="preserve"> обеспечить проходимость  верхних дыхательных путей с помощью коротких курсов деконгестантов, возможно использование назальных </w:t>
      </w:r>
      <w:r w:rsidR="00DB7747">
        <w:t>аспираторов</w:t>
      </w:r>
      <w:r w:rsidR="00DB7747" w:rsidRPr="00781EF7">
        <w:t xml:space="preserve"> </w:t>
      </w:r>
      <w:r w:rsidR="003C1B66" w:rsidRPr="00781EF7">
        <w:t>[1</w:t>
      </w:r>
      <w:r w:rsidR="00311F5E" w:rsidRPr="00781EF7">
        <w:t>5</w:t>
      </w:r>
      <w:r w:rsidR="003C1B66" w:rsidRPr="00781EF7">
        <w:t>]</w:t>
      </w:r>
      <w:r w:rsidR="00E7461C" w:rsidRPr="00781EF7">
        <w:t>.</w:t>
      </w:r>
    </w:p>
    <w:p w:rsidR="003C1B66" w:rsidRPr="00781EF7" w:rsidRDefault="003C1B66" w:rsidP="00E83629">
      <w:pPr>
        <w:pStyle w:val="Normal1"/>
        <w:spacing w:line="360" w:lineRule="auto"/>
        <w:ind w:left="709" w:firstLine="0"/>
        <w:rPr>
          <w:sz w:val="24"/>
          <w:szCs w:val="24"/>
        </w:rPr>
      </w:pPr>
      <w:r w:rsidRPr="00781EF7">
        <w:rPr>
          <w:b/>
          <w:bCs/>
          <w:color w:val="000000"/>
          <w:sz w:val="24"/>
          <w:szCs w:val="24"/>
          <w:shd w:val="clear" w:color="auto" w:fill="FFFFFF"/>
        </w:rPr>
        <w:t>(Сила рекомендации 2; уровень достоверности доказательств – С).</w:t>
      </w:r>
      <w:r w:rsidRPr="00781EF7">
        <w:rPr>
          <w:sz w:val="24"/>
          <w:szCs w:val="24"/>
        </w:rPr>
        <w:t xml:space="preserve"> </w:t>
      </w:r>
    </w:p>
    <w:p w:rsidR="003C1B66" w:rsidRPr="00781EF7" w:rsidRDefault="003C1B66" w:rsidP="00E83629">
      <w:pPr>
        <w:pStyle w:val="a3"/>
        <w:spacing w:before="0" w:beforeAutospacing="0" w:after="0" w:afterAutospacing="0" w:line="360" w:lineRule="auto"/>
        <w:ind w:left="709"/>
        <w:jc w:val="both"/>
        <w:rPr>
          <w:i/>
        </w:rPr>
      </w:pPr>
      <w:r w:rsidRPr="00781EF7">
        <w:rPr>
          <w:b/>
        </w:rPr>
        <w:t xml:space="preserve">Комментарий: </w:t>
      </w:r>
      <w:r w:rsidRPr="00781EF7">
        <w:rPr>
          <w:i/>
        </w:rPr>
        <w:t>Очистка верхних дыхательных путей может несколько облегчить самочувствие ребенка</w:t>
      </w:r>
      <w:r w:rsidR="00EC08E0" w:rsidRPr="00781EF7">
        <w:rPr>
          <w:i/>
        </w:rPr>
        <w:t>.</w:t>
      </w:r>
      <w:r w:rsidRPr="00781EF7">
        <w:rPr>
          <w:i/>
        </w:rPr>
        <w:t xml:space="preserve"> В то же время</w:t>
      </w:r>
      <w:r w:rsidR="00EC08E0" w:rsidRPr="00781EF7">
        <w:rPr>
          <w:i/>
        </w:rPr>
        <w:t xml:space="preserve"> нет</w:t>
      </w:r>
      <w:r w:rsidRPr="00781EF7">
        <w:rPr>
          <w:i/>
        </w:rPr>
        <w:t xml:space="preserve"> веских доказательств</w:t>
      </w:r>
      <w:r w:rsidR="00EC08E0" w:rsidRPr="00781EF7">
        <w:rPr>
          <w:i/>
        </w:rPr>
        <w:t xml:space="preserve"> ее</w:t>
      </w:r>
      <w:r w:rsidRPr="00781EF7">
        <w:rPr>
          <w:i/>
        </w:rPr>
        <w:t xml:space="preserve"> влияния на течение бронхиолита</w:t>
      </w:r>
      <w:r w:rsidR="00EC08E0" w:rsidRPr="00781EF7">
        <w:rPr>
          <w:i/>
        </w:rPr>
        <w:t xml:space="preserve">. Имеются данные о том, что не следует рутинно применять глубокое введение катетера для </w:t>
      </w:r>
      <w:r w:rsidR="00DB7747">
        <w:rPr>
          <w:i/>
        </w:rPr>
        <w:t>аспирации</w:t>
      </w:r>
      <w:r w:rsidR="00DB7747" w:rsidRPr="00781EF7">
        <w:rPr>
          <w:i/>
        </w:rPr>
        <w:t xml:space="preserve"> </w:t>
      </w:r>
      <w:r w:rsidR="00EC08E0" w:rsidRPr="00781EF7">
        <w:rPr>
          <w:i/>
        </w:rPr>
        <w:t>слизи из носоглотки [2].</w:t>
      </w:r>
    </w:p>
    <w:p w:rsidR="006F7A20" w:rsidRPr="00781EF7" w:rsidRDefault="00E7461C" w:rsidP="00D359FD">
      <w:pPr>
        <w:pStyle w:val="1"/>
        <w:rPr>
          <w:color w:val="000000"/>
        </w:rPr>
      </w:pPr>
      <w:r w:rsidRPr="00D359FD">
        <w:rPr>
          <w:bCs/>
        </w:rPr>
        <w:t>Антибиотики</w:t>
      </w:r>
      <w:r w:rsidRPr="00E83629">
        <w:t xml:space="preserve"> </w:t>
      </w:r>
      <w:r w:rsidRPr="00781EF7">
        <w:t>при остром бронхиолите не показаны за исключением ситуаций, когда имеется  сопутствующая бактериальная инфекция, л</w:t>
      </w:r>
      <w:r w:rsidR="006F7A20" w:rsidRPr="00781EF7">
        <w:t>ибо серьезные подозрения на нее</w:t>
      </w:r>
      <w:r w:rsidRPr="00781EF7">
        <w:t xml:space="preserve"> [2,3,</w:t>
      </w:r>
      <w:r w:rsidR="00311F5E" w:rsidRPr="00781EF7">
        <w:t>13,15</w:t>
      </w:r>
      <w:r w:rsidRPr="00781EF7">
        <w:t>].</w:t>
      </w:r>
    </w:p>
    <w:p w:rsidR="006F7A20" w:rsidRPr="00177CC9" w:rsidRDefault="006F7A20" w:rsidP="00E83629">
      <w:pPr>
        <w:pStyle w:val="Normal1"/>
        <w:spacing w:line="360" w:lineRule="auto"/>
        <w:ind w:left="709" w:firstLine="0"/>
        <w:rPr>
          <w:sz w:val="24"/>
          <w:szCs w:val="24"/>
        </w:rPr>
      </w:pPr>
      <w:r w:rsidRPr="00177CC9">
        <w:rPr>
          <w:b/>
          <w:bCs/>
          <w:color w:val="000000"/>
          <w:sz w:val="24"/>
          <w:szCs w:val="24"/>
          <w:shd w:val="clear" w:color="auto" w:fill="FFFFFF"/>
        </w:rPr>
        <w:t xml:space="preserve">(Сила рекомендации 1; уровень достоверности доказательств – </w:t>
      </w:r>
      <w:r w:rsidRPr="00177CC9">
        <w:rPr>
          <w:b/>
          <w:bCs/>
          <w:color w:val="000000"/>
          <w:sz w:val="24"/>
          <w:szCs w:val="24"/>
          <w:shd w:val="clear" w:color="auto" w:fill="FFFFFF"/>
          <w:lang w:val="en-US"/>
        </w:rPr>
        <w:t>B</w:t>
      </w:r>
      <w:r w:rsidRPr="00177CC9">
        <w:rPr>
          <w:b/>
          <w:bCs/>
          <w:color w:val="000000"/>
          <w:sz w:val="24"/>
          <w:szCs w:val="24"/>
          <w:shd w:val="clear" w:color="auto" w:fill="FFFFFF"/>
        </w:rPr>
        <w:t>).</w:t>
      </w:r>
      <w:r w:rsidRPr="00177CC9">
        <w:rPr>
          <w:sz w:val="24"/>
          <w:szCs w:val="24"/>
        </w:rPr>
        <w:t xml:space="preserve"> </w:t>
      </w:r>
    </w:p>
    <w:p w:rsidR="00E7461C" w:rsidRPr="00781EF7" w:rsidRDefault="00E7461C" w:rsidP="00E83629">
      <w:pPr>
        <w:pStyle w:val="Normal1"/>
        <w:spacing w:line="360" w:lineRule="auto"/>
        <w:ind w:left="709" w:firstLine="0"/>
        <w:rPr>
          <w:i/>
          <w:color w:val="000000"/>
          <w:sz w:val="24"/>
          <w:szCs w:val="24"/>
        </w:rPr>
      </w:pPr>
      <w:r w:rsidRPr="00177CC9">
        <w:rPr>
          <w:sz w:val="24"/>
          <w:szCs w:val="24"/>
        </w:rPr>
        <w:t xml:space="preserve"> </w:t>
      </w:r>
      <w:r w:rsidR="006F7A20" w:rsidRPr="00177CC9">
        <w:rPr>
          <w:b/>
          <w:sz w:val="24"/>
          <w:szCs w:val="24"/>
        </w:rPr>
        <w:t>Комментарии:</w:t>
      </w:r>
      <w:r w:rsidR="006F7A20" w:rsidRPr="00177CC9">
        <w:rPr>
          <w:sz w:val="24"/>
          <w:szCs w:val="24"/>
        </w:rPr>
        <w:t xml:space="preserve"> </w:t>
      </w:r>
      <w:r w:rsidRPr="00781EF7">
        <w:rPr>
          <w:i/>
          <w:color w:val="000000"/>
          <w:sz w:val="24"/>
          <w:szCs w:val="24"/>
        </w:rPr>
        <w:t xml:space="preserve">Эффективность и безопасность ведения детей с </w:t>
      </w:r>
      <w:r w:rsidRPr="00781EF7">
        <w:rPr>
          <w:i/>
          <w:sz w:val="24"/>
          <w:szCs w:val="24"/>
        </w:rPr>
        <w:t>острым</w:t>
      </w:r>
      <w:r w:rsidRPr="00781EF7">
        <w:rPr>
          <w:i/>
          <w:color w:val="FF0000"/>
          <w:sz w:val="24"/>
          <w:szCs w:val="24"/>
        </w:rPr>
        <w:t xml:space="preserve"> </w:t>
      </w:r>
      <w:r w:rsidRPr="00781EF7">
        <w:rPr>
          <w:i/>
          <w:color w:val="000000"/>
          <w:sz w:val="24"/>
          <w:szCs w:val="24"/>
        </w:rPr>
        <w:t>бронхиолитом без антибактериальных препаратов доказана как в России, так и за рубежом.</w:t>
      </w:r>
    </w:p>
    <w:p w:rsidR="00E7461C" w:rsidRPr="00781EF7" w:rsidRDefault="00EC08E0" w:rsidP="00D359FD">
      <w:pPr>
        <w:pStyle w:val="1"/>
      </w:pPr>
      <w:r w:rsidRPr="00781EF7">
        <w:t>Не рекомендуется рутинное использование п</w:t>
      </w:r>
      <w:r w:rsidR="00E7461C" w:rsidRPr="00781EF7">
        <w:t>ротивовирусн</w:t>
      </w:r>
      <w:r w:rsidRPr="00781EF7">
        <w:t>ых</w:t>
      </w:r>
      <w:r w:rsidR="00E7461C" w:rsidRPr="00781EF7">
        <w:t xml:space="preserve"> </w:t>
      </w:r>
      <w:r w:rsidR="00C174A7" w:rsidRPr="00781EF7">
        <w:t>средств</w:t>
      </w:r>
      <w:r>
        <w:t xml:space="preserve"> </w:t>
      </w:r>
      <w:r w:rsidRPr="00781EF7">
        <w:t>[</w:t>
      </w:r>
      <w:r w:rsidR="00C174A7">
        <w:t>2,1</w:t>
      </w:r>
      <w:r w:rsidR="00311F5E">
        <w:t>3</w:t>
      </w:r>
      <w:r w:rsidR="00C174A7">
        <w:t>,</w:t>
      </w:r>
      <w:r w:rsidR="00311F5E">
        <w:t>15</w:t>
      </w:r>
      <w:r w:rsidRPr="00781EF7">
        <w:t>]</w:t>
      </w:r>
      <w:r w:rsidR="00E7461C" w:rsidRPr="00177CC9">
        <w:t>.</w:t>
      </w:r>
    </w:p>
    <w:p w:rsidR="00EC08E0" w:rsidRDefault="00EC08E0" w:rsidP="00E83629">
      <w:pPr>
        <w:pStyle w:val="Normal1"/>
        <w:spacing w:line="360" w:lineRule="auto"/>
        <w:ind w:left="709" w:firstLine="0"/>
        <w:rPr>
          <w:b/>
          <w:sz w:val="24"/>
          <w:szCs w:val="24"/>
        </w:rPr>
      </w:pPr>
      <w:r w:rsidRPr="00781EF7">
        <w:rPr>
          <w:b/>
          <w:sz w:val="24"/>
          <w:szCs w:val="24"/>
        </w:rPr>
        <w:t>(Сила рекомендации 2; уровень достоверности доказательств – С).</w:t>
      </w:r>
    </w:p>
    <w:p w:rsidR="00C174A7" w:rsidRPr="00D359FD" w:rsidRDefault="00C174A7" w:rsidP="00E83629">
      <w:pPr>
        <w:pStyle w:val="Normal1"/>
        <w:spacing w:line="360" w:lineRule="auto"/>
        <w:ind w:left="709" w:firstLine="0"/>
        <w:rPr>
          <w:i/>
          <w:sz w:val="24"/>
          <w:szCs w:val="24"/>
        </w:rPr>
      </w:pPr>
      <w:r>
        <w:rPr>
          <w:b/>
          <w:sz w:val="24"/>
          <w:szCs w:val="24"/>
        </w:rPr>
        <w:t xml:space="preserve">Комментарий: </w:t>
      </w:r>
      <w:r w:rsidRPr="00D359FD">
        <w:rPr>
          <w:i/>
          <w:sz w:val="24"/>
          <w:szCs w:val="24"/>
        </w:rPr>
        <w:t>в настоящее время недостаточно доказательств влияния противовирусных средств на течение бронхиолита [2].</w:t>
      </w:r>
    </w:p>
    <w:p w:rsidR="006F7A20" w:rsidRPr="00177CC9" w:rsidRDefault="00C174A7" w:rsidP="00766D17">
      <w:pPr>
        <w:pStyle w:val="1"/>
        <w:jc w:val="both"/>
        <w:rPr>
          <w:rFonts w:eastAsia="Calibri"/>
        </w:rPr>
      </w:pPr>
      <w:r w:rsidRPr="00781EF7">
        <w:t>Рекомендуется обеспечить ребенку с бронхиолитом</w:t>
      </w:r>
      <w:r>
        <w:rPr>
          <w:b/>
        </w:rPr>
        <w:t xml:space="preserve"> </w:t>
      </w:r>
      <w:r w:rsidRPr="00D359FD">
        <w:t>а</w:t>
      </w:r>
      <w:r w:rsidR="00E7461C" w:rsidRPr="00D359FD">
        <w:t>декватн</w:t>
      </w:r>
      <w:r w:rsidRPr="00D359FD">
        <w:t>ую</w:t>
      </w:r>
      <w:r w:rsidR="00E7461C" w:rsidRPr="00D359FD">
        <w:t xml:space="preserve"> </w:t>
      </w:r>
      <w:r w:rsidRPr="00D359FD">
        <w:t>гидратацию</w:t>
      </w:r>
      <w:r w:rsidR="00E7461C" w:rsidRPr="00D359FD">
        <w:t>.</w:t>
      </w:r>
      <w:r w:rsidR="00E7461C" w:rsidRPr="00177CC9">
        <w:rPr>
          <w:b/>
        </w:rPr>
        <w:t xml:space="preserve"> </w:t>
      </w:r>
      <w:r w:rsidR="00E7461C" w:rsidRPr="00177CC9">
        <w:t>Основной путь – пероральный. В случае невозможности проведения оральной гидратации следует вводить жидкость через назогастр</w:t>
      </w:r>
      <w:r w:rsidR="006F7A20" w:rsidRPr="00177CC9">
        <w:t xml:space="preserve">альный зонд или внутривенно </w:t>
      </w:r>
      <w:r w:rsidR="00E7461C" w:rsidRPr="00177CC9">
        <w:t>[2].</w:t>
      </w:r>
    </w:p>
    <w:p w:rsidR="006F7A20" w:rsidRPr="00177CC9" w:rsidRDefault="006F7A20" w:rsidP="00177CC9">
      <w:pPr>
        <w:pStyle w:val="Normal1"/>
        <w:spacing w:line="360" w:lineRule="auto"/>
        <w:ind w:firstLine="709"/>
        <w:rPr>
          <w:sz w:val="24"/>
          <w:szCs w:val="24"/>
        </w:rPr>
      </w:pPr>
      <w:r w:rsidRPr="00177CC9">
        <w:rPr>
          <w:b/>
          <w:bCs/>
          <w:color w:val="000000"/>
          <w:sz w:val="24"/>
          <w:szCs w:val="24"/>
          <w:shd w:val="clear" w:color="auto" w:fill="FFFFFF"/>
        </w:rPr>
        <w:t xml:space="preserve">(Сила рекомендации </w:t>
      </w:r>
      <w:r w:rsidR="00C174A7">
        <w:rPr>
          <w:b/>
          <w:bCs/>
          <w:color w:val="000000"/>
          <w:sz w:val="24"/>
          <w:szCs w:val="24"/>
          <w:shd w:val="clear" w:color="auto" w:fill="FFFFFF"/>
        </w:rPr>
        <w:t>1</w:t>
      </w:r>
      <w:r w:rsidRPr="00177CC9">
        <w:rPr>
          <w:b/>
          <w:bCs/>
          <w:color w:val="000000"/>
          <w:sz w:val="24"/>
          <w:szCs w:val="24"/>
          <w:shd w:val="clear" w:color="auto" w:fill="FFFFFF"/>
        </w:rPr>
        <w:t>; уровень достоверности доказательств – С).</w:t>
      </w:r>
      <w:r w:rsidRPr="00177CC9">
        <w:rPr>
          <w:sz w:val="24"/>
          <w:szCs w:val="24"/>
        </w:rPr>
        <w:t xml:space="preserve"> </w:t>
      </w:r>
    </w:p>
    <w:p w:rsidR="00E7461C" w:rsidRPr="006B17DB" w:rsidRDefault="006F7A20" w:rsidP="00E83629">
      <w:pPr>
        <w:spacing w:line="360" w:lineRule="auto"/>
        <w:ind w:left="709"/>
        <w:jc w:val="both"/>
        <w:rPr>
          <w:rFonts w:eastAsia="Calibri"/>
        </w:rPr>
      </w:pPr>
      <w:r w:rsidRPr="00177CC9">
        <w:rPr>
          <w:b/>
        </w:rPr>
        <w:t>Комментарии:</w:t>
      </w:r>
      <w:r w:rsidRPr="00177CC9">
        <w:t xml:space="preserve"> </w:t>
      </w:r>
      <w:r w:rsidR="00E7461C" w:rsidRPr="00177CC9">
        <w:rPr>
          <w:rFonts w:eastAsia="Calibri"/>
          <w:i/>
        </w:rPr>
        <w:t xml:space="preserve">При невозможности выпаивания, а также при эксикозе II-III степени необходима парентеральная </w:t>
      </w:r>
      <w:r w:rsidR="00DB7747">
        <w:rPr>
          <w:rFonts w:eastAsia="Calibri"/>
          <w:i/>
        </w:rPr>
        <w:t>ре</w:t>
      </w:r>
      <w:r w:rsidR="00E7461C" w:rsidRPr="00177CC9">
        <w:rPr>
          <w:rFonts w:eastAsia="Calibri"/>
          <w:i/>
        </w:rPr>
        <w:t xml:space="preserve">гидратация. </w:t>
      </w:r>
      <w:r w:rsidR="00E7461C" w:rsidRPr="00177CC9">
        <w:rPr>
          <w:i/>
        </w:rPr>
        <w:t>С</w:t>
      </w:r>
      <w:r w:rsidR="005C27E9">
        <w:rPr>
          <w:i/>
        </w:rPr>
        <w:t xml:space="preserve"> этой целью с</w:t>
      </w:r>
      <w:r w:rsidR="00E7461C" w:rsidRPr="00177CC9">
        <w:rPr>
          <w:i/>
        </w:rPr>
        <w:t>ледует использовать 0,9% раствор натрия хлорида (код АТХ: B05CB01) и</w:t>
      </w:r>
      <w:r w:rsidR="005C27E9">
        <w:rPr>
          <w:i/>
        </w:rPr>
        <w:t>ли раствор Рингера (</w:t>
      </w:r>
      <w:r w:rsidR="00E7461C" w:rsidRPr="00177CC9">
        <w:rPr>
          <w:i/>
        </w:rPr>
        <w:t xml:space="preserve">(код АТХ: </w:t>
      </w:r>
      <w:r w:rsidR="005C27E9" w:rsidRPr="005C27E9">
        <w:rPr>
          <w:i/>
        </w:rPr>
        <w:t>B05BB01</w:t>
      </w:r>
      <w:r w:rsidR="00E7461C" w:rsidRPr="00177CC9">
        <w:rPr>
          <w:i/>
        </w:rPr>
        <w:t xml:space="preserve">). </w:t>
      </w:r>
      <w:r w:rsidR="00E7461C" w:rsidRPr="00177CC9">
        <w:rPr>
          <w:rFonts w:eastAsia="Calibri"/>
          <w:i/>
        </w:rPr>
        <w:t xml:space="preserve">Однако, учитывая вероятность развития синдрома неадекватной секреции антидиуретического гормона, а также риска развития отека легких, </w:t>
      </w:r>
      <w:r w:rsidR="00E7461C" w:rsidRPr="006B17DB">
        <w:rPr>
          <w:rFonts w:eastAsia="Calibri"/>
          <w:i/>
        </w:rPr>
        <w:t>объем внутривенных инфузий следует ограничивать и вводить не более 20 мл/кг/сутки [</w:t>
      </w:r>
      <w:r w:rsidR="008A6BF6" w:rsidRPr="006B17DB">
        <w:rPr>
          <w:rFonts w:eastAsia="Calibri"/>
          <w:i/>
        </w:rPr>
        <w:t>21</w:t>
      </w:r>
      <w:r w:rsidR="00E7461C" w:rsidRPr="006B17DB">
        <w:rPr>
          <w:rFonts w:eastAsia="Calibri"/>
          <w:i/>
        </w:rPr>
        <w:t>].</w:t>
      </w:r>
      <w:r w:rsidR="00E7461C" w:rsidRPr="006B17DB">
        <w:rPr>
          <w:rFonts w:eastAsia="Calibri"/>
        </w:rPr>
        <w:t xml:space="preserve"> </w:t>
      </w:r>
    </w:p>
    <w:p w:rsidR="00E7461C" w:rsidRPr="00177CC9" w:rsidRDefault="00C174A7" w:rsidP="00D359FD">
      <w:pPr>
        <w:pStyle w:val="1"/>
      </w:pPr>
      <w:r w:rsidRPr="006B17DB">
        <w:t>Рекомендуется терапия увлажненным</w:t>
      </w:r>
      <w:r w:rsidRPr="00E83629">
        <w:t xml:space="preserve"> </w:t>
      </w:r>
      <w:r w:rsidRPr="00D359FD">
        <w:t>к</w:t>
      </w:r>
      <w:r w:rsidR="00E7461C" w:rsidRPr="00D359FD">
        <w:t>ислород</w:t>
      </w:r>
      <w:r w:rsidRPr="00D359FD">
        <w:t>ом</w:t>
      </w:r>
      <w:r w:rsidR="00E7461C" w:rsidRPr="00177CC9">
        <w:t xml:space="preserve">  при </w:t>
      </w:r>
      <w:r w:rsidR="00CC437B" w:rsidRPr="00177CC9">
        <w:rPr>
          <w:lang w:val="en-US"/>
        </w:rPr>
        <w:t>S</w:t>
      </w:r>
      <w:r w:rsidR="00CC437B">
        <w:rPr>
          <w:lang w:val="en-US"/>
        </w:rPr>
        <w:t>p</w:t>
      </w:r>
      <w:r w:rsidR="00CC437B" w:rsidRPr="00177CC9">
        <w:t>О</w:t>
      </w:r>
      <w:r w:rsidR="00CC437B" w:rsidRPr="00177CC9">
        <w:rPr>
          <w:vertAlign w:val="subscript"/>
        </w:rPr>
        <w:t xml:space="preserve">2 </w:t>
      </w:r>
      <w:r w:rsidR="00E7461C" w:rsidRPr="00177CC9">
        <w:t>≤ 92-94%. [</w:t>
      </w:r>
      <w:r w:rsidR="00311F5E">
        <w:t>13,15</w:t>
      </w:r>
      <w:r w:rsidR="00E7461C" w:rsidRPr="00177CC9">
        <w:t>].</w:t>
      </w:r>
    </w:p>
    <w:p w:rsidR="006F7A20" w:rsidRDefault="006F7A20" w:rsidP="00177CC9">
      <w:pPr>
        <w:pStyle w:val="Normal1"/>
        <w:spacing w:line="360" w:lineRule="auto"/>
        <w:ind w:firstLine="709"/>
        <w:rPr>
          <w:sz w:val="24"/>
          <w:szCs w:val="24"/>
        </w:rPr>
      </w:pPr>
      <w:r w:rsidRPr="00177CC9">
        <w:rPr>
          <w:b/>
          <w:bCs/>
          <w:color w:val="000000"/>
          <w:sz w:val="24"/>
          <w:szCs w:val="24"/>
          <w:shd w:val="clear" w:color="auto" w:fill="FFFFFF"/>
        </w:rPr>
        <w:lastRenderedPageBreak/>
        <w:t>(Сила рекомендации 2; уровень достоверности доказательств – С).</w:t>
      </w:r>
      <w:r w:rsidRPr="00177CC9">
        <w:rPr>
          <w:sz w:val="24"/>
          <w:szCs w:val="24"/>
        </w:rPr>
        <w:t xml:space="preserve"> </w:t>
      </w:r>
    </w:p>
    <w:p w:rsidR="006E2466" w:rsidRPr="00781EF7" w:rsidRDefault="006E2466" w:rsidP="00E83629">
      <w:pPr>
        <w:pStyle w:val="Normal1"/>
        <w:spacing w:line="360" w:lineRule="auto"/>
        <w:ind w:left="709" w:firstLine="0"/>
        <w:rPr>
          <w:sz w:val="24"/>
          <w:szCs w:val="24"/>
        </w:rPr>
      </w:pPr>
      <w:r w:rsidRPr="00781EF7">
        <w:rPr>
          <w:b/>
          <w:sz w:val="24"/>
          <w:szCs w:val="24"/>
        </w:rPr>
        <w:t>Комментарий:</w:t>
      </w:r>
      <w:r>
        <w:rPr>
          <w:sz w:val="24"/>
          <w:szCs w:val="24"/>
        </w:rPr>
        <w:t xml:space="preserve"> </w:t>
      </w:r>
      <w:r w:rsidRPr="00781EF7">
        <w:rPr>
          <w:i/>
          <w:sz w:val="24"/>
          <w:szCs w:val="24"/>
        </w:rPr>
        <w:t xml:space="preserve">В настоящее время нет единого мнения о точном значении </w:t>
      </w:r>
      <w:r w:rsidR="00CC437B" w:rsidRPr="008A6BF6">
        <w:rPr>
          <w:i/>
          <w:sz w:val="24"/>
          <w:szCs w:val="24"/>
          <w:lang w:val="en-US"/>
        </w:rPr>
        <w:t>Sp</w:t>
      </w:r>
      <w:r w:rsidR="00CC437B" w:rsidRPr="008A6BF6">
        <w:rPr>
          <w:i/>
          <w:sz w:val="24"/>
          <w:szCs w:val="24"/>
        </w:rPr>
        <w:t>О</w:t>
      </w:r>
      <w:r w:rsidR="00CC437B" w:rsidRPr="008A6BF6">
        <w:rPr>
          <w:i/>
          <w:sz w:val="24"/>
          <w:szCs w:val="24"/>
          <w:vertAlign w:val="subscript"/>
        </w:rPr>
        <w:t>2</w:t>
      </w:r>
      <w:r w:rsidRPr="00781EF7">
        <w:rPr>
          <w:i/>
          <w:sz w:val="24"/>
          <w:szCs w:val="24"/>
        </w:rPr>
        <w:t>, с которого следует начинать оксигенотерапию</w:t>
      </w:r>
      <w:r w:rsidR="00696925" w:rsidRPr="00781EF7">
        <w:rPr>
          <w:i/>
          <w:sz w:val="24"/>
          <w:szCs w:val="24"/>
        </w:rPr>
        <w:t xml:space="preserve"> детям с острым бронхиолитом</w:t>
      </w:r>
      <w:r w:rsidRPr="00781EF7">
        <w:rPr>
          <w:i/>
          <w:sz w:val="24"/>
          <w:szCs w:val="24"/>
        </w:rPr>
        <w:t xml:space="preserve">, однако большинством специалистов признается </w:t>
      </w:r>
      <w:r w:rsidR="00696925" w:rsidRPr="00781EF7">
        <w:rPr>
          <w:i/>
          <w:sz w:val="24"/>
          <w:szCs w:val="24"/>
        </w:rPr>
        <w:t xml:space="preserve">необходимость подачи кислорода </w:t>
      </w:r>
      <w:r w:rsidRPr="00781EF7">
        <w:rPr>
          <w:i/>
          <w:sz w:val="24"/>
          <w:szCs w:val="24"/>
        </w:rPr>
        <w:t xml:space="preserve">до </w:t>
      </w:r>
      <w:r w:rsidR="004C62A1" w:rsidRPr="00781EF7">
        <w:rPr>
          <w:i/>
          <w:sz w:val="24"/>
          <w:szCs w:val="24"/>
        </w:rPr>
        <w:t xml:space="preserve">устойчивого </w:t>
      </w:r>
      <w:r w:rsidRPr="00781EF7">
        <w:rPr>
          <w:i/>
          <w:sz w:val="24"/>
          <w:szCs w:val="24"/>
        </w:rPr>
        <w:t>достижения значений данного показателя 95% [2,3].</w:t>
      </w:r>
    </w:p>
    <w:p w:rsidR="00E7461C" w:rsidRPr="00781EF7" w:rsidRDefault="00E7461C" w:rsidP="008A6BF6">
      <w:pPr>
        <w:pStyle w:val="1"/>
        <w:jc w:val="both"/>
        <w:rPr>
          <w:b/>
        </w:rPr>
      </w:pPr>
      <w:r w:rsidRPr="00D359FD">
        <w:t xml:space="preserve">Ингаляционная </w:t>
      </w:r>
      <w:r w:rsidR="00254F3D" w:rsidRPr="00D359FD">
        <w:t xml:space="preserve">бронхоспазмолитическая </w:t>
      </w:r>
      <w:r w:rsidRPr="00D359FD">
        <w:t>терапия</w:t>
      </w:r>
      <w:r w:rsidRPr="00781EF7">
        <w:t xml:space="preserve"> не влияет на длительность бронхиолита [</w:t>
      </w:r>
      <w:r w:rsidR="000A1C06" w:rsidRPr="00781EF7">
        <w:t>2</w:t>
      </w:r>
      <w:r w:rsidRPr="00781EF7">
        <w:t xml:space="preserve">]. Не рекомендуется рутинное использование при бронхиолите у детей </w:t>
      </w:r>
      <w:r w:rsidRPr="00E83629">
        <w:t>ингаляций</w:t>
      </w:r>
      <w:r w:rsidRPr="00D359FD">
        <w:t xml:space="preserve"> β</w:t>
      </w:r>
      <w:r w:rsidRPr="00D359FD">
        <w:rPr>
          <w:vertAlign w:val="subscript"/>
        </w:rPr>
        <w:t>2</w:t>
      </w:r>
      <w:r w:rsidR="006F7A20" w:rsidRPr="00D359FD">
        <w:t>-агонистов короткого действия</w:t>
      </w:r>
      <w:r w:rsidRPr="00781EF7">
        <w:rPr>
          <w:b/>
        </w:rPr>
        <w:t xml:space="preserve"> </w:t>
      </w:r>
      <w:r w:rsidRPr="00781EF7">
        <w:t>[2]</w:t>
      </w:r>
      <w:r w:rsidRPr="00781EF7">
        <w:rPr>
          <w:b/>
        </w:rPr>
        <w:t>.</w:t>
      </w:r>
    </w:p>
    <w:p w:rsidR="006F7A20" w:rsidRPr="00781EF7" w:rsidRDefault="006F7A20" w:rsidP="00177CC9">
      <w:pPr>
        <w:pStyle w:val="Normal1"/>
        <w:spacing w:line="360" w:lineRule="auto"/>
        <w:ind w:firstLine="709"/>
        <w:rPr>
          <w:sz w:val="24"/>
          <w:szCs w:val="24"/>
        </w:rPr>
      </w:pPr>
      <w:r w:rsidRPr="00781EF7">
        <w:rPr>
          <w:b/>
          <w:bCs/>
          <w:color w:val="000000"/>
          <w:sz w:val="24"/>
          <w:szCs w:val="24"/>
          <w:shd w:val="clear" w:color="auto" w:fill="FFFFFF"/>
        </w:rPr>
        <w:t xml:space="preserve">(Сила рекомендации 1; уровень достоверности доказательств – </w:t>
      </w:r>
      <w:r w:rsidRPr="00781EF7">
        <w:rPr>
          <w:b/>
          <w:bCs/>
          <w:color w:val="000000"/>
          <w:sz w:val="24"/>
          <w:szCs w:val="24"/>
          <w:shd w:val="clear" w:color="auto" w:fill="FFFFFF"/>
          <w:lang w:val="en-US"/>
        </w:rPr>
        <w:t>B</w:t>
      </w:r>
      <w:r w:rsidRPr="00781EF7">
        <w:rPr>
          <w:b/>
          <w:bCs/>
          <w:color w:val="000000"/>
          <w:sz w:val="24"/>
          <w:szCs w:val="24"/>
          <w:shd w:val="clear" w:color="auto" w:fill="FFFFFF"/>
        </w:rPr>
        <w:t>).</w:t>
      </w:r>
      <w:r w:rsidRPr="00781EF7">
        <w:rPr>
          <w:sz w:val="24"/>
          <w:szCs w:val="24"/>
        </w:rPr>
        <w:t xml:space="preserve"> </w:t>
      </w:r>
    </w:p>
    <w:p w:rsidR="00E7461C" w:rsidRPr="00177CC9" w:rsidRDefault="006F7A20" w:rsidP="00E83629">
      <w:pPr>
        <w:spacing w:line="360" w:lineRule="auto"/>
        <w:ind w:left="709"/>
        <w:jc w:val="both"/>
        <w:rPr>
          <w:b/>
          <w:i/>
        </w:rPr>
      </w:pPr>
      <w:r w:rsidRPr="00781EF7">
        <w:rPr>
          <w:b/>
        </w:rPr>
        <w:t xml:space="preserve">Комментарии: </w:t>
      </w:r>
      <w:r w:rsidR="00254F3D" w:rsidRPr="00781EF7">
        <w:rPr>
          <w:i/>
        </w:rPr>
        <w:t>П</w:t>
      </w:r>
      <w:r w:rsidR="00E7461C" w:rsidRPr="00781EF7">
        <w:rPr>
          <w:i/>
        </w:rPr>
        <w:t xml:space="preserve">олучение эффекта </w:t>
      </w:r>
      <w:r w:rsidR="00254F3D" w:rsidRPr="00781EF7">
        <w:rPr>
          <w:i/>
        </w:rPr>
        <w:t xml:space="preserve">от ингаляции </w:t>
      </w:r>
      <w:r w:rsidR="00CC437B" w:rsidRPr="00781EF7">
        <w:rPr>
          <w:i/>
        </w:rPr>
        <w:t>бронхо</w:t>
      </w:r>
      <w:r w:rsidR="00CC437B">
        <w:rPr>
          <w:i/>
        </w:rPr>
        <w:t>дилататора</w:t>
      </w:r>
      <w:r w:rsidR="00CC437B" w:rsidRPr="00781EF7">
        <w:rPr>
          <w:i/>
        </w:rPr>
        <w:t xml:space="preserve"> </w:t>
      </w:r>
      <w:r w:rsidR="00E7461C" w:rsidRPr="00781EF7">
        <w:rPr>
          <w:i/>
        </w:rPr>
        <w:t xml:space="preserve">через 20 минут (рост </w:t>
      </w:r>
      <w:r w:rsidR="00CC437B" w:rsidRPr="00781EF7">
        <w:rPr>
          <w:i/>
          <w:lang w:val="en-US"/>
        </w:rPr>
        <w:t>S</w:t>
      </w:r>
      <w:r w:rsidR="00CC437B">
        <w:rPr>
          <w:i/>
          <w:lang w:val="en-US"/>
        </w:rPr>
        <w:t>p</w:t>
      </w:r>
      <w:r w:rsidR="00CC437B" w:rsidRPr="00781EF7">
        <w:rPr>
          <w:i/>
          <w:lang w:val="en-US"/>
        </w:rPr>
        <w:t>O</w:t>
      </w:r>
      <w:r w:rsidR="00CC437B" w:rsidRPr="00781EF7">
        <w:rPr>
          <w:i/>
          <w:vertAlign w:val="subscript"/>
        </w:rPr>
        <w:t>2</w:t>
      </w:r>
      <w:r w:rsidR="00E7461C" w:rsidRPr="00781EF7">
        <w:rPr>
          <w:i/>
        </w:rPr>
        <w:t>, уменьшение частоты дыхательных движений (ЧДД) на 10-15 в 1 минуту, снижение интенсивности свистящих хрипов, уменьшение</w:t>
      </w:r>
      <w:r w:rsidR="00E7461C" w:rsidRPr="00177CC9">
        <w:rPr>
          <w:i/>
        </w:rPr>
        <w:t xml:space="preserve"> втяжений межреберий) облегчение дыхания, оправдывает продолжение ингаляционной терапии [</w:t>
      </w:r>
      <w:r w:rsidR="000A1C06" w:rsidRPr="00177CC9">
        <w:rPr>
          <w:i/>
        </w:rPr>
        <w:t>1</w:t>
      </w:r>
      <w:r w:rsidR="000A1C06">
        <w:rPr>
          <w:i/>
        </w:rPr>
        <w:t>5</w:t>
      </w:r>
      <w:r w:rsidR="00E7461C" w:rsidRPr="00177CC9">
        <w:rPr>
          <w:i/>
        </w:rPr>
        <w:t xml:space="preserve">]. При отсутствии эффекта – дальнейшее проведение ингаляции </w:t>
      </w:r>
      <w:r w:rsidR="00CC437B" w:rsidRPr="00177CC9">
        <w:rPr>
          <w:i/>
        </w:rPr>
        <w:t>бронхо</w:t>
      </w:r>
      <w:r w:rsidR="00CC437B">
        <w:rPr>
          <w:i/>
        </w:rPr>
        <w:t>дилататоров</w:t>
      </w:r>
      <w:r w:rsidR="00CC437B" w:rsidRPr="00177CC9">
        <w:rPr>
          <w:i/>
        </w:rPr>
        <w:t xml:space="preserve"> </w:t>
      </w:r>
      <w:r w:rsidR="00E7461C" w:rsidRPr="00177CC9">
        <w:rPr>
          <w:i/>
        </w:rPr>
        <w:t>не имеет смысла.</w:t>
      </w:r>
    </w:p>
    <w:p w:rsidR="00E7461C" w:rsidRPr="00177CC9" w:rsidRDefault="00CC437B" w:rsidP="00E83629">
      <w:pPr>
        <w:spacing w:line="360" w:lineRule="auto"/>
        <w:ind w:left="709"/>
        <w:jc w:val="both"/>
        <w:rPr>
          <w:i/>
        </w:rPr>
      </w:pPr>
      <w:r w:rsidRPr="00177CC9">
        <w:rPr>
          <w:i/>
        </w:rPr>
        <w:t>Бронхо</w:t>
      </w:r>
      <w:r>
        <w:rPr>
          <w:i/>
        </w:rPr>
        <w:t>дилататоры</w:t>
      </w:r>
      <w:r w:rsidRPr="00177CC9">
        <w:rPr>
          <w:i/>
        </w:rPr>
        <w:t xml:space="preserve"> </w:t>
      </w:r>
      <w:r w:rsidR="00E7461C" w:rsidRPr="00177CC9">
        <w:rPr>
          <w:i/>
        </w:rPr>
        <w:t xml:space="preserve">используют через небулайзер по потребности, не более 3-4 раз в день: </w:t>
      </w:r>
    </w:p>
    <w:p w:rsidR="00E7461C" w:rsidRPr="00177CC9" w:rsidRDefault="00E7461C" w:rsidP="00177CC9">
      <w:pPr>
        <w:spacing w:line="360" w:lineRule="auto"/>
        <w:ind w:firstLine="709"/>
        <w:jc w:val="both"/>
        <w:rPr>
          <w:i/>
        </w:rPr>
      </w:pPr>
      <w:r w:rsidRPr="00177CC9">
        <w:rPr>
          <w:i/>
        </w:rPr>
        <w:t xml:space="preserve">- сальбутамол (код АТХ: </w:t>
      </w:r>
      <w:r w:rsidRPr="00177CC9">
        <w:rPr>
          <w:i/>
          <w:lang w:val="en-US"/>
        </w:rPr>
        <w:t>R</w:t>
      </w:r>
      <w:r w:rsidRPr="00177CC9">
        <w:rPr>
          <w:i/>
        </w:rPr>
        <w:t>03</w:t>
      </w:r>
      <w:r w:rsidRPr="00177CC9">
        <w:rPr>
          <w:i/>
          <w:lang w:val="en-US"/>
        </w:rPr>
        <w:t>AL</w:t>
      </w:r>
      <w:r w:rsidRPr="00177CC9">
        <w:rPr>
          <w:i/>
        </w:rPr>
        <w:t xml:space="preserve">02) на прием 0,15 мл/кг, максимально 2,5 мл. </w:t>
      </w:r>
    </w:p>
    <w:p w:rsidR="00E7461C" w:rsidRPr="00177CC9" w:rsidRDefault="00E7461C" w:rsidP="00E83629">
      <w:pPr>
        <w:spacing w:line="360" w:lineRule="auto"/>
        <w:ind w:left="709"/>
        <w:jc w:val="both"/>
        <w:rPr>
          <w:i/>
          <w:lang w:val="x-none"/>
        </w:rPr>
      </w:pPr>
      <w:r w:rsidRPr="00177CC9">
        <w:rPr>
          <w:i/>
        </w:rPr>
        <w:t xml:space="preserve">- фенотерол + ипратропия бромид (код АТХ: </w:t>
      </w:r>
      <w:r w:rsidRPr="00177CC9">
        <w:rPr>
          <w:i/>
          <w:lang w:val="en-US"/>
        </w:rPr>
        <w:t>R</w:t>
      </w:r>
      <w:r w:rsidRPr="00177CC9">
        <w:rPr>
          <w:i/>
        </w:rPr>
        <w:t>03</w:t>
      </w:r>
      <w:r w:rsidRPr="00177CC9">
        <w:rPr>
          <w:i/>
          <w:lang w:val="en-US"/>
        </w:rPr>
        <w:t>AK</w:t>
      </w:r>
      <w:r w:rsidRPr="00177CC9">
        <w:rPr>
          <w:i/>
        </w:rPr>
        <w:t xml:space="preserve">03) </w:t>
      </w:r>
      <w:r w:rsidR="00501CD7">
        <w:rPr>
          <w:i/>
        </w:rPr>
        <w:t xml:space="preserve">детям в возрасте до 6 лет </w:t>
      </w:r>
      <w:r w:rsidRPr="00177CC9">
        <w:rPr>
          <w:i/>
        </w:rPr>
        <w:t xml:space="preserve">на прием 2 капли/кг, </w:t>
      </w:r>
      <w:r w:rsidR="00501CD7">
        <w:rPr>
          <w:i/>
        </w:rPr>
        <w:t>не более</w:t>
      </w:r>
      <w:r w:rsidR="00501CD7" w:rsidRPr="00177CC9">
        <w:rPr>
          <w:i/>
        </w:rPr>
        <w:t xml:space="preserve"> </w:t>
      </w:r>
      <w:r w:rsidRPr="00177CC9">
        <w:rPr>
          <w:i/>
        </w:rPr>
        <w:t>10 капель (0,5</w:t>
      </w:r>
      <w:r w:rsidRPr="00177CC9">
        <w:rPr>
          <w:i/>
          <w:iCs/>
        </w:rPr>
        <w:t xml:space="preserve"> </w:t>
      </w:r>
      <w:r w:rsidRPr="00177CC9">
        <w:rPr>
          <w:i/>
        </w:rPr>
        <w:t>мл).</w:t>
      </w:r>
    </w:p>
    <w:p w:rsidR="00254F3D" w:rsidRPr="00781EF7" w:rsidRDefault="00501CD7" w:rsidP="008A6BF6">
      <w:pPr>
        <w:pStyle w:val="1"/>
        <w:jc w:val="both"/>
      </w:pPr>
      <w:r>
        <w:t>Детям, находящимся на стационарном лечении</w:t>
      </w:r>
      <w:r w:rsidR="006B17DB">
        <w:t>,</w:t>
      </w:r>
      <w:r>
        <w:t xml:space="preserve"> возможно рассмотреть назначение</w:t>
      </w:r>
      <w:r w:rsidR="00254F3D" w:rsidRPr="0031279D">
        <w:t xml:space="preserve"> </w:t>
      </w:r>
      <w:r w:rsidRPr="0031279D">
        <w:t>гипертоническ</w:t>
      </w:r>
      <w:r>
        <w:t xml:space="preserve">ого </w:t>
      </w:r>
      <w:r w:rsidR="00E7461C" w:rsidRPr="0031279D">
        <w:t>(3%) раствора натрия хлорида в виде ингаляций через небулайзер</w:t>
      </w:r>
      <w:r>
        <w:t xml:space="preserve"> (вместо 0,9% раствора натрия хлорида) с бронходилататорами </w:t>
      </w:r>
      <w:r w:rsidR="00254F3D" w:rsidRPr="00781EF7">
        <w:t>[2].</w:t>
      </w:r>
    </w:p>
    <w:p w:rsidR="00254F3D" w:rsidRPr="00781EF7" w:rsidRDefault="00E7461C" w:rsidP="00E83629">
      <w:pPr>
        <w:pStyle w:val="Normal1"/>
        <w:spacing w:line="360" w:lineRule="auto"/>
        <w:ind w:left="709" w:firstLine="0"/>
        <w:rPr>
          <w:sz w:val="24"/>
          <w:szCs w:val="24"/>
        </w:rPr>
      </w:pPr>
      <w:r w:rsidRPr="0031279D">
        <w:rPr>
          <w:sz w:val="24"/>
          <w:szCs w:val="24"/>
        </w:rPr>
        <w:t xml:space="preserve"> </w:t>
      </w:r>
      <w:r w:rsidR="00025F47" w:rsidRPr="0031279D">
        <w:rPr>
          <w:b/>
          <w:bCs/>
          <w:color w:val="000000"/>
          <w:sz w:val="24"/>
          <w:szCs w:val="24"/>
          <w:shd w:val="clear" w:color="auto" w:fill="FFFFFF"/>
        </w:rPr>
        <w:t xml:space="preserve">(Сила рекомендации 2; уровень достоверности доказательств – </w:t>
      </w:r>
      <w:r w:rsidR="00025F47" w:rsidRPr="0031279D">
        <w:rPr>
          <w:b/>
          <w:bCs/>
          <w:color w:val="000000"/>
          <w:sz w:val="24"/>
          <w:szCs w:val="24"/>
          <w:shd w:val="clear" w:color="auto" w:fill="FFFFFF"/>
          <w:lang w:val="en-US"/>
        </w:rPr>
        <w:t>B</w:t>
      </w:r>
      <w:r w:rsidR="00025F47" w:rsidRPr="0031279D">
        <w:rPr>
          <w:b/>
          <w:bCs/>
          <w:color w:val="000000"/>
          <w:sz w:val="24"/>
          <w:szCs w:val="24"/>
          <w:shd w:val="clear" w:color="auto" w:fill="FFFFFF"/>
        </w:rPr>
        <w:t>).</w:t>
      </w:r>
    </w:p>
    <w:p w:rsidR="00254F3D" w:rsidRPr="00781EF7" w:rsidRDefault="00254F3D" w:rsidP="00E83629">
      <w:pPr>
        <w:pStyle w:val="Normal1"/>
        <w:spacing w:line="360" w:lineRule="auto"/>
        <w:ind w:left="709" w:firstLine="0"/>
        <w:rPr>
          <w:i/>
          <w:sz w:val="24"/>
          <w:szCs w:val="24"/>
        </w:rPr>
      </w:pPr>
      <w:r w:rsidRPr="00781EF7">
        <w:rPr>
          <w:b/>
          <w:sz w:val="24"/>
          <w:szCs w:val="24"/>
        </w:rPr>
        <w:t>Комментарий:</w:t>
      </w:r>
      <w:r>
        <w:rPr>
          <w:sz w:val="24"/>
          <w:szCs w:val="24"/>
        </w:rPr>
        <w:t xml:space="preserve"> </w:t>
      </w:r>
      <w:r w:rsidRPr="00781EF7">
        <w:rPr>
          <w:i/>
          <w:sz w:val="24"/>
          <w:szCs w:val="24"/>
        </w:rPr>
        <w:t>Эффективность данного вмешательства признается не всеми</w:t>
      </w:r>
      <w:r>
        <w:rPr>
          <w:i/>
          <w:sz w:val="24"/>
          <w:szCs w:val="24"/>
        </w:rPr>
        <w:t xml:space="preserve"> </w:t>
      </w:r>
      <w:r w:rsidRPr="00781EF7">
        <w:rPr>
          <w:i/>
          <w:sz w:val="24"/>
          <w:szCs w:val="24"/>
        </w:rPr>
        <w:t>[</w:t>
      </w:r>
      <w:r w:rsidR="000A1C06">
        <w:rPr>
          <w:i/>
          <w:sz w:val="24"/>
          <w:szCs w:val="24"/>
        </w:rPr>
        <w:t>2</w:t>
      </w:r>
      <w:r w:rsidR="008A6BF6">
        <w:rPr>
          <w:i/>
          <w:sz w:val="24"/>
          <w:szCs w:val="24"/>
        </w:rPr>
        <w:t>2</w:t>
      </w:r>
      <w:r w:rsidRPr="00781EF7">
        <w:rPr>
          <w:i/>
          <w:sz w:val="24"/>
          <w:szCs w:val="24"/>
        </w:rPr>
        <w:t>]. Положительное влияние ингаляционной терапии гипертоническим раствором натрия хлорида при остром вирусном бронхиолите отмечается рядом исследователей [</w:t>
      </w:r>
      <w:r w:rsidR="008A6BF6">
        <w:rPr>
          <w:i/>
          <w:sz w:val="24"/>
          <w:szCs w:val="24"/>
        </w:rPr>
        <w:t>23,24</w:t>
      </w:r>
      <w:r w:rsidRPr="00781EF7">
        <w:rPr>
          <w:i/>
          <w:sz w:val="24"/>
          <w:szCs w:val="24"/>
        </w:rPr>
        <w:t xml:space="preserve">] и рекомендуется </w:t>
      </w:r>
      <w:r w:rsidRPr="00781EF7">
        <w:rPr>
          <w:i/>
          <w:sz w:val="24"/>
          <w:szCs w:val="24"/>
          <w:lang w:val="en-US"/>
        </w:rPr>
        <w:t>AAP</w:t>
      </w:r>
      <w:r w:rsidRPr="00781EF7">
        <w:rPr>
          <w:i/>
          <w:sz w:val="24"/>
          <w:szCs w:val="24"/>
        </w:rPr>
        <w:t xml:space="preserve"> (</w:t>
      </w:r>
      <w:r w:rsidRPr="00781EF7">
        <w:rPr>
          <w:i/>
          <w:sz w:val="24"/>
          <w:szCs w:val="24"/>
          <w:lang w:val="en-US"/>
        </w:rPr>
        <w:t>The</w:t>
      </w:r>
      <w:r w:rsidRPr="00781EF7">
        <w:rPr>
          <w:i/>
          <w:sz w:val="24"/>
          <w:szCs w:val="24"/>
        </w:rPr>
        <w:t xml:space="preserve"> </w:t>
      </w:r>
      <w:r w:rsidRPr="00781EF7">
        <w:rPr>
          <w:i/>
          <w:sz w:val="24"/>
          <w:szCs w:val="24"/>
          <w:lang w:val="en-US"/>
        </w:rPr>
        <w:t>American</w:t>
      </w:r>
      <w:r w:rsidRPr="00781EF7">
        <w:rPr>
          <w:i/>
          <w:sz w:val="24"/>
          <w:szCs w:val="24"/>
        </w:rPr>
        <w:t xml:space="preserve"> </w:t>
      </w:r>
      <w:r w:rsidRPr="00781EF7">
        <w:rPr>
          <w:i/>
          <w:sz w:val="24"/>
          <w:szCs w:val="24"/>
          <w:lang w:val="en-US"/>
        </w:rPr>
        <w:t>Academy</w:t>
      </w:r>
      <w:r w:rsidRPr="00781EF7">
        <w:rPr>
          <w:i/>
          <w:sz w:val="24"/>
          <w:szCs w:val="24"/>
        </w:rPr>
        <w:t xml:space="preserve"> </w:t>
      </w:r>
      <w:r w:rsidRPr="00781EF7">
        <w:rPr>
          <w:i/>
          <w:sz w:val="24"/>
          <w:szCs w:val="24"/>
          <w:lang w:val="en-US"/>
        </w:rPr>
        <w:t>of</w:t>
      </w:r>
      <w:r w:rsidRPr="00781EF7">
        <w:rPr>
          <w:i/>
          <w:sz w:val="24"/>
          <w:szCs w:val="24"/>
        </w:rPr>
        <w:t xml:space="preserve"> </w:t>
      </w:r>
      <w:r w:rsidRPr="00781EF7">
        <w:rPr>
          <w:i/>
          <w:sz w:val="24"/>
          <w:szCs w:val="24"/>
          <w:lang w:val="en-US"/>
        </w:rPr>
        <w:t>Pediatrics</w:t>
      </w:r>
      <w:r w:rsidRPr="00781EF7">
        <w:rPr>
          <w:i/>
          <w:sz w:val="24"/>
          <w:szCs w:val="24"/>
        </w:rPr>
        <w:t xml:space="preserve"> – Американской академией педиатрии) для детей, госпитализированных по поводу бронхиолита [2]. </w:t>
      </w:r>
      <w:r w:rsidR="00501CD7">
        <w:rPr>
          <w:i/>
          <w:sz w:val="24"/>
          <w:szCs w:val="24"/>
        </w:rPr>
        <w:t>У ряда детей при ингаляции гипертонического раствора нат</w:t>
      </w:r>
      <w:r w:rsidR="006B17DB">
        <w:rPr>
          <w:i/>
          <w:sz w:val="24"/>
          <w:szCs w:val="24"/>
        </w:rPr>
        <w:t>ри</w:t>
      </w:r>
      <w:r w:rsidR="00501CD7">
        <w:rPr>
          <w:i/>
          <w:sz w:val="24"/>
          <w:szCs w:val="24"/>
        </w:rPr>
        <w:t>я хлорида возможно развитие бронхоспазма.</w:t>
      </w:r>
    </w:p>
    <w:p w:rsidR="00025F47" w:rsidRPr="00177CC9" w:rsidRDefault="00DF55C3" w:rsidP="00D359FD">
      <w:pPr>
        <w:pStyle w:val="1"/>
      </w:pPr>
      <w:r w:rsidRPr="00781EF7">
        <w:t xml:space="preserve">Не рекомендуется использовать </w:t>
      </w:r>
      <w:r w:rsidRPr="00D359FD">
        <w:t>и</w:t>
      </w:r>
      <w:r w:rsidR="00E7461C" w:rsidRPr="00D359FD">
        <w:t>нгаляционные глюкокортикостероиды</w:t>
      </w:r>
      <w:r w:rsidR="00E7461C" w:rsidRPr="00E83629">
        <w:t xml:space="preserve"> (ИГК</w:t>
      </w:r>
      <w:r w:rsidR="00E7461C" w:rsidRPr="00177CC9">
        <w:t>) при бронхиолите вследствие отсутствия доказатель</w:t>
      </w:r>
      <w:r w:rsidR="00025F47" w:rsidRPr="00177CC9">
        <w:t>ств их клинического эффекта</w:t>
      </w:r>
      <w:r w:rsidR="00E7461C" w:rsidRPr="00177CC9">
        <w:t xml:space="preserve"> [2].</w:t>
      </w:r>
    </w:p>
    <w:p w:rsidR="00025F47" w:rsidRPr="00177CC9" w:rsidRDefault="00025F47" w:rsidP="00177CC9">
      <w:pPr>
        <w:pStyle w:val="Normal1"/>
        <w:spacing w:line="360" w:lineRule="auto"/>
        <w:ind w:firstLine="709"/>
        <w:rPr>
          <w:sz w:val="24"/>
          <w:szCs w:val="24"/>
        </w:rPr>
      </w:pPr>
      <w:r w:rsidRPr="00177CC9">
        <w:rPr>
          <w:b/>
          <w:bCs/>
          <w:color w:val="000000"/>
          <w:sz w:val="24"/>
          <w:szCs w:val="24"/>
          <w:shd w:val="clear" w:color="auto" w:fill="FFFFFF"/>
        </w:rPr>
        <w:lastRenderedPageBreak/>
        <w:t>(Сила рекомендации 1; уровень достоверности доказательств – А).</w:t>
      </w:r>
      <w:r w:rsidRPr="00177CC9">
        <w:rPr>
          <w:sz w:val="24"/>
          <w:szCs w:val="24"/>
        </w:rPr>
        <w:t xml:space="preserve"> </w:t>
      </w:r>
    </w:p>
    <w:p w:rsidR="00E7461C" w:rsidRPr="00781EF7" w:rsidRDefault="00DF55C3" w:rsidP="002E0A04">
      <w:pPr>
        <w:pStyle w:val="1"/>
      </w:pPr>
      <w:r>
        <w:rPr>
          <w:iCs/>
        </w:rPr>
        <w:t xml:space="preserve">Не рекомендуется </w:t>
      </w:r>
      <w:r w:rsidRPr="005C47AA">
        <w:rPr>
          <w:iCs/>
        </w:rPr>
        <w:t xml:space="preserve">применять </w:t>
      </w:r>
      <w:r w:rsidRPr="00D359FD">
        <w:t>с</w:t>
      </w:r>
      <w:r w:rsidR="00E7461C" w:rsidRPr="00D359FD">
        <w:t xml:space="preserve">истемные стероиды </w:t>
      </w:r>
      <w:r w:rsidR="00E7461C" w:rsidRPr="005C47AA">
        <w:t>при</w:t>
      </w:r>
      <w:r w:rsidR="00E7461C" w:rsidRPr="00781EF7">
        <w:t xml:space="preserve"> бронхиолите вс</w:t>
      </w:r>
      <w:r w:rsidR="00025F47" w:rsidRPr="00781EF7">
        <w:t>ледствие их неэффективности</w:t>
      </w:r>
      <w:r w:rsidR="00E7461C" w:rsidRPr="00781EF7">
        <w:t xml:space="preserve"> [2]. </w:t>
      </w:r>
    </w:p>
    <w:p w:rsidR="00025F47" w:rsidRPr="0031279D" w:rsidRDefault="00025F47" w:rsidP="00177CC9">
      <w:pPr>
        <w:pStyle w:val="Normal1"/>
        <w:spacing w:line="360" w:lineRule="auto"/>
        <w:ind w:firstLine="709"/>
        <w:rPr>
          <w:sz w:val="24"/>
          <w:szCs w:val="24"/>
        </w:rPr>
      </w:pPr>
      <w:r w:rsidRPr="0031279D">
        <w:rPr>
          <w:b/>
          <w:bCs/>
          <w:color w:val="000000"/>
          <w:sz w:val="24"/>
          <w:szCs w:val="24"/>
          <w:shd w:val="clear" w:color="auto" w:fill="FFFFFF"/>
        </w:rPr>
        <w:t>(Сила рекомендации 1; уровень достоверности доказательств – А).</w:t>
      </w:r>
      <w:r w:rsidRPr="0031279D">
        <w:rPr>
          <w:sz w:val="24"/>
          <w:szCs w:val="24"/>
        </w:rPr>
        <w:t xml:space="preserve"> </w:t>
      </w:r>
    </w:p>
    <w:p w:rsidR="00E7461C" w:rsidRPr="00177CC9" w:rsidRDefault="00DF55C3" w:rsidP="00D359FD">
      <w:pPr>
        <w:pStyle w:val="1"/>
      </w:pPr>
      <w:r w:rsidRPr="00781EF7">
        <w:t>Не рекомендуется применение</w:t>
      </w:r>
      <w:r>
        <w:rPr>
          <w:b/>
        </w:rPr>
        <w:t xml:space="preserve"> </w:t>
      </w:r>
      <w:r w:rsidRPr="00D359FD">
        <w:t>в</w:t>
      </w:r>
      <w:r w:rsidR="00E7461C" w:rsidRPr="00D359FD">
        <w:t>ибрационн</w:t>
      </w:r>
      <w:r w:rsidRPr="00D359FD">
        <w:t>ого</w:t>
      </w:r>
      <w:r w:rsidR="00E7461C" w:rsidRPr="00D359FD">
        <w:t xml:space="preserve"> и/или перкуссионн</w:t>
      </w:r>
      <w:r w:rsidRPr="00D359FD">
        <w:t>ого</w:t>
      </w:r>
      <w:r w:rsidR="00E7461C" w:rsidRPr="00D359FD">
        <w:t xml:space="preserve"> массаж</w:t>
      </w:r>
      <w:r w:rsidRPr="00D359FD">
        <w:t>а</w:t>
      </w:r>
      <w:r w:rsidRPr="005C47AA">
        <w:t>,</w:t>
      </w:r>
      <w:r w:rsidRPr="00781EF7">
        <w:t xml:space="preserve"> так как </w:t>
      </w:r>
      <w:r w:rsidR="00E7461C" w:rsidRPr="0031279D">
        <w:t>в большинстве случаев</w:t>
      </w:r>
      <w:r w:rsidR="00E7461C" w:rsidRPr="00781EF7">
        <w:t xml:space="preserve"> </w:t>
      </w:r>
      <w:r w:rsidRPr="00781EF7">
        <w:t>он</w:t>
      </w:r>
      <w:r>
        <w:rPr>
          <w:b/>
        </w:rPr>
        <w:t xml:space="preserve"> </w:t>
      </w:r>
      <w:r w:rsidR="00E7461C" w:rsidRPr="0031279D">
        <w:t>также</w:t>
      </w:r>
      <w:r w:rsidR="00E7461C" w:rsidRPr="0031279D">
        <w:rPr>
          <w:b/>
        </w:rPr>
        <w:t xml:space="preserve"> </w:t>
      </w:r>
      <w:r w:rsidR="00E7461C" w:rsidRPr="0031279D">
        <w:t>не оказывает выра</w:t>
      </w:r>
      <w:r w:rsidR="00E7461C" w:rsidRPr="00177CC9">
        <w:t>женного эфф</w:t>
      </w:r>
      <w:r w:rsidR="00025F47" w:rsidRPr="00177CC9">
        <w:t>екта у пациентов с бронхиолитом</w:t>
      </w:r>
      <w:r w:rsidR="00E7461C" w:rsidRPr="00177CC9">
        <w:t xml:space="preserve"> [2].</w:t>
      </w:r>
    </w:p>
    <w:p w:rsidR="00025F47" w:rsidRPr="00177CC9" w:rsidRDefault="00025F47" w:rsidP="00177CC9">
      <w:pPr>
        <w:pStyle w:val="Normal1"/>
        <w:spacing w:line="360" w:lineRule="auto"/>
        <w:ind w:firstLine="709"/>
        <w:rPr>
          <w:sz w:val="24"/>
          <w:szCs w:val="24"/>
        </w:rPr>
      </w:pPr>
      <w:r w:rsidRPr="00177CC9">
        <w:rPr>
          <w:b/>
          <w:bCs/>
          <w:color w:val="000000"/>
          <w:sz w:val="24"/>
          <w:szCs w:val="24"/>
          <w:shd w:val="clear" w:color="auto" w:fill="FFFFFF"/>
        </w:rPr>
        <w:t>(Сила рекомендации 1; уровень достоверности доказательств – С).</w:t>
      </w:r>
      <w:r w:rsidRPr="00177CC9">
        <w:rPr>
          <w:sz w:val="24"/>
          <w:szCs w:val="24"/>
        </w:rPr>
        <w:t xml:space="preserve"> </w:t>
      </w:r>
    </w:p>
    <w:p w:rsidR="00615AAC" w:rsidRPr="00177CC9" w:rsidRDefault="00615AAC" w:rsidP="00A868F9">
      <w:pPr>
        <w:pStyle w:val="3"/>
      </w:pPr>
      <w:bookmarkStart w:id="65" w:name="_Toc463279691"/>
      <w:bookmarkStart w:id="66" w:name="_Toc463527743"/>
      <w:bookmarkStart w:id="67" w:name="_Toc466450978"/>
      <w:r w:rsidRPr="00177CC9">
        <w:t>3.2 Хирургическое лечение</w:t>
      </w:r>
      <w:bookmarkEnd w:id="65"/>
      <w:bookmarkEnd w:id="66"/>
      <w:bookmarkEnd w:id="67"/>
    </w:p>
    <w:p w:rsidR="00615AAC" w:rsidRPr="00177CC9" w:rsidRDefault="00615AAC" w:rsidP="00177CC9">
      <w:pPr>
        <w:spacing w:line="360" w:lineRule="auto"/>
        <w:ind w:firstLine="709"/>
        <w:jc w:val="both"/>
      </w:pPr>
      <w:r w:rsidRPr="00177CC9">
        <w:t>Не требуется</w:t>
      </w:r>
    </w:p>
    <w:p w:rsidR="00615AAC" w:rsidRPr="00177CC9" w:rsidRDefault="00615AAC" w:rsidP="00781EF7">
      <w:pPr>
        <w:pStyle w:val="10"/>
        <w:spacing w:before="0" w:beforeAutospacing="0" w:after="0" w:afterAutospacing="0" w:line="360" w:lineRule="auto"/>
        <w:rPr>
          <w:bCs w:val="0"/>
          <w:kern w:val="32"/>
          <w:sz w:val="24"/>
          <w:szCs w:val="24"/>
        </w:rPr>
      </w:pPr>
      <w:bookmarkStart w:id="68" w:name="_Toc463279693"/>
      <w:bookmarkStart w:id="69" w:name="_Toc463527745"/>
      <w:bookmarkStart w:id="70" w:name="_Toc466450979"/>
      <w:r w:rsidRPr="00781EF7">
        <w:rPr>
          <w:bCs w:val="0"/>
          <w:kern w:val="32"/>
          <w:sz w:val="28"/>
          <w:szCs w:val="28"/>
        </w:rPr>
        <w:t>4. Реабилитация</w:t>
      </w:r>
      <w:bookmarkEnd w:id="68"/>
      <w:bookmarkEnd w:id="69"/>
      <w:bookmarkEnd w:id="70"/>
    </w:p>
    <w:p w:rsidR="00615AAC" w:rsidRPr="00177CC9" w:rsidRDefault="00615AAC" w:rsidP="00177CC9">
      <w:pPr>
        <w:spacing w:line="360" w:lineRule="auto"/>
        <w:ind w:firstLine="709"/>
        <w:jc w:val="both"/>
      </w:pPr>
      <w:r w:rsidRPr="00177CC9">
        <w:t>Не требуется</w:t>
      </w:r>
    </w:p>
    <w:p w:rsidR="00615AAC" w:rsidRPr="00781EF7" w:rsidRDefault="00615AAC" w:rsidP="00781EF7">
      <w:pPr>
        <w:pStyle w:val="10"/>
        <w:spacing w:before="0" w:beforeAutospacing="0" w:after="0" w:afterAutospacing="0" w:line="360" w:lineRule="auto"/>
        <w:rPr>
          <w:bCs w:val="0"/>
          <w:kern w:val="32"/>
          <w:sz w:val="28"/>
          <w:szCs w:val="28"/>
          <w:lang w:val="ru-RU"/>
        </w:rPr>
      </w:pPr>
      <w:bookmarkStart w:id="71" w:name="_Toc463527746"/>
      <w:bookmarkStart w:id="72" w:name="_Toc466450980"/>
      <w:r w:rsidRPr="00781EF7">
        <w:rPr>
          <w:bCs w:val="0"/>
          <w:kern w:val="32"/>
          <w:sz w:val="28"/>
          <w:szCs w:val="28"/>
        </w:rPr>
        <w:t xml:space="preserve">5. </w:t>
      </w:r>
      <w:bookmarkStart w:id="73" w:name="_Toc463279694"/>
      <w:r w:rsidRPr="00781EF7">
        <w:rPr>
          <w:bCs w:val="0"/>
          <w:kern w:val="32"/>
          <w:sz w:val="28"/>
          <w:szCs w:val="28"/>
        </w:rPr>
        <w:t>Профилактика и диспансерное наблюдение</w:t>
      </w:r>
      <w:bookmarkEnd w:id="71"/>
      <w:bookmarkEnd w:id="72"/>
      <w:bookmarkEnd w:id="73"/>
    </w:p>
    <w:p w:rsidR="0038284E" w:rsidRPr="00781EF7" w:rsidRDefault="0038284E" w:rsidP="00A868F9">
      <w:pPr>
        <w:pStyle w:val="3"/>
      </w:pPr>
      <w:bookmarkStart w:id="74" w:name="_Toc466450981"/>
      <w:r w:rsidRPr="00781EF7">
        <w:t>5.1 Профилактика</w:t>
      </w:r>
      <w:bookmarkEnd w:id="74"/>
    </w:p>
    <w:p w:rsidR="00B91D4B" w:rsidRPr="00781EF7" w:rsidRDefault="00B91D4B" w:rsidP="006B17DB">
      <w:pPr>
        <w:pStyle w:val="1"/>
        <w:jc w:val="both"/>
      </w:pPr>
      <w:r w:rsidRPr="00781EF7">
        <w:t>С целью уменьшения заболеваемости острыми респираторными инфекциями и бронхиолитом в частности, следует рекомендовать грудное вскармливание как минимум в течение первых 6 месяцев жизни</w:t>
      </w:r>
      <w:r w:rsidR="00696925" w:rsidRPr="00781EF7">
        <w:t xml:space="preserve"> </w:t>
      </w:r>
      <w:r w:rsidR="00696925" w:rsidRPr="00781EF7">
        <w:rPr>
          <w:b/>
        </w:rPr>
        <w:t>(Сила рекомендации 2; уровень достоверности доказательств – А)</w:t>
      </w:r>
      <w:r w:rsidRPr="00781EF7">
        <w:t>, профилактику пассивного курения</w:t>
      </w:r>
      <w:r w:rsidR="00696925" w:rsidRPr="00781EF7">
        <w:t xml:space="preserve"> </w:t>
      </w:r>
      <w:r w:rsidR="00696925" w:rsidRPr="00781EF7">
        <w:rPr>
          <w:b/>
          <w:color w:val="000000"/>
          <w:shd w:val="clear" w:color="auto" w:fill="FFFFFF"/>
        </w:rPr>
        <w:t xml:space="preserve">(Сила рекомендации 1; уровень достоверности доказательств – </w:t>
      </w:r>
      <w:r w:rsidR="00696925" w:rsidRPr="00781EF7">
        <w:rPr>
          <w:b/>
          <w:color w:val="000000"/>
          <w:shd w:val="clear" w:color="auto" w:fill="FFFFFF"/>
          <w:lang w:val="en-US"/>
        </w:rPr>
        <w:t>B</w:t>
      </w:r>
      <w:r w:rsidR="00696925" w:rsidRPr="00781EF7">
        <w:rPr>
          <w:b/>
          <w:color w:val="000000"/>
          <w:shd w:val="clear" w:color="auto" w:fill="FFFFFF"/>
        </w:rPr>
        <w:t>)</w:t>
      </w:r>
      <w:r w:rsidRPr="00781EF7">
        <w:t xml:space="preserve">, соблюдение гигиенических норм </w:t>
      </w:r>
      <w:r w:rsidR="00696925" w:rsidRPr="00781EF7">
        <w:rPr>
          <w:b/>
          <w:color w:val="000000"/>
          <w:shd w:val="clear" w:color="auto" w:fill="FFFFFF"/>
        </w:rPr>
        <w:t xml:space="preserve">(Сила рекомендации 1; уровень достоверности доказательств – </w:t>
      </w:r>
      <w:r w:rsidR="00696925" w:rsidRPr="00781EF7">
        <w:rPr>
          <w:b/>
          <w:color w:val="000000"/>
          <w:shd w:val="clear" w:color="auto" w:fill="FFFFFF"/>
          <w:lang w:val="en-US"/>
        </w:rPr>
        <w:t>B</w:t>
      </w:r>
      <w:r w:rsidR="00696925" w:rsidRPr="00781EF7">
        <w:rPr>
          <w:b/>
          <w:color w:val="000000"/>
          <w:shd w:val="clear" w:color="auto" w:fill="FFFFFF"/>
        </w:rPr>
        <w:t>)</w:t>
      </w:r>
      <w:r w:rsidR="00696925" w:rsidRPr="00781EF7" w:rsidDel="00696925">
        <w:t xml:space="preserve"> </w:t>
      </w:r>
      <w:r w:rsidRPr="00781EF7">
        <w:t xml:space="preserve">[2]. </w:t>
      </w:r>
    </w:p>
    <w:p w:rsidR="00696925" w:rsidRPr="00696925" w:rsidRDefault="00696925" w:rsidP="006B17DB">
      <w:pPr>
        <w:pStyle w:val="1"/>
        <w:jc w:val="both"/>
        <w:rPr>
          <w:rFonts w:eastAsia="Calibri"/>
          <w:sz w:val="20"/>
          <w:szCs w:val="20"/>
        </w:rPr>
      </w:pPr>
      <w:r w:rsidRPr="00696925">
        <w:t>У детей первого года жизни из групп риска (недоношенность, бронхолегочная дисплазия</w:t>
      </w:r>
      <w:r w:rsidRPr="00696925">
        <w:rPr>
          <w:b/>
        </w:rPr>
        <w:t xml:space="preserve"> </w:t>
      </w:r>
      <w:r w:rsidRPr="00696925">
        <w:t xml:space="preserve">для профилактики РС-вирусной инфекции в осенне-зимний сезон рекомендована пассивная иммунизация </w:t>
      </w:r>
      <w:r w:rsidRPr="00696925">
        <w:rPr>
          <w:i/>
        </w:rPr>
        <w:t>паливизумабом,</w:t>
      </w:r>
      <w:r w:rsidRPr="00696925">
        <w:t xml:space="preserve">  препарат вводится внутримышечно в дозе 15 мг/кг ежемесячно 1 раз в месяц с ноября по март [</w:t>
      </w:r>
      <w:r w:rsidRPr="00781EF7">
        <w:t>2,3,</w:t>
      </w:r>
      <w:r w:rsidR="000A1C06">
        <w:t>24,25</w:t>
      </w:r>
      <w:r w:rsidRPr="00696925">
        <w:rPr>
          <w:rFonts w:eastAsia="Calibri"/>
        </w:rPr>
        <w:t>]</w:t>
      </w:r>
      <w:r w:rsidRPr="00696925">
        <w:t>.</w:t>
      </w:r>
    </w:p>
    <w:p w:rsidR="00696925" w:rsidRPr="00696925" w:rsidRDefault="00696925" w:rsidP="005C27E9">
      <w:pPr>
        <w:widowControl w:val="0"/>
        <w:spacing w:line="360" w:lineRule="auto"/>
        <w:ind w:left="709"/>
        <w:jc w:val="both"/>
      </w:pPr>
      <w:r w:rsidRPr="00696925">
        <w:rPr>
          <w:b/>
        </w:rPr>
        <w:t xml:space="preserve">(Сила рекомендации 1; уровень достоверности доказательств – </w:t>
      </w:r>
      <w:r w:rsidRPr="00696925">
        <w:rPr>
          <w:b/>
          <w:lang w:val="en-US"/>
        </w:rPr>
        <w:t>A</w:t>
      </w:r>
      <w:r w:rsidRPr="00696925">
        <w:rPr>
          <w:b/>
        </w:rPr>
        <w:t>)</w:t>
      </w:r>
      <w:r w:rsidRPr="00696925">
        <w:t>.</w:t>
      </w:r>
    </w:p>
    <w:p w:rsidR="00696925" w:rsidRPr="00696925" w:rsidRDefault="00696925" w:rsidP="006B17DB">
      <w:pPr>
        <w:pStyle w:val="1"/>
        <w:jc w:val="both"/>
        <w:rPr>
          <w:rFonts w:eastAsia="Calibri"/>
        </w:rPr>
      </w:pPr>
      <w:r w:rsidRPr="00696925">
        <w:t>У детей с гемодинамически значимыми врожденными пороками сердца</w:t>
      </w:r>
      <w:r w:rsidRPr="00696925">
        <w:rPr>
          <w:b/>
        </w:rPr>
        <w:t xml:space="preserve"> </w:t>
      </w:r>
      <w:r w:rsidRPr="00696925">
        <w:t xml:space="preserve">для профилактики РС-вирусной инфекции в осенне-зимний сезон рекомендована пассивная иммунизация </w:t>
      </w:r>
      <w:r w:rsidRPr="00696925">
        <w:rPr>
          <w:i/>
        </w:rPr>
        <w:t>паливизумабом,</w:t>
      </w:r>
      <w:r w:rsidRPr="00696925">
        <w:t xml:space="preserve">  препарат вводится внутримышечно в дозе 15 мг/кг ежемесячно 1 раз в месяц с ноября по март [</w:t>
      </w:r>
      <w:r w:rsidR="000A1C06">
        <w:t>2,2</w:t>
      </w:r>
      <w:r w:rsidR="008A6BF6">
        <w:t>5</w:t>
      </w:r>
      <w:r w:rsidR="000A1C06">
        <w:t>,2</w:t>
      </w:r>
      <w:r w:rsidR="008A6BF6">
        <w:t>6</w:t>
      </w:r>
      <w:r w:rsidRPr="00696925">
        <w:t>].</w:t>
      </w:r>
    </w:p>
    <w:p w:rsidR="00696925" w:rsidRPr="00696925" w:rsidRDefault="00696925" w:rsidP="005C27E9">
      <w:pPr>
        <w:widowControl w:val="0"/>
        <w:spacing w:line="360" w:lineRule="auto"/>
        <w:ind w:left="709"/>
        <w:jc w:val="both"/>
        <w:rPr>
          <w:b/>
        </w:rPr>
      </w:pPr>
      <w:r w:rsidRPr="00696925">
        <w:rPr>
          <w:b/>
        </w:rPr>
        <w:lastRenderedPageBreak/>
        <w:t xml:space="preserve">(Сила рекомендации 2; уровень достоверности доказательств – </w:t>
      </w:r>
      <w:r w:rsidRPr="00696925">
        <w:rPr>
          <w:b/>
          <w:lang w:val="en-US"/>
        </w:rPr>
        <w:t>A</w:t>
      </w:r>
      <w:r w:rsidRPr="00696925">
        <w:rPr>
          <w:b/>
        </w:rPr>
        <w:t xml:space="preserve">) </w:t>
      </w:r>
    </w:p>
    <w:p w:rsidR="00B91D4B" w:rsidRDefault="00696925" w:rsidP="007A1578">
      <w:pPr>
        <w:spacing w:line="360" w:lineRule="auto"/>
        <w:ind w:left="709"/>
        <w:jc w:val="both"/>
        <w:rPr>
          <w:bCs/>
          <w:i/>
        </w:rPr>
      </w:pPr>
      <w:r w:rsidRPr="00696925">
        <w:rPr>
          <w:b/>
          <w:lang w:eastAsia="en-US"/>
        </w:rPr>
        <w:t>Комментарий:</w:t>
      </w:r>
      <w:r w:rsidRPr="00696925">
        <w:rPr>
          <w:rFonts w:eastAsia="Calibri"/>
          <w:szCs w:val="22"/>
          <w:lang w:eastAsia="en-US"/>
        </w:rPr>
        <w:t xml:space="preserve"> </w:t>
      </w:r>
      <w:r w:rsidRPr="00696925">
        <w:rPr>
          <w:i/>
          <w:lang w:eastAsia="en-US"/>
        </w:rPr>
        <w:t>см. КР по оказанию медицинской помощи детям с бронхолегочной дисплазией, КР по иммунопрофилактике респираторно-синцитиальной вирусной инфекции у детей</w:t>
      </w:r>
      <w:r w:rsidRPr="00696925">
        <w:rPr>
          <w:rFonts w:eastAsia="Calibri"/>
          <w:i/>
          <w:szCs w:val="22"/>
          <w:lang w:eastAsia="en-US"/>
        </w:rPr>
        <w:t>.</w:t>
      </w:r>
      <w:r>
        <w:rPr>
          <w:rFonts w:eastAsia="Calibri"/>
          <w:i/>
          <w:szCs w:val="22"/>
          <w:lang w:eastAsia="en-US"/>
        </w:rPr>
        <w:t xml:space="preserve"> </w:t>
      </w:r>
      <w:r w:rsidR="00025F47" w:rsidRPr="00177CC9">
        <w:rPr>
          <w:bCs/>
        </w:rPr>
        <w:t xml:space="preserve"> </w:t>
      </w:r>
      <w:r w:rsidR="00B91D4B" w:rsidRPr="00177CC9">
        <w:rPr>
          <w:i/>
        </w:rPr>
        <w:t>По индивидуальным показаниям пассивная иммунопрофилактика РС-вирусной инфекции может быть проведена детям с иммунодефицитами, с тяжелыми нервно-мышечными заболеваниями, врожденными пороками развития и генетической патологией, затрагивающей дыхательную функцию</w:t>
      </w:r>
      <w:r w:rsidR="00B91D4B" w:rsidRPr="00177CC9">
        <w:rPr>
          <w:bCs/>
          <w:i/>
        </w:rPr>
        <w:t xml:space="preserve"> (подробнее </w:t>
      </w:r>
      <w:r>
        <w:rPr>
          <w:bCs/>
          <w:i/>
        </w:rPr>
        <w:t>–</w:t>
      </w:r>
      <w:r w:rsidR="00B91D4B" w:rsidRPr="00177CC9">
        <w:rPr>
          <w:bCs/>
          <w:i/>
        </w:rPr>
        <w:t xml:space="preserve"> </w:t>
      </w:r>
      <w:r>
        <w:rPr>
          <w:bCs/>
          <w:i/>
        </w:rPr>
        <w:t>см.</w:t>
      </w:r>
      <w:r w:rsidR="00B91D4B" w:rsidRPr="00177CC9">
        <w:rPr>
          <w:bCs/>
          <w:i/>
        </w:rPr>
        <w:t xml:space="preserve"> </w:t>
      </w:r>
      <w:r>
        <w:rPr>
          <w:bCs/>
          <w:i/>
        </w:rPr>
        <w:t>КР</w:t>
      </w:r>
      <w:r w:rsidR="00B91D4B" w:rsidRPr="00177CC9">
        <w:rPr>
          <w:bCs/>
          <w:i/>
        </w:rPr>
        <w:t xml:space="preserve"> по иммунопрофилактике РСВ у детей). </w:t>
      </w:r>
    </w:p>
    <w:p w:rsidR="0038284E" w:rsidRPr="00781EF7" w:rsidRDefault="0038284E" w:rsidP="008A6BF6">
      <w:pPr>
        <w:pStyle w:val="3"/>
        <w:jc w:val="both"/>
      </w:pPr>
      <w:bookmarkStart w:id="75" w:name="_Toc466450982"/>
      <w:r w:rsidRPr="00781EF7">
        <w:t>5.2 Ведение детей</w:t>
      </w:r>
      <w:bookmarkEnd w:id="75"/>
      <w:r>
        <w:t xml:space="preserve"> </w:t>
      </w:r>
    </w:p>
    <w:p w:rsidR="0038284E" w:rsidRPr="00781EF7" w:rsidRDefault="0038284E" w:rsidP="008A6BF6">
      <w:pPr>
        <w:pStyle w:val="a3"/>
        <w:spacing w:before="0" w:beforeAutospacing="0" w:after="0" w:afterAutospacing="0" w:line="360" w:lineRule="auto"/>
        <w:ind w:firstLine="709"/>
        <w:jc w:val="both"/>
        <w:rPr>
          <w:b/>
          <w:bCs/>
          <w:i/>
        </w:rPr>
      </w:pPr>
      <w:r w:rsidRPr="00781EF7">
        <w:rPr>
          <w:b/>
          <w:bCs/>
          <w:i/>
        </w:rPr>
        <w:t>Критериями госпитализации детей с бронхиолитом являются:</w:t>
      </w:r>
    </w:p>
    <w:p w:rsidR="0038284E" w:rsidRPr="00D359FD" w:rsidRDefault="0038284E" w:rsidP="008A6BF6">
      <w:pPr>
        <w:pStyle w:val="a3"/>
        <w:numPr>
          <w:ilvl w:val="0"/>
          <w:numId w:val="12"/>
        </w:numPr>
        <w:spacing w:before="0" w:beforeAutospacing="0" w:after="0" w:afterAutospacing="0" w:line="360" w:lineRule="auto"/>
        <w:ind w:left="0" w:firstLine="0"/>
        <w:jc w:val="both"/>
        <w:rPr>
          <w:bCs/>
          <w:i/>
        </w:rPr>
      </w:pPr>
      <w:r w:rsidRPr="00D359FD">
        <w:rPr>
          <w:bCs/>
          <w:i/>
        </w:rPr>
        <w:t>Апноэ.</w:t>
      </w:r>
    </w:p>
    <w:p w:rsidR="0038284E" w:rsidRPr="00D359FD" w:rsidRDefault="0038284E" w:rsidP="008A6BF6">
      <w:pPr>
        <w:pStyle w:val="a3"/>
        <w:numPr>
          <w:ilvl w:val="0"/>
          <w:numId w:val="12"/>
        </w:numPr>
        <w:spacing w:before="0" w:beforeAutospacing="0" w:after="0" w:afterAutospacing="0" w:line="360" w:lineRule="auto"/>
        <w:ind w:left="0" w:firstLine="0"/>
        <w:jc w:val="both"/>
        <w:rPr>
          <w:bCs/>
          <w:i/>
        </w:rPr>
      </w:pPr>
      <w:r w:rsidRPr="00D359FD">
        <w:rPr>
          <w:bCs/>
          <w:i/>
        </w:rPr>
        <w:t>Признаки дыхательной недостаточности 2-3 степени.</w:t>
      </w:r>
    </w:p>
    <w:p w:rsidR="0038284E" w:rsidRPr="00D359FD" w:rsidRDefault="0038284E" w:rsidP="008A6BF6">
      <w:pPr>
        <w:pStyle w:val="a3"/>
        <w:numPr>
          <w:ilvl w:val="0"/>
          <w:numId w:val="12"/>
        </w:numPr>
        <w:spacing w:before="0" w:beforeAutospacing="0" w:after="0" w:afterAutospacing="0" w:line="360" w:lineRule="auto"/>
        <w:ind w:left="0" w:firstLine="0"/>
        <w:jc w:val="both"/>
        <w:rPr>
          <w:bCs/>
          <w:i/>
        </w:rPr>
      </w:pPr>
      <w:r w:rsidRPr="00D359FD">
        <w:rPr>
          <w:bCs/>
          <w:i/>
        </w:rPr>
        <w:t>Возраст до 6 месяцев у недоношенных детей.</w:t>
      </w:r>
    </w:p>
    <w:p w:rsidR="0038284E" w:rsidRPr="00D359FD" w:rsidRDefault="0038284E" w:rsidP="008A6BF6">
      <w:pPr>
        <w:pStyle w:val="a3"/>
        <w:numPr>
          <w:ilvl w:val="0"/>
          <w:numId w:val="12"/>
        </w:numPr>
        <w:spacing w:before="0" w:beforeAutospacing="0" w:after="0" w:afterAutospacing="0" w:line="360" w:lineRule="auto"/>
        <w:ind w:left="0" w:firstLine="0"/>
        <w:jc w:val="both"/>
        <w:rPr>
          <w:bCs/>
          <w:i/>
        </w:rPr>
      </w:pPr>
      <w:r w:rsidRPr="00D359FD">
        <w:rPr>
          <w:bCs/>
          <w:i/>
        </w:rPr>
        <w:t>Пониженное питание.</w:t>
      </w:r>
    </w:p>
    <w:p w:rsidR="0038284E" w:rsidRPr="00D359FD" w:rsidRDefault="0038284E" w:rsidP="008A6BF6">
      <w:pPr>
        <w:pStyle w:val="a3"/>
        <w:numPr>
          <w:ilvl w:val="0"/>
          <w:numId w:val="12"/>
        </w:numPr>
        <w:spacing w:before="0" w:beforeAutospacing="0" w:after="0" w:afterAutospacing="0" w:line="360" w:lineRule="auto"/>
        <w:ind w:left="0" w:firstLine="0"/>
        <w:jc w:val="both"/>
        <w:rPr>
          <w:bCs/>
          <w:i/>
        </w:rPr>
      </w:pPr>
      <w:r w:rsidRPr="00D359FD">
        <w:rPr>
          <w:bCs/>
          <w:i/>
        </w:rPr>
        <w:t>Дегидратация, затруднение в кормлении, сонливость.</w:t>
      </w:r>
    </w:p>
    <w:p w:rsidR="0038284E" w:rsidRPr="00D359FD" w:rsidRDefault="0038284E" w:rsidP="008A6BF6">
      <w:pPr>
        <w:pStyle w:val="a3"/>
        <w:numPr>
          <w:ilvl w:val="0"/>
          <w:numId w:val="12"/>
        </w:numPr>
        <w:spacing w:before="0" w:beforeAutospacing="0" w:after="0" w:afterAutospacing="0" w:line="360" w:lineRule="auto"/>
        <w:ind w:left="0" w:firstLine="0"/>
        <w:jc w:val="both"/>
        <w:rPr>
          <w:bCs/>
          <w:i/>
        </w:rPr>
      </w:pPr>
      <w:r w:rsidRPr="00D359FD">
        <w:rPr>
          <w:bCs/>
          <w:i/>
        </w:rPr>
        <w:t>Потребность в постоянной санации верхних дыхательных путей в клинических условиях.</w:t>
      </w:r>
    </w:p>
    <w:p w:rsidR="0038284E" w:rsidRPr="00D359FD" w:rsidRDefault="0038284E" w:rsidP="008A6BF6">
      <w:pPr>
        <w:pStyle w:val="a3"/>
        <w:numPr>
          <w:ilvl w:val="0"/>
          <w:numId w:val="12"/>
        </w:numPr>
        <w:spacing w:before="0" w:beforeAutospacing="0" w:after="0" w:afterAutospacing="0" w:line="360" w:lineRule="auto"/>
        <w:ind w:left="0" w:firstLine="0"/>
        <w:jc w:val="both"/>
        <w:rPr>
          <w:bCs/>
          <w:i/>
        </w:rPr>
      </w:pPr>
      <w:r w:rsidRPr="00D359FD">
        <w:rPr>
          <w:bCs/>
          <w:i/>
        </w:rPr>
        <w:t xml:space="preserve">Отягощенный преморбидный фон. </w:t>
      </w:r>
    </w:p>
    <w:p w:rsidR="0038284E" w:rsidRPr="00D359FD" w:rsidRDefault="0038284E" w:rsidP="008A6BF6">
      <w:pPr>
        <w:pStyle w:val="a3"/>
        <w:numPr>
          <w:ilvl w:val="0"/>
          <w:numId w:val="12"/>
        </w:numPr>
        <w:spacing w:before="0" w:beforeAutospacing="0" w:after="0" w:afterAutospacing="0" w:line="360" w:lineRule="auto"/>
        <w:ind w:left="0" w:firstLine="0"/>
        <w:jc w:val="both"/>
        <w:rPr>
          <w:bCs/>
          <w:i/>
        </w:rPr>
      </w:pPr>
      <w:r w:rsidRPr="00D359FD">
        <w:rPr>
          <w:bCs/>
          <w:i/>
        </w:rPr>
        <w:t>Социальные показания.</w:t>
      </w:r>
    </w:p>
    <w:p w:rsidR="0038284E" w:rsidRPr="005C47AA" w:rsidRDefault="0038284E" w:rsidP="008A6BF6">
      <w:pPr>
        <w:pStyle w:val="a3"/>
        <w:spacing w:before="0" w:beforeAutospacing="0" w:after="0" w:afterAutospacing="0" w:line="360" w:lineRule="auto"/>
        <w:ind w:firstLine="709"/>
        <w:jc w:val="both"/>
        <w:rPr>
          <w:b/>
          <w:bCs/>
          <w:i/>
        </w:rPr>
      </w:pPr>
      <w:r w:rsidRPr="005C47AA">
        <w:rPr>
          <w:b/>
          <w:bCs/>
          <w:i/>
        </w:rPr>
        <w:t>Показания для перевода в отделение реанимации и интенсивной терапии:</w:t>
      </w:r>
    </w:p>
    <w:p w:rsidR="0038284E" w:rsidRPr="00D359FD" w:rsidRDefault="0038284E" w:rsidP="008A6BF6">
      <w:pPr>
        <w:pStyle w:val="a3"/>
        <w:numPr>
          <w:ilvl w:val="0"/>
          <w:numId w:val="16"/>
        </w:numPr>
        <w:spacing w:before="0" w:beforeAutospacing="0" w:after="0" w:afterAutospacing="0" w:line="360" w:lineRule="auto"/>
        <w:ind w:left="0" w:firstLine="0"/>
        <w:jc w:val="both"/>
        <w:rPr>
          <w:bCs/>
          <w:i/>
        </w:rPr>
      </w:pPr>
      <w:r w:rsidRPr="00D359FD">
        <w:rPr>
          <w:bCs/>
          <w:i/>
        </w:rPr>
        <w:t>Невозможность поддержания сатурации более 92% на фоне оксигенотерапии.</w:t>
      </w:r>
    </w:p>
    <w:p w:rsidR="0038284E" w:rsidRPr="00D359FD" w:rsidRDefault="0038284E" w:rsidP="008A6BF6">
      <w:pPr>
        <w:pStyle w:val="a3"/>
        <w:numPr>
          <w:ilvl w:val="0"/>
          <w:numId w:val="16"/>
        </w:numPr>
        <w:spacing w:before="0" w:beforeAutospacing="0" w:after="0" w:afterAutospacing="0" w:line="360" w:lineRule="auto"/>
        <w:ind w:left="0" w:firstLine="0"/>
        <w:jc w:val="both"/>
        <w:rPr>
          <w:bCs/>
          <w:i/>
        </w:rPr>
      </w:pPr>
      <w:r w:rsidRPr="00D359FD">
        <w:rPr>
          <w:bCs/>
          <w:i/>
        </w:rPr>
        <w:t>Выраженное утомление дыхательной мускулатуры.</w:t>
      </w:r>
    </w:p>
    <w:p w:rsidR="0038284E" w:rsidRPr="00D359FD" w:rsidRDefault="0038284E" w:rsidP="008A6BF6">
      <w:pPr>
        <w:pStyle w:val="a3"/>
        <w:numPr>
          <w:ilvl w:val="0"/>
          <w:numId w:val="16"/>
        </w:numPr>
        <w:spacing w:before="0" w:beforeAutospacing="0" w:after="0" w:afterAutospacing="0" w:line="360" w:lineRule="auto"/>
        <w:ind w:left="0" w:firstLine="0"/>
        <w:jc w:val="both"/>
        <w:rPr>
          <w:bCs/>
          <w:i/>
        </w:rPr>
      </w:pPr>
      <w:r w:rsidRPr="00D359FD">
        <w:rPr>
          <w:bCs/>
          <w:i/>
        </w:rPr>
        <w:t>Рецидивирующие апноэ.</w:t>
      </w:r>
    </w:p>
    <w:p w:rsidR="0038284E" w:rsidRPr="00A868F9" w:rsidRDefault="0038284E" w:rsidP="008A6BF6">
      <w:pPr>
        <w:pStyle w:val="a3"/>
        <w:spacing w:before="0" w:beforeAutospacing="0" w:after="0" w:afterAutospacing="0" w:line="360" w:lineRule="auto"/>
        <w:ind w:firstLine="709"/>
        <w:jc w:val="both"/>
        <w:rPr>
          <w:b/>
          <w:bCs/>
          <w:i/>
        </w:rPr>
      </w:pPr>
      <w:r w:rsidRPr="005C47AA">
        <w:rPr>
          <w:b/>
          <w:bCs/>
          <w:i/>
        </w:rPr>
        <w:t>Показания для ИВЛ с поддержанием постоянного положительного давления в дыхательных путях  (</w:t>
      </w:r>
      <w:r w:rsidRPr="005C47AA">
        <w:rPr>
          <w:b/>
          <w:bCs/>
          <w:i/>
          <w:lang w:val="en-US"/>
        </w:rPr>
        <w:t>CPAP</w:t>
      </w:r>
      <w:r w:rsidRPr="005C47AA">
        <w:rPr>
          <w:b/>
          <w:bCs/>
          <w:i/>
        </w:rPr>
        <w:t xml:space="preserve"> - </w:t>
      </w:r>
      <w:r w:rsidRPr="005C47AA">
        <w:rPr>
          <w:b/>
          <w:bCs/>
          <w:i/>
          <w:lang w:val="en-US"/>
        </w:rPr>
        <w:t>continuous</w:t>
      </w:r>
      <w:r w:rsidRPr="005C47AA">
        <w:rPr>
          <w:b/>
          <w:bCs/>
          <w:i/>
        </w:rPr>
        <w:t xml:space="preserve"> </w:t>
      </w:r>
      <w:r w:rsidRPr="005C47AA">
        <w:rPr>
          <w:b/>
          <w:bCs/>
          <w:i/>
          <w:lang w:val="en-US"/>
        </w:rPr>
        <w:t>positive</w:t>
      </w:r>
      <w:r w:rsidRPr="005C47AA">
        <w:rPr>
          <w:b/>
          <w:bCs/>
          <w:i/>
        </w:rPr>
        <w:t xml:space="preserve"> </w:t>
      </w:r>
      <w:r w:rsidRPr="005C47AA">
        <w:rPr>
          <w:b/>
          <w:bCs/>
          <w:i/>
          <w:lang w:val="en-US"/>
        </w:rPr>
        <w:t>air</w:t>
      </w:r>
      <w:r w:rsidRPr="00A868F9">
        <w:rPr>
          <w:b/>
          <w:bCs/>
          <w:i/>
        </w:rPr>
        <w:t xml:space="preserve"> </w:t>
      </w:r>
      <w:r w:rsidRPr="00A868F9">
        <w:rPr>
          <w:b/>
          <w:bCs/>
          <w:i/>
          <w:lang w:val="en-US"/>
        </w:rPr>
        <w:t>pressure</w:t>
      </w:r>
      <w:r w:rsidRPr="00A868F9">
        <w:rPr>
          <w:b/>
          <w:bCs/>
          <w:i/>
        </w:rPr>
        <w:t>):</w:t>
      </w:r>
    </w:p>
    <w:p w:rsidR="0038284E" w:rsidRPr="00D359FD" w:rsidRDefault="0038284E" w:rsidP="008A6BF6">
      <w:pPr>
        <w:pStyle w:val="a3"/>
        <w:numPr>
          <w:ilvl w:val="0"/>
          <w:numId w:val="17"/>
        </w:numPr>
        <w:spacing w:before="0" w:beforeAutospacing="0" w:after="0" w:afterAutospacing="0" w:line="360" w:lineRule="auto"/>
        <w:ind w:left="0" w:firstLine="709"/>
        <w:jc w:val="both"/>
        <w:rPr>
          <w:bCs/>
          <w:i/>
        </w:rPr>
      </w:pPr>
      <w:r w:rsidRPr="00D359FD">
        <w:rPr>
          <w:bCs/>
          <w:i/>
        </w:rPr>
        <w:t>Тяжелый респираторны</w:t>
      </w:r>
      <w:r w:rsidR="0031279D" w:rsidRPr="00D359FD">
        <w:rPr>
          <w:bCs/>
          <w:i/>
        </w:rPr>
        <w:t>й дистресс;</w:t>
      </w:r>
    </w:p>
    <w:p w:rsidR="0038284E" w:rsidRPr="00D359FD" w:rsidRDefault="0031279D" w:rsidP="008A6BF6">
      <w:pPr>
        <w:pStyle w:val="a3"/>
        <w:numPr>
          <w:ilvl w:val="0"/>
          <w:numId w:val="17"/>
        </w:numPr>
        <w:spacing w:before="0" w:beforeAutospacing="0" w:after="0" w:afterAutospacing="0" w:line="360" w:lineRule="auto"/>
        <w:ind w:left="0" w:firstLine="709"/>
        <w:jc w:val="both"/>
        <w:rPr>
          <w:bCs/>
          <w:i/>
        </w:rPr>
      </w:pPr>
      <w:r w:rsidRPr="00D359FD">
        <w:rPr>
          <w:bCs/>
          <w:i/>
        </w:rPr>
        <w:t>Апноэ;</w:t>
      </w:r>
    </w:p>
    <w:p w:rsidR="0038284E" w:rsidRPr="00D359FD" w:rsidRDefault="0038284E" w:rsidP="008A6BF6">
      <w:pPr>
        <w:pStyle w:val="a3"/>
        <w:numPr>
          <w:ilvl w:val="0"/>
          <w:numId w:val="17"/>
        </w:numPr>
        <w:spacing w:before="0" w:beforeAutospacing="0" w:after="0" w:afterAutospacing="0" w:line="360" w:lineRule="auto"/>
        <w:ind w:left="0" w:firstLine="709"/>
        <w:jc w:val="both"/>
        <w:rPr>
          <w:bCs/>
          <w:i/>
        </w:rPr>
      </w:pPr>
      <w:r w:rsidRPr="00D359FD">
        <w:rPr>
          <w:bCs/>
          <w:i/>
        </w:rPr>
        <w:t>Поверхностное дыхание</w:t>
      </w:r>
      <w:r w:rsidR="0031279D" w:rsidRPr="00D359FD">
        <w:rPr>
          <w:bCs/>
          <w:i/>
        </w:rPr>
        <w:t>;</w:t>
      </w:r>
    </w:p>
    <w:p w:rsidR="0038284E" w:rsidRPr="00D359FD" w:rsidRDefault="0038284E" w:rsidP="008A6BF6">
      <w:pPr>
        <w:pStyle w:val="a3"/>
        <w:numPr>
          <w:ilvl w:val="0"/>
          <w:numId w:val="17"/>
        </w:numPr>
        <w:spacing w:before="0" w:beforeAutospacing="0" w:after="0" w:afterAutospacing="0" w:line="360" w:lineRule="auto"/>
        <w:ind w:left="0" w:firstLine="709"/>
        <w:jc w:val="both"/>
        <w:rPr>
          <w:bCs/>
          <w:i/>
        </w:rPr>
      </w:pPr>
      <w:r w:rsidRPr="00D359FD">
        <w:rPr>
          <w:bCs/>
          <w:i/>
        </w:rPr>
        <w:t>Снижение болевой реакции</w:t>
      </w:r>
      <w:r w:rsidR="0031279D" w:rsidRPr="00D359FD">
        <w:rPr>
          <w:bCs/>
          <w:i/>
        </w:rPr>
        <w:t>;</w:t>
      </w:r>
    </w:p>
    <w:p w:rsidR="0031279D" w:rsidRPr="00D359FD" w:rsidRDefault="0038284E" w:rsidP="008A6BF6">
      <w:pPr>
        <w:pStyle w:val="a3"/>
        <w:numPr>
          <w:ilvl w:val="0"/>
          <w:numId w:val="17"/>
        </w:numPr>
        <w:spacing w:before="0" w:beforeAutospacing="0" w:after="0" w:afterAutospacing="0" w:line="360" w:lineRule="auto"/>
        <w:ind w:left="0" w:firstLine="709"/>
        <w:jc w:val="both"/>
        <w:rPr>
          <w:bCs/>
          <w:i/>
        </w:rPr>
      </w:pPr>
      <w:r w:rsidRPr="00D359FD">
        <w:rPr>
          <w:bCs/>
          <w:i/>
        </w:rPr>
        <w:t>Гипоксемия, сохранение цианоза при дыхании 40% О</w:t>
      </w:r>
      <w:r w:rsidRPr="00D359FD">
        <w:rPr>
          <w:bCs/>
          <w:i/>
          <w:vertAlign w:val="subscript"/>
        </w:rPr>
        <w:t>2</w:t>
      </w:r>
      <w:r w:rsidR="0031279D" w:rsidRPr="00D359FD">
        <w:rPr>
          <w:bCs/>
          <w:i/>
        </w:rPr>
        <w:t>;</w:t>
      </w:r>
    </w:p>
    <w:p w:rsidR="0038284E" w:rsidRPr="00D359FD" w:rsidRDefault="0038284E" w:rsidP="008A6BF6">
      <w:pPr>
        <w:pStyle w:val="a3"/>
        <w:numPr>
          <w:ilvl w:val="0"/>
          <w:numId w:val="17"/>
        </w:numPr>
        <w:spacing w:before="0" w:beforeAutospacing="0" w:after="0" w:afterAutospacing="0" w:line="360" w:lineRule="auto"/>
        <w:ind w:left="1418" w:hanging="709"/>
        <w:jc w:val="both"/>
        <w:rPr>
          <w:bCs/>
          <w:i/>
        </w:rPr>
      </w:pPr>
      <w:r w:rsidRPr="00D359FD">
        <w:rPr>
          <w:bCs/>
          <w:i/>
        </w:rPr>
        <w:t>Падение РаО2 &lt;60 мм рт. ст</w:t>
      </w:r>
      <w:r w:rsidR="0031279D" w:rsidRPr="00D359FD">
        <w:rPr>
          <w:bCs/>
          <w:i/>
        </w:rPr>
        <w:t>;</w:t>
      </w:r>
    </w:p>
    <w:p w:rsidR="0038284E" w:rsidRPr="00D359FD" w:rsidRDefault="0038284E" w:rsidP="008A6BF6">
      <w:pPr>
        <w:pStyle w:val="a3"/>
        <w:numPr>
          <w:ilvl w:val="0"/>
          <w:numId w:val="17"/>
        </w:numPr>
        <w:spacing w:before="0" w:beforeAutospacing="0" w:after="0" w:afterAutospacing="0" w:line="360" w:lineRule="auto"/>
        <w:ind w:left="0" w:firstLine="709"/>
        <w:jc w:val="both"/>
        <w:rPr>
          <w:bCs/>
          <w:i/>
        </w:rPr>
      </w:pPr>
      <w:r w:rsidRPr="00D359FD">
        <w:rPr>
          <w:bCs/>
          <w:i/>
        </w:rPr>
        <w:t>Увеличение РаСО</w:t>
      </w:r>
      <w:r w:rsidRPr="00D359FD">
        <w:rPr>
          <w:bCs/>
          <w:i/>
          <w:vertAlign w:val="subscript"/>
        </w:rPr>
        <w:t>2</w:t>
      </w:r>
      <w:r w:rsidRPr="00D359FD">
        <w:rPr>
          <w:bCs/>
          <w:i/>
        </w:rPr>
        <w:t xml:space="preserve"> &gt;55 мм рт. ст. (гиповентиляция)</w:t>
      </w:r>
      <w:r w:rsidR="0031279D" w:rsidRPr="00D359FD">
        <w:rPr>
          <w:bCs/>
          <w:i/>
        </w:rPr>
        <w:t>;</w:t>
      </w:r>
    </w:p>
    <w:p w:rsidR="0038284E" w:rsidRPr="00D359FD" w:rsidRDefault="0038284E" w:rsidP="008A6BF6">
      <w:pPr>
        <w:pStyle w:val="a3"/>
        <w:numPr>
          <w:ilvl w:val="0"/>
          <w:numId w:val="17"/>
        </w:numPr>
        <w:spacing w:before="0" w:beforeAutospacing="0" w:after="0" w:afterAutospacing="0" w:line="360" w:lineRule="auto"/>
        <w:ind w:left="0" w:firstLine="709"/>
        <w:jc w:val="both"/>
        <w:rPr>
          <w:bCs/>
          <w:i/>
        </w:rPr>
      </w:pPr>
      <w:r w:rsidRPr="00D359FD">
        <w:rPr>
          <w:bCs/>
          <w:i/>
        </w:rPr>
        <w:t xml:space="preserve">Потребность в оксигенотерапии с фракцией кислорода во вдыхаемом воздухе </w:t>
      </w:r>
      <w:r w:rsidRPr="00D359FD">
        <w:rPr>
          <w:bCs/>
          <w:i/>
          <w:lang w:val="en-US"/>
        </w:rPr>
        <w:t>FiO</w:t>
      </w:r>
      <w:r w:rsidRPr="00D359FD">
        <w:rPr>
          <w:bCs/>
          <w:i/>
          <w:vertAlign w:val="subscript"/>
        </w:rPr>
        <w:t>2</w:t>
      </w:r>
      <w:r w:rsidRPr="00D359FD">
        <w:rPr>
          <w:bCs/>
          <w:i/>
        </w:rPr>
        <w:t>&gt;0,5.</w:t>
      </w:r>
    </w:p>
    <w:p w:rsidR="0038284E" w:rsidRPr="00D359FD" w:rsidRDefault="0038284E" w:rsidP="006B17DB">
      <w:pPr>
        <w:pStyle w:val="a3"/>
        <w:spacing w:before="0" w:beforeAutospacing="0" w:after="0" w:afterAutospacing="0" w:line="360" w:lineRule="auto"/>
        <w:ind w:firstLine="709"/>
        <w:jc w:val="both"/>
        <w:rPr>
          <w:bCs/>
          <w:i/>
        </w:rPr>
      </w:pPr>
      <w:r w:rsidRPr="00D359FD">
        <w:rPr>
          <w:bCs/>
          <w:i/>
        </w:rPr>
        <w:lastRenderedPageBreak/>
        <w:t xml:space="preserve">Предполагается, что добавление гелия во время </w:t>
      </w:r>
      <w:r w:rsidRPr="00D359FD">
        <w:rPr>
          <w:bCs/>
          <w:i/>
          <w:lang w:val="en-US"/>
        </w:rPr>
        <w:t>CPAP</w:t>
      </w:r>
      <w:r w:rsidRPr="00D359FD">
        <w:rPr>
          <w:bCs/>
          <w:i/>
        </w:rPr>
        <w:t xml:space="preserve"> улучшает вымывание углекислого газа и улучшает оксигенацию вследствие трансформации турбулентного потока воздуха в ламинарный.</w:t>
      </w:r>
    </w:p>
    <w:p w:rsidR="0038284E" w:rsidRPr="00D359FD" w:rsidRDefault="0038284E" w:rsidP="005C27E9">
      <w:pPr>
        <w:pStyle w:val="a3"/>
        <w:spacing w:before="0" w:beforeAutospacing="0" w:after="0" w:afterAutospacing="0" w:line="360" w:lineRule="auto"/>
        <w:ind w:firstLine="426"/>
        <w:jc w:val="both"/>
        <w:rPr>
          <w:bCs/>
          <w:i/>
        </w:rPr>
      </w:pPr>
      <w:r w:rsidRPr="005C47AA">
        <w:rPr>
          <w:b/>
          <w:bCs/>
          <w:i/>
        </w:rPr>
        <w:t>Длительность пребывания в стационаре</w:t>
      </w:r>
      <w:r w:rsidRPr="00D359FD">
        <w:rPr>
          <w:bCs/>
          <w:i/>
        </w:rPr>
        <w:t xml:space="preserve">, как правило, не более 1 недели, редко дольше, больной может быть выписан с остаточными проявлениями (ринит, хрипы) во избежание суперинфекции. </w:t>
      </w:r>
    </w:p>
    <w:p w:rsidR="0038284E" w:rsidRPr="005C47AA" w:rsidRDefault="0038284E" w:rsidP="005C27E9">
      <w:pPr>
        <w:pStyle w:val="a3"/>
        <w:spacing w:before="0" w:beforeAutospacing="0" w:after="0" w:afterAutospacing="0" w:line="360" w:lineRule="auto"/>
        <w:ind w:firstLine="709"/>
        <w:jc w:val="both"/>
        <w:rPr>
          <w:b/>
          <w:bCs/>
          <w:i/>
        </w:rPr>
      </w:pPr>
      <w:r w:rsidRPr="005C47AA">
        <w:rPr>
          <w:b/>
          <w:bCs/>
          <w:i/>
        </w:rPr>
        <w:t>Критерии выписки из стационара:</w:t>
      </w:r>
    </w:p>
    <w:p w:rsidR="0038284E" w:rsidRPr="00D359FD" w:rsidRDefault="0038284E" w:rsidP="007A1578">
      <w:pPr>
        <w:pStyle w:val="a3"/>
        <w:numPr>
          <w:ilvl w:val="0"/>
          <w:numId w:val="15"/>
        </w:numPr>
        <w:spacing w:before="0" w:beforeAutospacing="0" w:after="0" w:afterAutospacing="0" w:line="360" w:lineRule="auto"/>
        <w:ind w:left="0" w:firstLine="709"/>
        <w:jc w:val="both"/>
        <w:rPr>
          <w:i/>
        </w:rPr>
      </w:pPr>
      <w:r w:rsidRPr="00D359FD">
        <w:rPr>
          <w:bCs/>
          <w:i/>
        </w:rPr>
        <w:t xml:space="preserve">Стабильная сатурация </w:t>
      </w:r>
      <w:r w:rsidR="00CC437B">
        <w:rPr>
          <w:bCs/>
          <w:i/>
        </w:rPr>
        <w:t>&gt;</w:t>
      </w:r>
      <w:r w:rsidRPr="00D359FD">
        <w:rPr>
          <w:bCs/>
          <w:i/>
        </w:rPr>
        <w:t>94% при дыхании комнатным воздухом.</w:t>
      </w:r>
    </w:p>
    <w:p w:rsidR="0038284E" w:rsidRPr="00D359FD" w:rsidRDefault="0038284E" w:rsidP="006B17DB">
      <w:pPr>
        <w:pStyle w:val="a3"/>
        <w:numPr>
          <w:ilvl w:val="0"/>
          <w:numId w:val="15"/>
        </w:numPr>
        <w:spacing w:before="0" w:beforeAutospacing="0" w:after="0" w:afterAutospacing="0" w:line="360" w:lineRule="auto"/>
        <w:ind w:left="0" w:firstLine="709"/>
        <w:jc w:val="both"/>
        <w:rPr>
          <w:i/>
        </w:rPr>
      </w:pPr>
      <w:r w:rsidRPr="00D359FD">
        <w:rPr>
          <w:bCs/>
          <w:i/>
        </w:rPr>
        <w:t>Отсутствие респираторного дистресса.</w:t>
      </w:r>
    </w:p>
    <w:p w:rsidR="0038284E" w:rsidRPr="00D359FD" w:rsidRDefault="0038284E" w:rsidP="006B17DB">
      <w:pPr>
        <w:pStyle w:val="a3"/>
        <w:numPr>
          <w:ilvl w:val="0"/>
          <w:numId w:val="15"/>
        </w:numPr>
        <w:spacing w:before="0" w:beforeAutospacing="0" w:after="0" w:afterAutospacing="0" w:line="360" w:lineRule="auto"/>
        <w:ind w:left="0" w:firstLine="709"/>
        <w:jc w:val="both"/>
        <w:rPr>
          <w:i/>
        </w:rPr>
      </w:pPr>
      <w:r w:rsidRPr="00D359FD">
        <w:rPr>
          <w:bCs/>
          <w:i/>
        </w:rPr>
        <w:t>Адекватное питание (возможность перорального приема пищи и жидкости не менее 75% от обычной дневной потребности).</w:t>
      </w:r>
    </w:p>
    <w:p w:rsidR="00615AAC" w:rsidRPr="00D359FD" w:rsidRDefault="00615AAC" w:rsidP="006B17DB">
      <w:pPr>
        <w:pStyle w:val="10"/>
        <w:spacing w:before="0" w:beforeAutospacing="0" w:after="0" w:afterAutospacing="0" w:line="360" w:lineRule="auto"/>
        <w:jc w:val="both"/>
        <w:rPr>
          <w:bCs w:val="0"/>
          <w:kern w:val="32"/>
          <w:sz w:val="28"/>
          <w:szCs w:val="28"/>
        </w:rPr>
      </w:pPr>
      <w:bookmarkStart w:id="76" w:name="_Toc463279695"/>
      <w:bookmarkStart w:id="77" w:name="_Toc463527748"/>
      <w:bookmarkStart w:id="78" w:name="_Toc466450983"/>
      <w:r w:rsidRPr="00D359FD">
        <w:rPr>
          <w:bCs w:val="0"/>
          <w:kern w:val="32"/>
          <w:sz w:val="28"/>
          <w:szCs w:val="28"/>
        </w:rPr>
        <w:t xml:space="preserve">6. Дополнительная информация, влияющая на течение и исход </w:t>
      </w:r>
      <w:r w:rsidR="00696925" w:rsidRPr="00D359FD">
        <w:rPr>
          <w:bCs w:val="0"/>
          <w:kern w:val="32"/>
          <w:sz w:val="28"/>
          <w:szCs w:val="28"/>
          <w:lang w:val="ru-RU"/>
        </w:rPr>
        <w:t>з</w:t>
      </w:r>
      <w:r w:rsidRPr="00D359FD">
        <w:rPr>
          <w:bCs w:val="0"/>
          <w:kern w:val="32"/>
          <w:sz w:val="28"/>
          <w:szCs w:val="28"/>
        </w:rPr>
        <w:t>аболевания/синдрома</w:t>
      </w:r>
      <w:bookmarkEnd w:id="76"/>
      <w:bookmarkEnd w:id="77"/>
      <w:bookmarkEnd w:id="78"/>
    </w:p>
    <w:p w:rsidR="00615AAC" w:rsidRPr="00177CC9" w:rsidRDefault="00615AAC" w:rsidP="006B17DB">
      <w:pPr>
        <w:pStyle w:val="3"/>
        <w:jc w:val="both"/>
      </w:pPr>
      <w:bookmarkStart w:id="79" w:name="_Toc463279699"/>
      <w:bookmarkStart w:id="80" w:name="_Toc463527752"/>
      <w:bookmarkStart w:id="81" w:name="_Toc466450984"/>
      <w:r w:rsidRPr="00177CC9">
        <w:t>6.</w:t>
      </w:r>
      <w:r w:rsidR="0038284E">
        <w:t>1</w:t>
      </w:r>
      <w:r w:rsidR="0038284E" w:rsidRPr="00177CC9">
        <w:t xml:space="preserve"> </w:t>
      </w:r>
      <w:r w:rsidRPr="00177CC9">
        <w:t>Исходы и прогноз</w:t>
      </w:r>
      <w:bookmarkEnd w:id="79"/>
      <w:bookmarkEnd w:id="80"/>
      <w:bookmarkEnd w:id="81"/>
    </w:p>
    <w:p w:rsidR="00B91D4B" w:rsidRPr="00177CC9" w:rsidRDefault="00B91D4B" w:rsidP="005C27E9">
      <w:pPr>
        <w:pStyle w:val="a3"/>
        <w:numPr>
          <w:ilvl w:val="0"/>
          <w:numId w:val="40"/>
        </w:numPr>
        <w:spacing w:before="0" w:beforeAutospacing="0" w:after="0" w:afterAutospacing="0" w:line="360" w:lineRule="auto"/>
        <w:ind w:left="0" w:firstLine="284"/>
        <w:jc w:val="both"/>
      </w:pPr>
      <w:bookmarkStart w:id="82" w:name="_Toc464656103"/>
      <w:r w:rsidRPr="00177CC9">
        <w:t>Прогноз после перенесенного острого бронхиолита, как правило, благоприятный.</w:t>
      </w:r>
      <w:bookmarkEnd w:id="82"/>
    </w:p>
    <w:p w:rsidR="00B91D4B" w:rsidRPr="00177CC9" w:rsidRDefault="00B91D4B" w:rsidP="005C27E9">
      <w:pPr>
        <w:pStyle w:val="Normal1"/>
        <w:numPr>
          <w:ilvl w:val="0"/>
          <w:numId w:val="40"/>
        </w:numPr>
        <w:spacing w:line="360" w:lineRule="auto"/>
        <w:ind w:left="0" w:firstLine="284"/>
        <w:rPr>
          <w:sz w:val="24"/>
          <w:szCs w:val="24"/>
        </w:rPr>
      </w:pPr>
      <w:r w:rsidRPr="00177CC9">
        <w:rPr>
          <w:sz w:val="24"/>
          <w:szCs w:val="24"/>
        </w:rPr>
        <w:t>Респираторные симптомы средней степени выраженности могут сохраняться приблизительно 3 недели.</w:t>
      </w:r>
    </w:p>
    <w:p w:rsidR="00B91D4B" w:rsidRPr="00177CC9" w:rsidRDefault="00B91D4B" w:rsidP="0038284E">
      <w:pPr>
        <w:pStyle w:val="Normal1"/>
        <w:numPr>
          <w:ilvl w:val="0"/>
          <w:numId w:val="40"/>
        </w:numPr>
        <w:spacing w:line="360" w:lineRule="auto"/>
        <w:ind w:left="0" w:firstLine="284"/>
        <w:rPr>
          <w:sz w:val="24"/>
          <w:szCs w:val="24"/>
        </w:rPr>
      </w:pPr>
      <w:r w:rsidRPr="00177CC9">
        <w:rPr>
          <w:sz w:val="24"/>
          <w:szCs w:val="24"/>
        </w:rPr>
        <w:t xml:space="preserve">Около половины детей, перенесших  острый бронхиолит, в дальнейшем могут иметь эпизоды бронхиальной обструкции. Среди них чаще встречаются пациенты с отягощенной наследственностью по атопии, для которых бронхиолит может быть одним из факторов риска развития бронхиальной астмы [3]. </w:t>
      </w:r>
    </w:p>
    <w:p w:rsidR="00B91D4B" w:rsidRPr="00177CC9" w:rsidRDefault="00B91D4B" w:rsidP="0038284E">
      <w:pPr>
        <w:pStyle w:val="Normal1"/>
        <w:numPr>
          <w:ilvl w:val="0"/>
          <w:numId w:val="40"/>
        </w:numPr>
        <w:spacing w:line="360" w:lineRule="auto"/>
        <w:ind w:left="0" w:firstLine="284"/>
        <w:rPr>
          <w:sz w:val="24"/>
          <w:szCs w:val="24"/>
        </w:rPr>
      </w:pPr>
      <w:r w:rsidRPr="00177CC9">
        <w:rPr>
          <w:sz w:val="24"/>
          <w:szCs w:val="24"/>
        </w:rPr>
        <w:t xml:space="preserve">Редко возможно развитие </w:t>
      </w:r>
      <w:r w:rsidRPr="00177CC9">
        <w:rPr>
          <w:b/>
          <w:sz w:val="24"/>
          <w:szCs w:val="24"/>
        </w:rPr>
        <w:t>постинфекционного</w:t>
      </w:r>
      <w:r w:rsidRPr="00177CC9">
        <w:rPr>
          <w:sz w:val="24"/>
          <w:szCs w:val="24"/>
        </w:rPr>
        <w:t xml:space="preserve"> </w:t>
      </w:r>
      <w:r w:rsidRPr="00177CC9">
        <w:rPr>
          <w:b/>
          <w:sz w:val="24"/>
          <w:szCs w:val="24"/>
        </w:rPr>
        <w:t>облитерирующего бронхиолита,</w:t>
      </w:r>
      <w:r w:rsidRPr="00177CC9">
        <w:rPr>
          <w:sz w:val="24"/>
          <w:szCs w:val="24"/>
        </w:rPr>
        <w:t xml:space="preserve"> характеризующегося хроническим течением с развитием фиброза и облитерацией просвета бронхиол, инвалидизацией. </w:t>
      </w:r>
    </w:p>
    <w:p w:rsidR="00615AAC" w:rsidRPr="00D359FD" w:rsidRDefault="00615AAC" w:rsidP="00D359FD">
      <w:pPr>
        <w:jc w:val="center"/>
        <w:rPr>
          <w:b/>
          <w:bCs/>
          <w:kern w:val="32"/>
          <w:sz w:val="28"/>
          <w:szCs w:val="28"/>
        </w:rPr>
      </w:pPr>
      <w:bookmarkStart w:id="83" w:name="_Toc463279700"/>
      <w:bookmarkStart w:id="84" w:name="_Toc463527753"/>
      <w:r w:rsidRPr="00D359FD">
        <w:rPr>
          <w:b/>
          <w:kern w:val="32"/>
          <w:sz w:val="28"/>
          <w:szCs w:val="28"/>
        </w:rPr>
        <w:t>Критерии оценки качества медицинской помощи</w:t>
      </w:r>
      <w:bookmarkEnd w:id="83"/>
      <w:bookmarkEnd w:id="84"/>
    </w:p>
    <w:p w:rsidR="0038284E" w:rsidRPr="0038284E" w:rsidRDefault="005C47AA" w:rsidP="00D359FD">
      <w:pPr>
        <w:widowControl w:val="0"/>
        <w:spacing w:before="240"/>
      </w:pPr>
      <w:r w:rsidRPr="00D359FD">
        <w:rPr>
          <w:b/>
        </w:rPr>
        <w:t>Таблица 2</w:t>
      </w:r>
      <w:r>
        <w:t xml:space="preserve"> - </w:t>
      </w:r>
      <w:r w:rsidR="0038284E" w:rsidRPr="0038284E">
        <w:t>Организационно-технические условия оказания медицинской помощи.</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528"/>
      </w:tblGrid>
      <w:tr w:rsidR="0038284E" w:rsidRPr="0038284E" w:rsidTr="0038284E">
        <w:trPr>
          <w:trHeight w:val="720"/>
        </w:trPr>
        <w:tc>
          <w:tcPr>
            <w:tcW w:w="3828" w:type="dxa"/>
            <w:shd w:val="clear" w:color="auto" w:fill="auto"/>
            <w:vAlign w:val="center"/>
            <w:hideMark/>
          </w:tcPr>
          <w:p w:rsidR="0038284E" w:rsidRPr="0038284E" w:rsidRDefault="0038284E" w:rsidP="005C47AA">
            <w:pPr>
              <w:ind w:firstLine="709"/>
              <w:rPr>
                <w:rFonts w:eastAsia="MS Mincho"/>
                <w:b/>
                <w:bCs/>
                <w:szCs w:val="22"/>
              </w:rPr>
            </w:pPr>
            <w:r w:rsidRPr="0038284E">
              <w:rPr>
                <w:rFonts w:eastAsia="MS Mincho"/>
                <w:b/>
                <w:bCs/>
                <w:szCs w:val="22"/>
              </w:rPr>
              <w:t>Вид медицинской помощи</w:t>
            </w:r>
          </w:p>
        </w:tc>
        <w:tc>
          <w:tcPr>
            <w:tcW w:w="5528" w:type="dxa"/>
            <w:shd w:val="clear" w:color="auto" w:fill="auto"/>
            <w:noWrap/>
            <w:hideMark/>
          </w:tcPr>
          <w:p w:rsidR="0038284E" w:rsidRPr="0038284E" w:rsidRDefault="0038284E" w:rsidP="005C47AA">
            <w:pPr>
              <w:ind w:firstLine="709"/>
              <w:rPr>
                <w:rFonts w:eastAsia="MS Mincho"/>
                <w:szCs w:val="22"/>
              </w:rPr>
            </w:pPr>
            <w:r w:rsidRPr="0038284E">
              <w:rPr>
                <w:rFonts w:eastAsia="MS Mincho"/>
                <w:szCs w:val="22"/>
              </w:rPr>
              <w:t>Специализированная медицинская помощь</w:t>
            </w:r>
          </w:p>
        </w:tc>
      </w:tr>
      <w:tr w:rsidR="0038284E" w:rsidRPr="0038284E" w:rsidTr="0038284E">
        <w:trPr>
          <w:trHeight w:val="571"/>
        </w:trPr>
        <w:tc>
          <w:tcPr>
            <w:tcW w:w="3828" w:type="dxa"/>
            <w:shd w:val="clear" w:color="auto" w:fill="auto"/>
            <w:vAlign w:val="center"/>
            <w:hideMark/>
          </w:tcPr>
          <w:p w:rsidR="0038284E" w:rsidRPr="0038284E" w:rsidRDefault="0038284E" w:rsidP="005C47AA">
            <w:pPr>
              <w:ind w:firstLine="709"/>
              <w:rPr>
                <w:rFonts w:eastAsia="MS Mincho"/>
                <w:b/>
                <w:bCs/>
                <w:szCs w:val="22"/>
              </w:rPr>
            </w:pPr>
            <w:r w:rsidRPr="0038284E">
              <w:rPr>
                <w:rFonts w:eastAsia="MS Mincho"/>
                <w:b/>
                <w:bCs/>
                <w:szCs w:val="22"/>
              </w:rPr>
              <w:t>Условия оказания медицинской помощи</w:t>
            </w:r>
          </w:p>
        </w:tc>
        <w:tc>
          <w:tcPr>
            <w:tcW w:w="5528" w:type="dxa"/>
            <w:shd w:val="clear" w:color="auto" w:fill="auto"/>
            <w:noWrap/>
            <w:hideMark/>
          </w:tcPr>
          <w:p w:rsidR="0038284E" w:rsidRPr="0038284E" w:rsidRDefault="0038284E" w:rsidP="005C47AA">
            <w:pPr>
              <w:ind w:firstLine="709"/>
              <w:rPr>
                <w:rFonts w:eastAsia="MS Mincho"/>
                <w:szCs w:val="22"/>
              </w:rPr>
            </w:pPr>
            <w:r w:rsidRPr="0038284E">
              <w:rPr>
                <w:rFonts w:eastAsia="MS Mincho"/>
                <w:szCs w:val="22"/>
              </w:rPr>
              <w:t xml:space="preserve">Стационарно </w:t>
            </w:r>
          </w:p>
        </w:tc>
      </w:tr>
      <w:tr w:rsidR="0038284E" w:rsidRPr="0038284E" w:rsidTr="0038284E">
        <w:trPr>
          <w:trHeight w:val="639"/>
        </w:trPr>
        <w:tc>
          <w:tcPr>
            <w:tcW w:w="3828" w:type="dxa"/>
            <w:shd w:val="clear" w:color="auto" w:fill="auto"/>
            <w:vAlign w:val="center"/>
            <w:hideMark/>
          </w:tcPr>
          <w:p w:rsidR="0038284E" w:rsidRPr="0038284E" w:rsidRDefault="0038284E" w:rsidP="005C47AA">
            <w:pPr>
              <w:ind w:firstLine="709"/>
              <w:rPr>
                <w:rFonts w:eastAsia="MS Mincho"/>
                <w:b/>
                <w:bCs/>
                <w:szCs w:val="22"/>
              </w:rPr>
            </w:pPr>
            <w:r w:rsidRPr="0038284E">
              <w:rPr>
                <w:rFonts w:eastAsia="MS Mincho"/>
                <w:b/>
                <w:bCs/>
                <w:szCs w:val="22"/>
              </w:rPr>
              <w:t>Форма оказания медицинской помощи</w:t>
            </w:r>
          </w:p>
        </w:tc>
        <w:tc>
          <w:tcPr>
            <w:tcW w:w="5528" w:type="dxa"/>
            <w:shd w:val="clear" w:color="auto" w:fill="auto"/>
            <w:noWrap/>
            <w:hideMark/>
          </w:tcPr>
          <w:p w:rsidR="0038284E" w:rsidRPr="0038284E" w:rsidRDefault="0038284E" w:rsidP="005C47AA">
            <w:pPr>
              <w:ind w:firstLine="709"/>
              <w:rPr>
                <w:rFonts w:eastAsia="MS Mincho"/>
                <w:szCs w:val="22"/>
              </w:rPr>
            </w:pPr>
            <w:r w:rsidRPr="0038284E">
              <w:rPr>
                <w:rFonts w:eastAsia="MS Mincho"/>
                <w:szCs w:val="22"/>
              </w:rPr>
              <w:t>Неотложная</w:t>
            </w:r>
            <w:r w:rsidR="004C62A1">
              <w:rPr>
                <w:rFonts w:eastAsia="MS Mincho"/>
                <w:szCs w:val="22"/>
              </w:rPr>
              <w:t>/экстренная</w:t>
            </w:r>
            <w:r w:rsidRPr="0038284E">
              <w:rPr>
                <w:rFonts w:eastAsia="MS Mincho"/>
                <w:szCs w:val="22"/>
              </w:rPr>
              <w:t xml:space="preserve"> </w:t>
            </w:r>
          </w:p>
        </w:tc>
      </w:tr>
    </w:tbl>
    <w:p w:rsidR="0038284E" w:rsidRDefault="0038284E" w:rsidP="00781EF7">
      <w:pPr>
        <w:rPr>
          <w:bCs/>
          <w:kern w:val="32"/>
          <w:sz w:val="28"/>
          <w:szCs w:val="28"/>
        </w:rPr>
      </w:pPr>
    </w:p>
    <w:p w:rsidR="0038284E" w:rsidRPr="0038284E" w:rsidRDefault="0038284E" w:rsidP="005C47AA">
      <w:pPr>
        <w:widowControl w:val="0"/>
        <w:ind w:firstLine="320"/>
      </w:pPr>
      <w:r w:rsidRPr="005C47AA">
        <w:rPr>
          <w:b/>
        </w:rPr>
        <w:t xml:space="preserve">Таблица </w:t>
      </w:r>
      <w:r w:rsidR="004C62A1" w:rsidRPr="005C47AA">
        <w:rPr>
          <w:b/>
        </w:rPr>
        <w:t>3</w:t>
      </w:r>
      <w:r w:rsidR="005C47AA">
        <w:t xml:space="preserve"> - </w:t>
      </w:r>
      <w:r w:rsidRPr="0038284E">
        <w:t>Критерии качества оказания медицинской помощи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78"/>
        <w:gridCol w:w="1704"/>
        <w:gridCol w:w="1704"/>
      </w:tblGrid>
      <w:tr w:rsidR="0038284E" w:rsidRPr="00177CC9" w:rsidTr="00781EF7">
        <w:tc>
          <w:tcPr>
            <w:tcW w:w="358" w:type="pct"/>
            <w:vAlign w:val="center"/>
          </w:tcPr>
          <w:p w:rsidR="0038284E" w:rsidRPr="00781EF7" w:rsidRDefault="0038284E" w:rsidP="005C47AA">
            <w:pPr>
              <w:tabs>
                <w:tab w:val="left" w:pos="1545"/>
              </w:tabs>
              <w:ind w:firstLine="709"/>
              <w:jc w:val="center"/>
              <w:rPr>
                <w:rFonts w:eastAsia="Calibri"/>
                <w:sz w:val="22"/>
                <w:szCs w:val="22"/>
              </w:rPr>
            </w:pPr>
            <w:r w:rsidRPr="00781EF7">
              <w:rPr>
                <w:rFonts w:eastAsia="Calibri"/>
                <w:sz w:val="22"/>
                <w:szCs w:val="22"/>
              </w:rPr>
              <w:t>№ п/п</w:t>
            </w:r>
          </w:p>
        </w:tc>
        <w:tc>
          <w:tcPr>
            <w:tcW w:w="2861" w:type="pct"/>
            <w:vAlign w:val="center"/>
          </w:tcPr>
          <w:p w:rsidR="0038284E" w:rsidRPr="00781EF7" w:rsidRDefault="0038284E" w:rsidP="005C47AA">
            <w:pPr>
              <w:tabs>
                <w:tab w:val="left" w:pos="1050"/>
              </w:tabs>
              <w:ind w:firstLine="709"/>
              <w:rPr>
                <w:rFonts w:eastAsia="Calibri"/>
                <w:sz w:val="22"/>
                <w:szCs w:val="22"/>
              </w:rPr>
            </w:pPr>
            <w:r w:rsidRPr="00781EF7">
              <w:rPr>
                <w:rFonts w:eastAsia="Calibri"/>
                <w:sz w:val="22"/>
                <w:szCs w:val="22"/>
              </w:rPr>
              <w:t>Критерии качества</w:t>
            </w:r>
          </w:p>
        </w:tc>
        <w:tc>
          <w:tcPr>
            <w:tcW w:w="890" w:type="pct"/>
          </w:tcPr>
          <w:p w:rsidR="0038284E" w:rsidRPr="00781EF7" w:rsidRDefault="0038284E" w:rsidP="005C47AA">
            <w:pPr>
              <w:tabs>
                <w:tab w:val="left" w:pos="1545"/>
              </w:tabs>
              <w:rPr>
                <w:rFonts w:eastAsia="Calibri"/>
                <w:sz w:val="22"/>
                <w:szCs w:val="22"/>
              </w:rPr>
            </w:pPr>
            <w:r w:rsidRPr="00781EF7">
              <w:rPr>
                <w:sz w:val="22"/>
                <w:szCs w:val="22"/>
              </w:rPr>
              <w:t>Сила рекомендации</w:t>
            </w:r>
          </w:p>
        </w:tc>
        <w:tc>
          <w:tcPr>
            <w:tcW w:w="890" w:type="pct"/>
          </w:tcPr>
          <w:p w:rsidR="0038284E" w:rsidRPr="00781EF7" w:rsidRDefault="0038284E" w:rsidP="005C47AA">
            <w:pPr>
              <w:tabs>
                <w:tab w:val="left" w:pos="1545"/>
              </w:tabs>
              <w:rPr>
                <w:rFonts w:eastAsia="Calibri"/>
                <w:sz w:val="22"/>
                <w:szCs w:val="22"/>
              </w:rPr>
            </w:pPr>
            <w:r w:rsidRPr="00781EF7">
              <w:rPr>
                <w:sz w:val="22"/>
                <w:szCs w:val="22"/>
              </w:rPr>
              <w:t>Уровень достоверности доказательств</w:t>
            </w:r>
          </w:p>
        </w:tc>
      </w:tr>
      <w:tr w:rsidR="0038284E" w:rsidRPr="00177CC9" w:rsidTr="00781EF7">
        <w:tc>
          <w:tcPr>
            <w:tcW w:w="358" w:type="pct"/>
          </w:tcPr>
          <w:p w:rsidR="0038284E" w:rsidRPr="0031279D" w:rsidRDefault="0038284E" w:rsidP="005C47AA">
            <w:pPr>
              <w:rPr>
                <w:rFonts w:eastAsia="Calibri"/>
              </w:rPr>
            </w:pPr>
            <w:r>
              <w:rPr>
                <w:rFonts w:eastAsia="Calibri"/>
              </w:rPr>
              <w:lastRenderedPageBreak/>
              <w:t>1</w:t>
            </w:r>
          </w:p>
        </w:tc>
        <w:tc>
          <w:tcPr>
            <w:tcW w:w="2861" w:type="pct"/>
          </w:tcPr>
          <w:p w:rsidR="0038284E" w:rsidRPr="00177CC9" w:rsidRDefault="0038284E" w:rsidP="005C47AA">
            <w:pPr>
              <w:jc w:val="both"/>
              <w:rPr>
                <w:rFonts w:eastAsia="Calibri"/>
                <w:lang w:eastAsia="en-US"/>
              </w:rPr>
            </w:pPr>
            <w:r w:rsidRPr="00177CC9">
              <w:rPr>
                <w:rFonts w:eastAsia="Calibri"/>
                <w:lang w:eastAsia="en-US"/>
              </w:rPr>
              <w:t xml:space="preserve">Выполнен осмотр врачом-педиатром или врачом-анестезиологом-реаниматологом </w:t>
            </w:r>
          </w:p>
        </w:tc>
        <w:tc>
          <w:tcPr>
            <w:tcW w:w="890" w:type="pct"/>
          </w:tcPr>
          <w:p w:rsidR="0038284E" w:rsidRPr="00177CC9" w:rsidRDefault="004C62A1" w:rsidP="005C47AA">
            <w:pPr>
              <w:tabs>
                <w:tab w:val="left" w:pos="1545"/>
              </w:tabs>
              <w:ind w:firstLine="709"/>
              <w:jc w:val="center"/>
              <w:rPr>
                <w:rFonts w:eastAsia="Calibri"/>
              </w:rPr>
            </w:pPr>
            <w:r>
              <w:rPr>
                <w:rFonts w:eastAsia="Calibri"/>
              </w:rPr>
              <w:t>1</w:t>
            </w:r>
          </w:p>
        </w:tc>
        <w:tc>
          <w:tcPr>
            <w:tcW w:w="890" w:type="pct"/>
          </w:tcPr>
          <w:p w:rsidR="0038284E" w:rsidRPr="00781EF7" w:rsidRDefault="004C62A1" w:rsidP="005C47AA">
            <w:pPr>
              <w:tabs>
                <w:tab w:val="left" w:pos="1545"/>
              </w:tabs>
              <w:ind w:firstLine="709"/>
              <w:jc w:val="center"/>
              <w:rPr>
                <w:rFonts w:eastAsia="Calibri"/>
                <w:lang w:val="en-US"/>
              </w:rPr>
            </w:pPr>
            <w:r>
              <w:rPr>
                <w:rFonts w:eastAsia="Calibri"/>
                <w:lang w:val="en-US"/>
              </w:rPr>
              <w:t>B</w:t>
            </w:r>
          </w:p>
        </w:tc>
      </w:tr>
      <w:tr w:rsidR="0038284E" w:rsidRPr="00177CC9" w:rsidTr="00781EF7">
        <w:tc>
          <w:tcPr>
            <w:tcW w:w="358" w:type="pct"/>
          </w:tcPr>
          <w:p w:rsidR="0038284E" w:rsidRDefault="0038284E" w:rsidP="005C47AA">
            <w:pPr>
              <w:tabs>
                <w:tab w:val="left" w:pos="1545"/>
              </w:tabs>
              <w:ind w:firstLine="709"/>
              <w:jc w:val="center"/>
              <w:rPr>
                <w:rFonts w:eastAsia="Calibri"/>
              </w:rPr>
            </w:pPr>
          </w:p>
          <w:p w:rsidR="0038284E" w:rsidRPr="0031279D" w:rsidRDefault="0038284E" w:rsidP="005C47AA">
            <w:pPr>
              <w:rPr>
                <w:rFonts w:eastAsia="Calibri"/>
              </w:rPr>
            </w:pPr>
            <w:r>
              <w:rPr>
                <w:rFonts w:eastAsia="Calibri"/>
              </w:rPr>
              <w:t>2</w:t>
            </w:r>
          </w:p>
        </w:tc>
        <w:tc>
          <w:tcPr>
            <w:tcW w:w="2861" w:type="pct"/>
          </w:tcPr>
          <w:p w:rsidR="0038284E" w:rsidRPr="00177CC9" w:rsidRDefault="0038284E" w:rsidP="005C47AA">
            <w:pPr>
              <w:jc w:val="both"/>
              <w:rPr>
                <w:rFonts w:eastAsia="Calibri"/>
              </w:rPr>
            </w:pPr>
            <w:r w:rsidRPr="00177CC9">
              <w:rPr>
                <w:rFonts w:eastAsia="Calibri"/>
                <w:lang w:eastAsia="en-US"/>
              </w:rPr>
              <w:t xml:space="preserve">Выполнена пульсоксиметрия </w:t>
            </w:r>
          </w:p>
        </w:tc>
        <w:tc>
          <w:tcPr>
            <w:tcW w:w="890" w:type="pct"/>
          </w:tcPr>
          <w:p w:rsidR="0038284E" w:rsidRPr="00177CC9" w:rsidRDefault="004C62A1" w:rsidP="005C47AA">
            <w:pPr>
              <w:tabs>
                <w:tab w:val="left" w:pos="1545"/>
              </w:tabs>
              <w:ind w:firstLine="709"/>
              <w:jc w:val="center"/>
              <w:rPr>
                <w:rFonts w:eastAsia="Calibri"/>
              </w:rPr>
            </w:pPr>
            <w:r>
              <w:rPr>
                <w:rFonts w:eastAsia="Calibri"/>
                <w:lang w:val="en-US"/>
              </w:rPr>
              <w:t>1</w:t>
            </w:r>
          </w:p>
        </w:tc>
        <w:tc>
          <w:tcPr>
            <w:tcW w:w="890" w:type="pct"/>
          </w:tcPr>
          <w:p w:rsidR="0038284E" w:rsidRPr="00781EF7" w:rsidRDefault="004C62A1" w:rsidP="005C47AA">
            <w:pPr>
              <w:tabs>
                <w:tab w:val="left" w:pos="1545"/>
              </w:tabs>
              <w:ind w:firstLine="709"/>
              <w:jc w:val="center"/>
              <w:rPr>
                <w:rFonts w:eastAsia="Calibri"/>
                <w:lang w:val="en-US"/>
              </w:rPr>
            </w:pPr>
            <w:r>
              <w:rPr>
                <w:rFonts w:eastAsia="Calibri"/>
                <w:lang w:val="en-US"/>
              </w:rPr>
              <w:t>B</w:t>
            </w:r>
          </w:p>
        </w:tc>
      </w:tr>
      <w:tr w:rsidR="0038284E" w:rsidRPr="00177CC9" w:rsidTr="00781EF7">
        <w:tc>
          <w:tcPr>
            <w:tcW w:w="358" w:type="pct"/>
          </w:tcPr>
          <w:p w:rsidR="0038284E" w:rsidRDefault="0038284E" w:rsidP="005C47AA">
            <w:pPr>
              <w:tabs>
                <w:tab w:val="left" w:pos="1545"/>
              </w:tabs>
              <w:ind w:firstLine="709"/>
              <w:jc w:val="center"/>
              <w:rPr>
                <w:rFonts w:eastAsia="Calibri"/>
              </w:rPr>
            </w:pPr>
          </w:p>
          <w:p w:rsidR="0038284E" w:rsidRPr="0031279D" w:rsidRDefault="0038284E" w:rsidP="005C47AA">
            <w:pPr>
              <w:rPr>
                <w:rFonts w:eastAsia="Calibri"/>
              </w:rPr>
            </w:pPr>
          </w:p>
          <w:p w:rsidR="0038284E" w:rsidRDefault="0038284E" w:rsidP="005C47AA">
            <w:pPr>
              <w:rPr>
                <w:rFonts w:eastAsia="Calibri"/>
              </w:rPr>
            </w:pPr>
          </w:p>
          <w:p w:rsidR="0038284E" w:rsidRPr="0031279D" w:rsidRDefault="0038284E" w:rsidP="005C47AA">
            <w:pPr>
              <w:rPr>
                <w:rFonts w:eastAsia="Calibri"/>
              </w:rPr>
            </w:pPr>
            <w:r>
              <w:rPr>
                <w:rFonts w:eastAsia="Calibri"/>
              </w:rPr>
              <w:t>3</w:t>
            </w:r>
          </w:p>
        </w:tc>
        <w:tc>
          <w:tcPr>
            <w:tcW w:w="2861" w:type="pct"/>
          </w:tcPr>
          <w:p w:rsidR="0038284E" w:rsidRPr="00177CC9" w:rsidRDefault="0038284E" w:rsidP="005C47AA">
            <w:pPr>
              <w:jc w:val="both"/>
              <w:rPr>
                <w:rFonts w:eastAsia="Calibri"/>
                <w:lang w:eastAsia="en-US"/>
              </w:rPr>
            </w:pPr>
            <w:r w:rsidRPr="00177CC9">
              <w:rPr>
                <w:rFonts w:eastAsia="Calibri"/>
                <w:lang w:eastAsia="en-US"/>
              </w:rPr>
              <w:t xml:space="preserve">Выполнена контрольная пульсоксиметрия или </w:t>
            </w:r>
            <w:r w:rsidRPr="00177CC9">
              <w:rPr>
                <w:rFonts w:eastAsia="Calibri"/>
                <w:color w:val="000000"/>
                <w:lang w:eastAsia="en-US"/>
              </w:rPr>
              <w:t>мониторирование жизненно важных функций (артериального давления, пульса, дыхания, уровня насыщения кислорода в крови, диуреза)</w:t>
            </w:r>
          </w:p>
        </w:tc>
        <w:tc>
          <w:tcPr>
            <w:tcW w:w="890" w:type="pct"/>
          </w:tcPr>
          <w:p w:rsidR="0038284E" w:rsidRPr="00177CC9" w:rsidRDefault="004C62A1" w:rsidP="005C47AA">
            <w:pPr>
              <w:tabs>
                <w:tab w:val="left" w:pos="1545"/>
              </w:tabs>
              <w:ind w:firstLine="709"/>
              <w:jc w:val="center"/>
              <w:rPr>
                <w:rFonts w:eastAsia="Calibri"/>
              </w:rPr>
            </w:pPr>
            <w:r>
              <w:rPr>
                <w:rFonts w:eastAsia="Calibri"/>
                <w:lang w:val="en-US"/>
              </w:rPr>
              <w:t>1</w:t>
            </w:r>
          </w:p>
        </w:tc>
        <w:tc>
          <w:tcPr>
            <w:tcW w:w="890" w:type="pct"/>
          </w:tcPr>
          <w:p w:rsidR="0038284E" w:rsidRPr="00781EF7" w:rsidRDefault="004C62A1" w:rsidP="005C47AA">
            <w:pPr>
              <w:tabs>
                <w:tab w:val="left" w:pos="1545"/>
              </w:tabs>
              <w:ind w:firstLine="709"/>
              <w:jc w:val="center"/>
              <w:rPr>
                <w:rFonts w:eastAsia="Calibri"/>
                <w:lang w:val="en-US"/>
              </w:rPr>
            </w:pPr>
            <w:r>
              <w:rPr>
                <w:rFonts w:eastAsia="Calibri"/>
                <w:lang w:val="en-US"/>
              </w:rPr>
              <w:t>B</w:t>
            </w:r>
          </w:p>
        </w:tc>
      </w:tr>
      <w:tr w:rsidR="0038284E" w:rsidRPr="00177CC9" w:rsidTr="00781EF7">
        <w:tc>
          <w:tcPr>
            <w:tcW w:w="358" w:type="pct"/>
          </w:tcPr>
          <w:p w:rsidR="0038284E" w:rsidRDefault="0038284E" w:rsidP="005C47AA">
            <w:pPr>
              <w:tabs>
                <w:tab w:val="left" w:pos="1545"/>
              </w:tabs>
              <w:ind w:firstLine="709"/>
              <w:jc w:val="center"/>
              <w:rPr>
                <w:rFonts w:eastAsia="Calibri"/>
              </w:rPr>
            </w:pPr>
          </w:p>
          <w:p w:rsidR="0038284E" w:rsidRDefault="0038284E" w:rsidP="005C47AA">
            <w:pPr>
              <w:rPr>
                <w:rFonts w:eastAsia="Calibri"/>
              </w:rPr>
            </w:pPr>
          </w:p>
          <w:p w:rsidR="0038284E" w:rsidRPr="0031279D" w:rsidRDefault="0038284E" w:rsidP="005C47AA">
            <w:pPr>
              <w:rPr>
                <w:rFonts w:eastAsia="Calibri"/>
              </w:rPr>
            </w:pPr>
            <w:r>
              <w:rPr>
                <w:rFonts w:eastAsia="Calibri"/>
              </w:rPr>
              <w:t>4</w:t>
            </w:r>
          </w:p>
        </w:tc>
        <w:tc>
          <w:tcPr>
            <w:tcW w:w="2861" w:type="pct"/>
          </w:tcPr>
          <w:p w:rsidR="0038284E" w:rsidRPr="00177CC9" w:rsidRDefault="0038284E" w:rsidP="005C47AA">
            <w:pPr>
              <w:jc w:val="both"/>
              <w:rPr>
                <w:rFonts w:eastAsia="Calibri"/>
                <w:lang w:eastAsia="en-US"/>
              </w:rPr>
            </w:pPr>
            <w:r w:rsidRPr="00177CC9">
              <w:rPr>
                <w:rFonts w:eastAsia="Calibri"/>
                <w:color w:val="000000"/>
                <w:lang w:eastAsia="en-US"/>
              </w:rPr>
              <w:t>Выполнено ингаляционное введение кислорода до достижения сатурации 92% и более (при сатурации менее 92%)</w:t>
            </w:r>
          </w:p>
        </w:tc>
        <w:tc>
          <w:tcPr>
            <w:tcW w:w="890" w:type="pct"/>
          </w:tcPr>
          <w:p w:rsidR="0038284E" w:rsidRPr="00177CC9" w:rsidRDefault="004C62A1" w:rsidP="005C47AA">
            <w:pPr>
              <w:tabs>
                <w:tab w:val="left" w:pos="1545"/>
              </w:tabs>
              <w:ind w:firstLine="709"/>
              <w:jc w:val="center"/>
              <w:rPr>
                <w:rFonts w:eastAsia="Calibri"/>
              </w:rPr>
            </w:pPr>
            <w:r>
              <w:rPr>
                <w:rFonts w:eastAsia="Calibri"/>
              </w:rPr>
              <w:t>2</w:t>
            </w:r>
          </w:p>
        </w:tc>
        <w:tc>
          <w:tcPr>
            <w:tcW w:w="890" w:type="pct"/>
          </w:tcPr>
          <w:p w:rsidR="0038284E" w:rsidRPr="00177CC9" w:rsidRDefault="004C62A1" w:rsidP="005C47AA">
            <w:pPr>
              <w:tabs>
                <w:tab w:val="left" w:pos="1545"/>
              </w:tabs>
              <w:ind w:firstLine="709"/>
              <w:jc w:val="center"/>
              <w:rPr>
                <w:rFonts w:eastAsia="Calibri"/>
              </w:rPr>
            </w:pPr>
            <w:r>
              <w:rPr>
                <w:rFonts w:eastAsia="Calibri"/>
              </w:rPr>
              <w:t>С</w:t>
            </w:r>
          </w:p>
        </w:tc>
      </w:tr>
      <w:tr w:rsidR="0038284E" w:rsidRPr="00177CC9" w:rsidTr="00781EF7">
        <w:tc>
          <w:tcPr>
            <w:tcW w:w="358" w:type="pct"/>
          </w:tcPr>
          <w:p w:rsidR="0038284E" w:rsidRDefault="0038284E" w:rsidP="005C47AA">
            <w:pPr>
              <w:tabs>
                <w:tab w:val="left" w:pos="1545"/>
              </w:tabs>
              <w:ind w:firstLine="709"/>
              <w:jc w:val="center"/>
              <w:rPr>
                <w:rFonts w:eastAsia="Calibri"/>
              </w:rPr>
            </w:pPr>
          </w:p>
          <w:p w:rsidR="0038284E" w:rsidRPr="0031279D" w:rsidRDefault="0038284E" w:rsidP="005C47AA">
            <w:pPr>
              <w:rPr>
                <w:rFonts w:eastAsia="Calibri"/>
              </w:rPr>
            </w:pPr>
            <w:r>
              <w:rPr>
                <w:rFonts w:eastAsia="Calibri"/>
              </w:rPr>
              <w:t>5</w:t>
            </w:r>
          </w:p>
        </w:tc>
        <w:tc>
          <w:tcPr>
            <w:tcW w:w="2861" w:type="pct"/>
          </w:tcPr>
          <w:p w:rsidR="0038284E" w:rsidRPr="00177CC9" w:rsidRDefault="0038284E" w:rsidP="00766D17">
            <w:pPr>
              <w:jc w:val="both"/>
              <w:rPr>
                <w:rFonts w:eastAsia="Calibri"/>
                <w:lang w:eastAsia="en-US"/>
              </w:rPr>
            </w:pPr>
            <w:r w:rsidRPr="00177CC9">
              <w:rPr>
                <w:rFonts w:eastAsia="Calibri"/>
                <w:lang w:eastAsia="en-US"/>
              </w:rPr>
              <w:t xml:space="preserve">Выполнена искусственная вентиляция легких (при </w:t>
            </w:r>
            <w:r w:rsidR="00766D17">
              <w:rPr>
                <w:rFonts w:eastAsia="Calibri"/>
                <w:lang w:eastAsia="en-US"/>
              </w:rPr>
              <w:t>дыхательной недостаточности 3-4 степени</w:t>
            </w:r>
            <w:r w:rsidRPr="00177CC9">
              <w:rPr>
                <w:rFonts w:eastAsia="Calibri"/>
                <w:lang w:eastAsia="en-US"/>
              </w:rPr>
              <w:t>)</w:t>
            </w:r>
          </w:p>
        </w:tc>
        <w:tc>
          <w:tcPr>
            <w:tcW w:w="890" w:type="pct"/>
          </w:tcPr>
          <w:p w:rsidR="0038284E" w:rsidRPr="00177CC9" w:rsidRDefault="0031279D" w:rsidP="005C47AA">
            <w:pPr>
              <w:tabs>
                <w:tab w:val="left" w:pos="1545"/>
              </w:tabs>
              <w:ind w:firstLine="709"/>
              <w:jc w:val="center"/>
              <w:rPr>
                <w:rFonts w:eastAsia="Calibri"/>
              </w:rPr>
            </w:pPr>
            <w:r>
              <w:rPr>
                <w:rFonts w:eastAsia="Calibri"/>
              </w:rPr>
              <w:t>1</w:t>
            </w:r>
          </w:p>
        </w:tc>
        <w:tc>
          <w:tcPr>
            <w:tcW w:w="890" w:type="pct"/>
          </w:tcPr>
          <w:p w:rsidR="0038284E" w:rsidRPr="00781EF7" w:rsidRDefault="0031279D" w:rsidP="005C47AA">
            <w:pPr>
              <w:tabs>
                <w:tab w:val="left" w:pos="1545"/>
              </w:tabs>
              <w:ind w:firstLine="709"/>
              <w:jc w:val="center"/>
              <w:rPr>
                <w:rFonts w:eastAsia="Calibri"/>
                <w:lang w:val="en-US"/>
              </w:rPr>
            </w:pPr>
            <w:r>
              <w:rPr>
                <w:rFonts w:eastAsia="Calibri"/>
                <w:lang w:val="en-US"/>
              </w:rPr>
              <w:t>C</w:t>
            </w:r>
          </w:p>
        </w:tc>
      </w:tr>
      <w:tr w:rsidR="0038284E" w:rsidRPr="00177CC9" w:rsidTr="00781EF7">
        <w:tc>
          <w:tcPr>
            <w:tcW w:w="358" w:type="pct"/>
          </w:tcPr>
          <w:p w:rsidR="0038284E" w:rsidRDefault="0038284E" w:rsidP="005C47AA">
            <w:pPr>
              <w:tabs>
                <w:tab w:val="left" w:pos="1545"/>
              </w:tabs>
              <w:ind w:firstLine="709"/>
              <w:jc w:val="center"/>
              <w:rPr>
                <w:rFonts w:eastAsia="Calibri"/>
              </w:rPr>
            </w:pPr>
          </w:p>
          <w:p w:rsidR="0038284E" w:rsidRPr="0031279D" w:rsidRDefault="0038284E" w:rsidP="005C47AA">
            <w:pPr>
              <w:rPr>
                <w:rFonts w:eastAsia="Calibri"/>
              </w:rPr>
            </w:pPr>
            <w:r>
              <w:rPr>
                <w:rFonts w:eastAsia="Calibri"/>
              </w:rPr>
              <w:t>6</w:t>
            </w:r>
          </w:p>
        </w:tc>
        <w:tc>
          <w:tcPr>
            <w:tcW w:w="2861" w:type="pct"/>
          </w:tcPr>
          <w:p w:rsidR="0038284E" w:rsidRPr="00177CC9" w:rsidRDefault="0038284E" w:rsidP="005C47AA">
            <w:pPr>
              <w:jc w:val="both"/>
              <w:rPr>
                <w:rFonts w:eastAsia="Calibri"/>
                <w:lang w:eastAsia="en-US"/>
              </w:rPr>
            </w:pPr>
            <w:r w:rsidRPr="00177CC9">
              <w:rPr>
                <w:rFonts w:eastAsia="Calibri"/>
                <w:lang w:eastAsia="en-US"/>
              </w:rPr>
              <w:t xml:space="preserve">Не выполнена </w:t>
            </w:r>
            <w:r w:rsidRPr="00177CC9">
              <w:rPr>
                <w:rFonts w:eastAsia="Calibri"/>
                <w:color w:val="000000"/>
                <w:lang w:eastAsia="en-US"/>
              </w:rPr>
              <w:t xml:space="preserve">терапия лекарственными препаратами группы ингаляционные глюкокортикостероиды </w:t>
            </w:r>
            <w:r w:rsidRPr="00177CC9">
              <w:rPr>
                <w:rFonts w:eastAsia="Calibri"/>
                <w:lang w:eastAsia="en-US"/>
              </w:rPr>
              <w:t>(при отсутствии бронхолегочной дисплазии)</w:t>
            </w:r>
          </w:p>
        </w:tc>
        <w:tc>
          <w:tcPr>
            <w:tcW w:w="890" w:type="pct"/>
          </w:tcPr>
          <w:p w:rsidR="0038284E" w:rsidRPr="00177CC9" w:rsidRDefault="0031279D" w:rsidP="005C47AA">
            <w:pPr>
              <w:tabs>
                <w:tab w:val="left" w:pos="1545"/>
              </w:tabs>
              <w:ind w:firstLine="709"/>
              <w:jc w:val="center"/>
              <w:rPr>
                <w:rFonts w:eastAsia="Calibri"/>
              </w:rPr>
            </w:pPr>
            <w:r>
              <w:rPr>
                <w:rFonts w:eastAsia="Calibri"/>
                <w:lang w:val="en-US"/>
              </w:rPr>
              <w:t>1</w:t>
            </w:r>
          </w:p>
        </w:tc>
        <w:tc>
          <w:tcPr>
            <w:tcW w:w="890" w:type="pct"/>
          </w:tcPr>
          <w:p w:rsidR="0038284E" w:rsidRPr="00781EF7" w:rsidRDefault="0031279D" w:rsidP="005C47AA">
            <w:pPr>
              <w:tabs>
                <w:tab w:val="left" w:pos="1545"/>
              </w:tabs>
              <w:ind w:firstLine="709"/>
              <w:jc w:val="center"/>
              <w:rPr>
                <w:rFonts w:eastAsia="Calibri"/>
                <w:lang w:val="en-US"/>
              </w:rPr>
            </w:pPr>
            <w:r>
              <w:rPr>
                <w:rFonts w:eastAsia="Calibri"/>
                <w:lang w:val="en-US"/>
              </w:rPr>
              <w:t>A</w:t>
            </w:r>
          </w:p>
        </w:tc>
      </w:tr>
    </w:tbl>
    <w:p w:rsidR="00B91D4B" w:rsidRPr="00177CC9" w:rsidRDefault="00B91D4B" w:rsidP="00781EF7">
      <w:pPr>
        <w:rPr>
          <w:b/>
          <w:bCs/>
          <w:kern w:val="32"/>
        </w:rPr>
      </w:pPr>
    </w:p>
    <w:p w:rsidR="00255E36" w:rsidRPr="005C47AA" w:rsidRDefault="00615AAC" w:rsidP="005C47AA">
      <w:pPr>
        <w:pStyle w:val="10"/>
        <w:spacing w:before="0" w:beforeAutospacing="0" w:after="0" w:afterAutospacing="0" w:line="360" w:lineRule="auto"/>
        <w:ind w:firstLine="709"/>
        <w:jc w:val="center"/>
        <w:rPr>
          <w:sz w:val="28"/>
          <w:szCs w:val="28"/>
        </w:rPr>
      </w:pPr>
      <w:bookmarkStart w:id="85" w:name="_Toc463279701"/>
      <w:bookmarkStart w:id="86" w:name="_Toc463527754"/>
      <w:bookmarkStart w:id="87" w:name="_Toc466450985"/>
      <w:r w:rsidRPr="005C47AA">
        <w:rPr>
          <w:sz w:val="28"/>
          <w:szCs w:val="28"/>
        </w:rPr>
        <w:t>Список литературы</w:t>
      </w:r>
      <w:bookmarkEnd w:id="85"/>
      <w:bookmarkEnd w:id="86"/>
      <w:bookmarkEnd w:id="87"/>
    </w:p>
    <w:p w:rsidR="00255E36" w:rsidRPr="00154713" w:rsidRDefault="00255E36" w:rsidP="00781EF7">
      <w:pPr>
        <w:pStyle w:val="Normal1"/>
        <w:numPr>
          <w:ilvl w:val="0"/>
          <w:numId w:val="56"/>
        </w:numPr>
        <w:tabs>
          <w:tab w:val="left" w:pos="0"/>
          <w:tab w:val="left" w:pos="426"/>
        </w:tabs>
        <w:spacing w:line="360" w:lineRule="auto"/>
        <w:ind w:left="425" w:hanging="425"/>
        <w:rPr>
          <w:sz w:val="24"/>
          <w:szCs w:val="24"/>
        </w:rPr>
      </w:pPr>
      <w:r w:rsidRPr="00154713">
        <w:rPr>
          <w:sz w:val="24"/>
          <w:szCs w:val="24"/>
        </w:rPr>
        <w:t>Классификация клинических форм бронхолегочных заболеваний у детей. М.: Российское респираторное общество. 2009; 18с.</w:t>
      </w:r>
    </w:p>
    <w:p w:rsidR="00255E36" w:rsidRPr="00154713" w:rsidRDefault="00255E36" w:rsidP="00781EF7">
      <w:pPr>
        <w:pStyle w:val="Normal1"/>
        <w:numPr>
          <w:ilvl w:val="0"/>
          <w:numId w:val="56"/>
        </w:numPr>
        <w:tabs>
          <w:tab w:val="left" w:pos="0"/>
          <w:tab w:val="left" w:pos="426"/>
        </w:tabs>
        <w:spacing w:line="360" w:lineRule="auto"/>
        <w:ind w:left="425" w:hanging="425"/>
        <w:rPr>
          <w:sz w:val="24"/>
          <w:szCs w:val="24"/>
          <w:lang w:val="en-US"/>
        </w:rPr>
      </w:pPr>
      <w:r w:rsidRPr="00154713">
        <w:rPr>
          <w:sz w:val="24"/>
          <w:szCs w:val="24"/>
          <w:lang w:val="en-US"/>
        </w:rPr>
        <w:t>Ralston</w:t>
      </w:r>
      <w:r w:rsidRPr="00154713">
        <w:rPr>
          <w:sz w:val="24"/>
          <w:szCs w:val="24"/>
        </w:rPr>
        <w:t xml:space="preserve"> </w:t>
      </w:r>
      <w:r w:rsidRPr="00154713">
        <w:rPr>
          <w:sz w:val="24"/>
          <w:szCs w:val="24"/>
          <w:lang w:val="en-US"/>
        </w:rPr>
        <w:t>S</w:t>
      </w:r>
      <w:r w:rsidRPr="00154713">
        <w:rPr>
          <w:sz w:val="24"/>
          <w:szCs w:val="24"/>
        </w:rPr>
        <w:t>.</w:t>
      </w:r>
      <w:r w:rsidRPr="00154713">
        <w:rPr>
          <w:sz w:val="24"/>
          <w:szCs w:val="24"/>
          <w:lang w:val="en-US"/>
        </w:rPr>
        <w:t>L</w:t>
      </w:r>
      <w:r w:rsidRPr="00154713">
        <w:rPr>
          <w:sz w:val="24"/>
          <w:szCs w:val="24"/>
        </w:rPr>
        <w:t xml:space="preserve">., </w:t>
      </w:r>
      <w:r w:rsidRPr="00154713">
        <w:rPr>
          <w:sz w:val="24"/>
          <w:szCs w:val="24"/>
          <w:lang w:val="en-US"/>
        </w:rPr>
        <w:t>Lieberthal</w:t>
      </w:r>
      <w:r w:rsidRPr="00154713">
        <w:rPr>
          <w:sz w:val="24"/>
          <w:szCs w:val="24"/>
        </w:rPr>
        <w:t xml:space="preserve"> </w:t>
      </w:r>
      <w:r w:rsidRPr="00154713">
        <w:rPr>
          <w:sz w:val="24"/>
          <w:szCs w:val="24"/>
          <w:lang w:val="en-US"/>
        </w:rPr>
        <w:t>A</w:t>
      </w:r>
      <w:r w:rsidRPr="00154713">
        <w:rPr>
          <w:sz w:val="24"/>
          <w:szCs w:val="24"/>
        </w:rPr>
        <w:t>.</w:t>
      </w:r>
      <w:r w:rsidRPr="00154713">
        <w:rPr>
          <w:sz w:val="24"/>
          <w:szCs w:val="24"/>
          <w:lang w:val="en-US"/>
        </w:rPr>
        <w:t>S</w:t>
      </w:r>
      <w:r w:rsidRPr="00154713">
        <w:rPr>
          <w:sz w:val="24"/>
          <w:szCs w:val="24"/>
        </w:rPr>
        <w:t xml:space="preserve">., </w:t>
      </w:r>
      <w:r w:rsidRPr="00154713">
        <w:rPr>
          <w:sz w:val="24"/>
          <w:szCs w:val="24"/>
          <w:lang w:val="en-US"/>
        </w:rPr>
        <w:t>Meissner</w:t>
      </w:r>
      <w:r w:rsidRPr="00154713">
        <w:rPr>
          <w:sz w:val="24"/>
          <w:szCs w:val="24"/>
        </w:rPr>
        <w:t xml:space="preserve"> </w:t>
      </w:r>
      <w:r w:rsidRPr="00154713">
        <w:rPr>
          <w:sz w:val="24"/>
          <w:szCs w:val="24"/>
          <w:lang w:val="en-US"/>
        </w:rPr>
        <w:t>H</w:t>
      </w:r>
      <w:r w:rsidRPr="00154713">
        <w:rPr>
          <w:sz w:val="24"/>
          <w:szCs w:val="24"/>
        </w:rPr>
        <w:t>.</w:t>
      </w:r>
      <w:r w:rsidRPr="00154713">
        <w:rPr>
          <w:sz w:val="24"/>
          <w:szCs w:val="24"/>
          <w:lang w:val="en-US"/>
        </w:rPr>
        <w:t>C</w:t>
      </w:r>
      <w:r w:rsidRPr="00154713">
        <w:rPr>
          <w:sz w:val="24"/>
          <w:szCs w:val="24"/>
        </w:rPr>
        <w:t xml:space="preserve">., </w:t>
      </w:r>
      <w:r w:rsidRPr="00154713">
        <w:rPr>
          <w:sz w:val="24"/>
          <w:szCs w:val="24"/>
          <w:lang w:val="en-US"/>
        </w:rPr>
        <w:t>Alverson</w:t>
      </w:r>
      <w:r w:rsidRPr="00154713">
        <w:rPr>
          <w:sz w:val="24"/>
          <w:szCs w:val="24"/>
        </w:rPr>
        <w:t xml:space="preserve"> </w:t>
      </w:r>
      <w:r w:rsidRPr="00154713">
        <w:rPr>
          <w:sz w:val="24"/>
          <w:szCs w:val="24"/>
          <w:lang w:val="en-US"/>
        </w:rPr>
        <w:t>B</w:t>
      </w:r>
      <w:r w:rsidRPr="00154713">
        <w:rPr>
          <w:sz w:val="24"/>
          <w:szCs w:val="24"/>
        </w:rPr>
        <w:t>.</w:t>
      </w:r>
      <w:r w:rsidRPr="00154713">
        <w:rPr>
          <w:sz w:val="24"/>
          <w:szCs w:val="24"/>
          <w:lang w:val="en-US"/>
        </w:rPr>
        <w:t>K</w:t>
      </w:r>
      <w:r w:rsidRPr="00154713">
        <w:rPr>
          <w:sz w:val="24"/>
          <w:szCs w:val="24"/>
        </w:rPr>
        <w:t xml:space="preserve">., </w:t>
      </w:r>
      <w:r w:rsidRPr="00154713">
        <w:rPr>
          <w:sz w:val="24"/>
          <w:szCs w:val="24"/>
          <w:lang w:val="en-US"/>
        </w:rPr>
        <w:t>Baley</w:t>
      </w:r>
      <w:r w:rsidRPr="00154713">
        <w:rPr>
          <w:sz w:val="24"/>
          <w:szCs w:val="24"/>
        </w:rPr>
        <w:t xml:space="preserve"> </w:t>
      </w:r>
      <w:r w:rsidRPr="00154713">
        <w:rPr>
          <w:sz w:val="24"/>
          <w:szCs w:val="24"/>
          <w:lang w:val="en-US"/>
        </w:rPr>
        <w:t>J</w:t>
      </w:r>
      <w:r w:rsidRPr="00154713">
        <w:rPr>
          <w:sz w:val="24"/>
          <w:szCs w:val="24"/>
        </w:rPr>
        <w:t>.</w:t>
      </w:r>
      <w:r w:rsidRPr="00154713">
        <w:rPr>
          <w:sz w:val="24"/>
          <w:szCs w:val="24"/>
          <w:lang w:val="en-US"/>
        </w:rPr>
        <w:t>E</w:t>
      </w:r>
      <w:r w:rsidRPr="00154713">
        <w:rPr>
          <w:sz w:val="24"/>
          <w:szCs w:val="24"/>
        </w:rPr>
        <w:t xml:space="preserve">., </w:t>
      </w:r>
      <w:r w:rsidRPr="00154713">
        <w:rPr>
          <w:sz w:val="24"/>
          <w:szCs w:val="24"/>
          <w:lang w:val="en-US"/>
        </w:rPr>
        <w:t>Gadomski</w:t>
      </w:r>
      <w:r w:rsidRPr="00154713">
        <w:rPr>
          <w:sz w:val="24"/>
          <w:szCs w:val="24"/>
        </w:rPr>
        <w:t xml:space="preserve"> </w:t>
      </w:r>
      <w:r w:rsidRPr="00154713">
        <w:rPr>
          <w:sz w:val="24"/>
          <w:szCs w:val="24"/>
          <w:lang w:val="en-US"/>
        </w:rPr>
        <w:t>A</w:t>
      </w:r>
      <w:r w:rsidRPr="00154713">
        <w:rPr>
          <w:sz w:val="24"/>
          <w:szCs w:val="24"/>
        </w:rPr>
        <w:t>.</w:t>
      </w:r>
      <w:r w:rsidRPr="00154713">
        <w:rPr>
          <w:sz w:val="24"/>
          <w:szCs w:val="24"/>
          <w:lang w:val="en-US"/>
        </w:rPr>
        <w:t>M</w:t>
      </w:r>
      <w:r w:rsidRPr="00154713">
        <w:rPr>
          <w:sz w:val="24"/>
          <w:szCs w:val="24"/>
        </w:rPr>
        <w:t xml:space="preserve">., </w:t>
      </w:r>
      <w:r w:rsidRPr="00154713">
        <w:rPr>
          <w:sz w:val="24"/>
          <w:szCs w:val="24"/>
          <w:lang w:val="en-US"/>
        </w:rPr>
        <w:t>Johnson</w:t>
      </w:r>
      <w:r w:rsidRPr="00154713">
        <w:rPr>
          <w:sz w:val="24"/>
          <w:szCs w:val="24"/>
        </w:rPr>
        <w:t xml:space="preserve"> </w:t>
      </w:r>
      <w:r w:rsidRPr="00154713">
        <w:rPr>
          <w:sz w:val="24"/>
          <w:szCs w:val="24"/>
          <w:lang w:val="en-US"/>
        </w:rPr>
        <w:t>D</w:t>
      </w:r>
      <w:r w:rsidRPr="00154713">
        <w:rPr>
          <w:sz w:val="24"/>
          <w:szCs w:val="24"/>
        </w:rPr>
        <w:t>.</w:t>
      </w:r>
      <w:r w:rsidRPr="00154713">
        <w:rPr>
          <w:sz w:val="24"/>
          <w:szCs w:val="24"/>
          <w:lang w:val="en-US"/>
        </w:rPr>
        <w:t>W</w:t>
      </w:r>
      <w:r w:rsidRPr="00154713">
        <w:rPr>
          <w:sz w:val="24"/>
          <w:szCs w:val="24"/>
        </w:rPr>
        <w:t xml:space="preserve">., </w:t>
      </w:r>
      <w:r w:rsidRPr="00154713">
        <w:rPr>
          <w:sz w:val="24"/>
          <w:szCs w:val="24"/>
          <w:lang w:val="en-US"/>
        </w:rPr>
        <w:t>Light</w:t>
      </w:r>
      <w:r w:rsidRPr="00154713">
        <w:rPr>
          <w:sz w:val="24"/>
          <w:szCs w:val="24"/>
        </w:rPr>
        <w:t xml:space="preserve"> </w:t>
      </w:r>
      <w:r w:rsidRPr="00154713">
        <w:rPr>
          <w:sz w:val="24"/>
          <w:szCs w:val="24"/>
          <w:lang w:val="en-US"/>
        </w:rPr>
        <w:t>M</w:t>
      </w:r>
      <w:r w:rsidRPr="00154713">
        <w:rPr>
          <w:sz w:val="24"/>
          <w:szCs w:val="24"/>
        </w:rPr>
        <w:t>.</w:t>
      </w:r>
      <w:r w:rsidRPr="00154713">
        <w:rPr>
          <w:sz w:val="24"/>
          <w:szCs w:val="24"/>
          <w:lang w:val="en-US"/>
        </w:rPr>
        <w:t>J</w:t>
      </w:r>
      <w:r w:rsidRPr="00154713">
        <w:rPr>
          <w:sz w:val="24"/>
          <w:szCs w:val="24"/>
        </w:rPr>
        <w:t xml:space="preserve">., </w:t>
      </w:r>
      <w:r w:rsidRPr="00154713">
        <w:rPr>
          <w:sz w:val="24"/>
          <w:szCs w:val="24"/>
          <w:lang w:val="en-US"/>
        </w:rPr>
        <w:t>Maraqa</w:t>
      </w:r>
      <w:r w:rsidRPr="00154713">
        <w:rPr>
          <w:sz w:val="24"/>
          <w:szCs w:val="24"/>
        </w:rPr>
        <w:t xml:space="preserve"> </w:t>
      </w:r>
      <w:r w:rsidRPr="00154713">
        <w:rPr>
          <w:sz w:val="24"/>
          <w:szCs w:val="24"/>
          <w:lang w:val="en-US"/>
        </w:rPr>
        <w:t>N</w:t>
      </w:r>
      <w:r w:rsidRPr="00154713">
        <w:rPr>
          <w:sz w:val="24"/>
          <w:szCs w:val="24"/>
        </w:rPr>
        <w:t>.</w:t>
      </w:r>
      <w:r w:rsidRPr="00154713">
        <w:rPr>
          <w:sz w:val="24"/>
          <w:szCs w:val="24"/>
          <w:lang w:val="en-US"/>
        </w:rPr>
        <w:t>F</w:t>
      </w:r>
      <w:r w:rsidRPr="00154713">
        <w:rPr>
          <w:sz w:val="24"/>
          <w:szCs w:val="24"/>
        </w:rPr>
        <w:t xml:space="preserve">., </w:t>
      </w:r>
      <w:r w:rsidRPr="00154713">
        <w:rPr>
          <w:sz w:val="24"/>
          <w:szCs w:val="24"/>
          <w:lang w:val="en-US"/>
        </w:rPr>
        <w:t>Mendonca</w:t>
      </w:r>
      <w:r w:rsidRPr="00154713">
        <w:rPr>
          <w:sz w:val="24"/>
          <w:szCs w:val="24"/>
        </w:rPr>
        <w:t xml:space="preserve"> </w:t>
      </w:r>
      <w:r w:rsidRPr="00154713">
        <w:rPr>
          <w:sz w:val="24"/>
          <w:szCs w:val="24"/>
          <w:lang w:val="en-US"/>
        </w:rPr>
        <w:t>E</w:t>
      </w:r>
      <w:r w:rsidRPr="00154713">
        <w:rPr>
          <w:sz w:val="24"/>
          <w:szCs w:val="24"/>
        </w:rPr>
        <w:t>.</w:t>
      </w:r>
      <w:r w:rsidRPr="00154713">
        <w:rPr>
          <w:sz w:val="24"/>
          <w:szCs w:val="24"/>
          <w:lang w:val="en-US"/>
        </w:rPr>
        <w:t>A</w:t>
      </w:r>
      <w:r w:rsidRPr="00154713">
        <w:rPr>
          <w:sz w:val="24"/>
          <w:szCs w:val="24"/>
        </w:rPr>
        <w:t xml:space="preserve">., </w:t>
      </w:r>
      <w:r w:rsidRPr="00154713">
        <w:rPr>
          <w:sz w:val="24"/>
          <w:szCs w:val="24"/>
          <w:lang w:val="en-US"/>
        </w:rPr>
        <w:t>Phelan</w:t>
      </w:r>
      <w:r w:rsidRPr="00154713">
        <w:rPr>
          <w:sz w:val="24"/>
          <w:szCs w:val="24"/>
        </w:rPr>
        <w:t xml:space="preserve"> </w:t>
      </w:r>
      <w:r w:rsidRPr="00154713">
        <w:rPr>
          <w:sz w:val="24"/>
          <w:szCs w:val="24"/>
          <w:lang w:val="en-US"/>
        </w:rPr>
        <w:t>K</w:t>
      </w:r>
      <w:r w:rsidRPr="00154713">
        <w:rPr>
          <w:sz w:val="24"/>
          <w:szCs w:val="24"/>
        </w:rPr>
        <w:t>.</w:t>
      </w:r>
      <w:r w:rsidRPr="00154713">
        <w:rPr>
          <w:sz w:val="24"/>
          <w:szCs w:val="24"/>
          <w:lang w:val="en-US"/>
        </w:rPr>
        <w:t>J</w:t>
      </w:r>
      <w:r w:rsidRPr="00154713">
        <w:rPr>
          <w:sz w:val="24"/>
          <w:szCs w:val="24"/>
        </w:rPr>
        <w:t xml:space="preserve">., </w:t>
      </w:r>
      <w:r w:rsidRPr="00154713">
        <w:rPr>
          <w:sz w:val="24"/>
          <w:szCs w:val="24"/>
          <w:lang w:val="en-US"/>
        </w:rPr>
        <w:t>Zorc</w:t>
      </w:r>
      <w:r w:rsidRPr="00154713">
        <w:rPr>
          <w:sz w:val="24"/>
          <w:szCs w:val="24"/>
        </w:rPr>
        <w:t xml:space="preserve"> </w:t>
      </w:r>
      <w:r w:rsidRPr="00154713">
        <w:rPr>
          <w:sz w:val="24"/>
          <w:szCs w:val="24"/>
          <w:lang w:val="en-US"/>
        </w:rPr>
        <w:t>J</w:t>
      </w:r>
      <w:r w:rsidRPr="00154713">
        <w:rPr>
          <w:sz w:val="24"/>
          <w:szCs w:val="24"/>
        </w:rPr>
        <w:t>.</w:t>
      </w:r>
      <w:r w:rsidRPr="00154713">
        <w:rPr>
          <w:sz w:val="24"/>
          <w:szCs w:val="24"/>
          <w:lang w:val="en-US"/>
        </w:rPr>
        <w:t>J</w:t>
      </w:r>
      <w:r w:rsidRPr="00154713">
        <w:rPr>
          <w:sz w:val="24"/>
          <w:szCs w:val="24"/>
        </w:rPr>
        <w:t xml:space="preserve">., </w:t>
      </w:r>
      <w:r w:rsidRPr="00154713">
        <w:rPr>
          <w:sz w:val="24"/>
          <w:szCs w:val="24"/>
          <w:lang w:val="en-US"/>
        </w:rPr>
        <w:t>Stanko</w:t>
      </w:r>
      <w:r w:rsidRPr="00154713">
        <w:rPr>
          <w:sz w:val="24"/>
          <w:szCs w:val="24"/>
        </w:rPr>
        <w:t>-</w:t>
      </w:r>
      <w:r w:rsidRPr="00154713">
        <w:rPr>
          <w:sz w:val="24"/>
          <w:szCs w:val="24"/>
          <w:lang w:val="en-US"/>
        </w:rPr>
        <w:t>Lopp</w:t>
      </w:r>
      <w:r w:rsidRPr="00154713">
        <w:rPr>
          <w:sz w:val="24"/>
          <w:szCs w:val="24"/>
        </w:rPr>
        <w:t xml:space="preserve"> </w:t>
      </w:r>
      <w:r w:rsidRPr="00154713">
        <w:rPr>
          <w:sz w:val="24"/>
          <w:szCs w:val="24"/>
          <w:lang w:val="en-US"/>
        </w:rPr>
        <w:t>D</w:t>
      </w:r>
      <w:r w:rsidRPr="00154713">
        <w:rPr>
          <w:sz w:val="24"/>
          <w:szCs w:val="24"/>
        </w:rPr>
        <w:t xml:space="preserve">., </w:t>
      </w:r>
      <w:r w:rsidRPr="00154713">
        <w:rPr>
          <w:sz w:val="24"/>
          <w:szCs w:val="24"/>
          <w:lang w:val="en-US"/>
        </w:rPr>
        <w:t>Brown</w:t>
      </w:r>
      <w:r w:rsidRPr="00154713">
        <w:rPr>
          <w:sz w:val="24"/>
          <w:szCs w:val="24"/>
        </w:rPr>
        <w:t xml:space="preserve"> </w:t>
      </w:r>
      <w:r w:rsidRPr="00154713">
        <w:rPr>
          <w:sz w:val="24"/>
          <w:szCs w:val="24"/>
          <w:lang w:val="en-US"/>
        </w:rPr>
        <w:t>M</w:t>
      </w:r>
      <w:r w:rsidRPr="00154713">
        <w:rPr>
          <w:sz w:val="24"/>
          <w:szCs w:val="24"/>
        </w:rPr>
        <w:t>.</w:t>
      </w:r>
      <w:r w:rsidRPr="00154713">
        <w:rPr>
          <w:sz w:val="24"/>
          <w:szCs w:val="24"/>
          <w:lang w:val="en-US"/>
        </w:rPr>
        <w:t>A</w:t>
      </w:r>
      <w:r w:rsidRPr="00154713">
        <w:rPr>
          <w:sz w:val="24"/>
          <w:szCs w:val="24"/>
        </w:rPr>
        <w:t xml:space="preserve">., </w:t>
      </w:r>
      <w:r w:rsidRPr="00154713">
        <w:rPr>
          <w:sz w:val="24"/>
          <w:szCs w:val="24"/>
          <w:lang w:val="en-US"/>
        </w:rPr>
        <w:t>Nathanson</w:t>
      </w:r>
      <w:r w:rsidRPr="00154713">
        <w:rPr>
          <w:sz w:val="24"/>
          <w:szCs w:val="24"/>
        </w:rPr>
        <w:t xml:space="preserve"> </w:t>
      </w:r>
      <w:r w:rsidRPr="00154713">
        <w:rPr>
          <w:sz w:val="24"/>
          <w:szCs w:val="24"/>
          <w:lang w:val="en-US"/>
        </w:rPr>
        <w:t>I</w:t>
      </w:r>
      <w:r w:rsidRPr="00154713">
        <w:rPr>
          <w:sz w:val="24"/>
          <w:szCs w:val="24"/>
        </w:rPr>
        <w:t xml:space="preserve">., </w:t>
      </w:r>
      <w:r w:rsidRPr="00154713">
        <w:rPr>
          <w:sz w:val="24"/>
          <w:szCs w:val="24"/>
          <w:lang w:val="en-US"/>
        </w:rPr>
        <w:t>Rosenblum</w:t>
      </w:r>
      <w:r w:rsidRPr="00154713">
        <w:rPr>
          <w:sz w:val="24"/>
          <w:szCs w:val="24"/>
        </w:rPr>
        <w:t xml:space="preserve"> </w:t>
      </w:r>
      <w:r w:rsidRPr="00154713">
        <w:rPr>
          <w:sz w:val="24"/>
          <w:szCs w:val="24"/>
          <w:lang w:val="en-US"/>
        </w:rPr>
        <w:t>E</w:t>
      </w:r>
      <w:r w:rsidRPr="00154713">
        <w:rPr>
          <w:sz w:val="24"/>
          <w:szCs w:val="24"/>
        </w:rPr>
        <w:t xml:space="preserve">., </w:t>
      </w:r>
      <w:r w:rsidRPr="00154713">
        <w:rPr>
          <w:sz w:val="24"/>
          <w:szCs w:val="24"/>
          <w:lang w:val="en-US"/>
        </w:rPr>
        <w:t>Sayles</w:t>
      </w:r>
      <w:r w:rsidRPr="00154713">
        <w:rPr>
          <w:sz w:val="24"/>
          <w:szCs w:val="24"/>
        </w:rPr>
        <w:t xml:space="preserve"> </w:t>
      </w:r>
      <w:r w:rsidRPr="00154713">
        <w:rPr>
          <w:sz w:val="24"/>
          <w:szCs w:val="24"/>
          <w:lang w:val="en-US"/>
        </w:rPr>
        <w:t>S</w:t>
      </w:r>
      <w:r w:rsidRPr="00154713">
        <w:rPr>
          <w:sz w:val="24"/>
          <w:szCs w:val="24"/>
        </w:rPr>
        <w:t>. 3</w:t>
      </w:r>
      <w:r w:rsidRPr="00154713">
        <w:rPr>
          <w:sz w:val="24"/>
          <w:szCs w:val="24"/>
          <w:lang w:val="en-US"/>
        </w:rPr>
        <w:t>rd</w:t>
      </w:r>
      <w:r w:rsidRPr="00154713">
        <w:rPr>
          <w:sz w:val="24"/>
          <w:szCs w:val="24"/>
        </w:rPr>
        <w:t xml:space="preserve">, </w:t>
      </w:r>
      <w:r w:rsidRPr="00154713">
        <w:rPr>
          <w:sz w:val="24"/>
          <w:szCs w:val="24"/>
          <w:lang w:val="en-US"/>
        </w:rPr>
        <w:t>Hernandez</w:t>
      </w:r>
      <w:r w:rsidRPr="00154713">
        <w:rPr>
          <w:sz w:val="24"/>
          <w:szCs w:val="24"/>
        </w:rPr>
        <w:t>-</w:t>
      </w:r>
      <w:r w:rsidRPr="00154713">
        <w:rPr>
          <w:sz w:val="24"/>
          <w:szCs w:val="24"/>
          <w:lang w:val="en-US"/>
        </w:rPr>
        <w:t>Cancio</w:t>
      </w:r>
      <w:r w:rsidRPr="00154713">
        <w:rPr>
          <w:sz w:val="24"/>
          <w:szCs w:val="24"/>
        </w:rPr>
        <w:t xml:space="preserve"> </w:t>
      </w:r>
      <w:r w:rsidRPr="00154713">
        <w:rPr>
          <w:sz w:val="24"/>
          <w:szCs w:val="24"/>
          <w:lang w:val="en-US"/>
        </w:rPr>
        <w:t>S</w:t>
      </w:r>
      <w:r w:rsidRPr="00154713">
        <w:rPr>
          <w:sz w:val="24"/>
          <w:szCs w:val="24"/>
        </w:rPr>
        <w:t xml:space="preserve">.; </w:t>
      </w:r>
      <w:r w:rsidRPr="00154713">
        <w:rPr>
          <w:sz w:val="24"/>
          <w:szCs w:val="24"/>
          <w:lang w:val="en-US"/>
        </w:rPr>
        <w:t>American</w:t>
      </w:r>
      <w:r w:rsidRPr="00154713">
        <w:rPr>
          <w:sz w:val="24"/>
          <w:szCs w:val="24"/>
        </w:rPr>
        <w:t xml:space="preserve"> </w:t>
      </w:r>
      <w:r w:rsidRPr="00154713">
        <w:rPr>
          <w:sz w:val="24"/>
          <w:szCs w:val="24"/>
          <w:lang w:val="en-US"/>
        </w:rPr>
        <w:t>Academy</w:t>
      </w:r>
      <w:r w:rsidRPr="00154713">
        <w:rPr>
          <w:sz w:val="24"/>
          <w:szCs w:val="24"/>
        </w:rPr>
        <w:t xml:space="preserve"> </w:t>
      </w:r>
      <w:r w:rsidRPr="00154713">
        <w:rPr>
          <w:sz w:val="24"/>
          <w:szCs w:val="24"/>
          <w:lang w:val="en-US"/>
        </w:rPr>
        <w:t>of</w:t>
      </w:r>
      <w:r w:rsidRPr="00154713">
        <w:rPr>
          <w:sz w:val="24"/>
          <w:szCs w:val="24"/>
        </w:rPr>
        <w:t xml:space="preserve"> </w:t>
      </w:r>
      <w:r w:rsidRPr="00154713">
        <w:rPr>
          <w:sz w:val="24"/>
          <w:szCs w:val="24"/>
          <w:lang w:val="en-US"/>
        </w:rPr>
        <w:t>Pediatrics</w:t>
      </w:r>
      <w:r w:rsidRPr="00154713">
        <w:rPr>
          <w:sz w:val="24"/>
          <w:szCs w:val="24"/>
        </w:rPr>
        <w:t xml:space="preserve">. </w:t>
      </w:r>
      <w:r w:rsidRPr="00154713">
        <w:rPr>
          <w:sz w:val="24"/>
          <w:szCs w:val="24"/>
          <w:lang w:val="en-US"/>
        </w:rPr>
        <w:t>Clinical Practice Guideline: The Diagnosis, Management, and Prevention of Bronchiolitis Pediatrics Vol. 134 No. 5 November 1, 2014 e1474-e1502.</w:t>
      </w:r>
    </w:p>
    <w:p w:rsidR="00255E36" w:rsidRPr="00154713" w:rsidRDefault="00255E36" w:rsidP="00781EF7">
      <w:pPr>
        <w:pStyle w:val="Normal1"/>
        <w:numPr>
          <w:ilvl w:val="0"/>
          <w:numId w:val="56"/>
        </w:numPr>
        <w:tabs>
          <w:tab w:val="left" w:pos="0"/>
          <w:tab w:val="left" w:pos="426"/>
        </w:tabs>
        <w:spacing w:line="360" w:lineRule="auto"/>
        <w:ind w:left="425" w:hanging="425"/>
        <w:rPr>
          <w:sz w:val="24"/>
          <w:szCs w:val="24"/>
          <w:lang w:val="en-US"/>
        </w:rPr>
      </w:pPr>
      <w:r w:rsidRPr="00154713">
        <w:rPr>
          <w:sz w:val="24"/>
          <w:szCs w:val="24"/>
          <w:lang w:val="en-US"/>
        </w:rPr>
        <w:t>Paediatric Respiratory Medicine ERS Handbook 1st Edition Editors Ernst Eber, Fabio Midulla 2013 European Respiratory Society 719P.</w:t>
      </w:r>
    </w:p>
    <w:p w:rsidR="00255E36" w:rsidRPr="00154713" w:rsidRDefault="00255E36" w:rsidP="00781EF7">
      <w:pPr>
        <w:pStyle w:val="a6"/>
        <w:numPr>
          <w:ilvl w:val="0"/>
          <w:numId w:val="56"/>
        </w:numPr>
        <w:tabs>
          <w:tab w:val="left" w:pos="0"/>
          <w:tab w:val="left" w:pos="426"/>
        </w:tabs>
        <w:spacing w:line="360" w:lineRule="auto"/>
        <w:ind w:left="425" w:hanging="425"/>
        <w:jc w:val="both"/>
        <w:rPr>
          <w:sz w:val="24"/>
          <w:szCs w:val="24"/>
          <w:lang w:val="en-US"/>
        </w:rPr>
      </w:pPr>
      <w:r w:rsidRPr="00154713">
        <w:rPr>
          <w:sz w:val="24"/>
          <w:szCs w:val="24"/>
          <w:lang w:val="en-US"/>
        </w:rPr>
        <w:t xml:space="preserve">Miller EK et al. Human rhinoviruses in severe respiratory disease in very low birth weight infants. </w:t>
      </w:r>
      <w:r w:rsidRPr="00154713">
        <w:rPr>
          <w:sz w:val="24"/>
          <w:szCs w:val="24"/>
          <w:lang w:val="nl-NL"/>
        </w:rPr>
        <w:t xml:space="preserve">Pediatrics 2012 Jan 1; 129:e60. </w:t>
      </w:r>
    </w:p>
    <w:p w:rsidR="00154713" w:rsidRPr="00106704" w:rsidRDefault="00255E36" w:rsidP="00781EF7">
      <w:pPr>
        <w:pStyle w:val="a6"/>
        <w:numPr>
          <w:ilvl w:val="0"/>
          <w:numId w:val="56"/>
        </w:numPr>
        <w:tabs>
          <w:tab w:val="left" w:pos="0"/>
          <w:tab w:val="left" w:pos="426"/>
        </w:tabs>
        <w:spacing w:line="360" w:lineRule="auto"/>
        <w:ind w:left="425" w:hanging="425"/>
        <w:jc w:val="both"/>
        <w:rPr>
          <w:sz w:val="24"/>
          <w:szCs w:val="24"/>
          <w:lang w:val="en-US"/>
        </w:rPr>
      </w:pPr>
      <w:r w:rsidRPr="00154713">
        <w:rPr>
          <w:sz w:val="24"/>
          <w:szCs w:val="24"/>
          <w:lang w:val="en-US"/>
        </w:rPr>
        <w:t>Jansen R. et al. Genetic susceptibility to respiratory syncytial virus bronchiolitis is predominantly associated with innate immune genes. J. infect. dis. 2007; 196: 825-834.</w:t>
      </w:r>
    </w:p>
    <w:p w:rsidR="00255E36" w:rsidRPr="00154713" w:rsidRDefault="00487995" w:rsidP="00781EF7">
      <w:pPr>
        <w:pStyle w:val="a6"/>
        <w:numPr>
          <w:ilvl w:val="0"/>
          <w:numId w:val="56"/>
        </w:numPr>
        <w:spacing w:line="360" w:lineRule="auto"/>
        <w:ind w:left="425" w:hanging="425"/>
        <w:jc w:val="both"/>
        <w:rPr>
          <w:sz w:val="24"/>
          <w:szCs w:val="24"/>
          <w:lang w:val="en-US"/>
        </w:rPr>
      </w:pPr>
      <w:hyperlink r:id="rId10" w:history="1">
        <w:bookmarkStart w:id="88" w:name="_Toc430792132"/>
        <w:bookmarkStart w:id="89" w:name="_Toc464656106"/>
        <w:r w:rsidR="00255E36" w:rsidRPr="00154713">
          <w:rPr>
            <w:sz w:val="24"/>
            <w:szCs w:val="24"/>
            <w:lang w:val="en-US"/>
          </w:rPr>
          <w:t>Figueras-Aloy J</w:t>
        </w:r>
      </w:hyperlink>
      <w:r w:rsidR="00255E36" w:rsidRPr="00154713">
        <w:rPr>
          <w:sz w:val="24"/>
          <w:szCs w:val="24"/>
          <w:lang w:val="en-US"/>
        </w:rPr>
        <w:t xml:space="preserve">, </w:t>
      </w:r>
      <w:hyperlink r:id="rId11" w:history="1">
        <w:r w:rsidR="00255E36" w:rsidRPr="00154713">
          <w:rPr>
            <w:sz w:val="24"/>
            <w:szCs w:val="24"/>
            <w:lang w:val="en-US"/>
          </w:rPr>
          <w:t>Carbonell-Estrany X</w:t>
        </w:r>
      </w:hyperlink>
      <w:r w:rsidR="00255E36" w:rsidRPr="00154713">
        <w:rPr>
          <w:sz w:val="24"/>
          <w:szCs w:val="24"/>
          <w:lang w:val="en-US"/>
        </w:rPr>
        <w:t xml:space="preserve">, </w:t>
      </w:r>
      <w:hyperlink r:id="rId12" w:history="1">
        <w:r w:rsidR="00255E36" w:rsidRPr="00154713">
          <w:rPr>
            <w:sz w:val="24"/>
            <w:szCs w:val="24"/>
            <w:lang w:val="en-US"/>
          </w:rPr>
          <w:t>Quero J</w:t>
        </w:r>
      </w:hyperlink>
      <w:r w:rsidR="00255E36" w:rsidRPr="00154713">
        <w:rPr>
          <w:sz w:val="24"/>
          <w:szCs w:val="24"/>
          <w:lang w:val="en-US"/>
        </w:rPr>
        <w:t xml:space="preserve">; </w:t>
      </w:r>
      <w:hyperlink r:id="rId13" w:history="1">
        <w:r w:rsidR="00255E36" w:rsidRPr="00154713">
          <w:rPr>
            <w:sz w:val="24"/>
            <w:szCs w:val="24"/>
            <w:lang w:val="en-US"/>
          </w:rPr>
          <w:t>IRIS Study Group</w:t>
        </w:r>
      </w:hyperlink>
      <w:r w:rsidR="00255E36" w:rsidRPr="00154713">
        <w:rPr>
          <w:sz w:val="24"/>
          <w:szCs w:val="24"/>
          <w:lang w:val="en-US"/>
        </w:rPr>
        <w:t>.</w:t>
      </w:r>
      <w:r w:rsidR="00255E36" w:rsidRPr="00154713">
        <w:rPr>
          <w:sz w:val="24"/>
          <w:szCs w:val="24"/>
        </w:rPr>
        <w:t xml:space="preserve"> Case-control study of the risk factors linked to respiratory syncytial virus infection requiring hospitalization in premature infants born at a gestational age of 33-35 weeks in Spain.</w:t>
      </w:r>
      <w:r w:rsidR="00255E36" w:rsidRPr="00154713">
        <w:rPr>
          <w:sz w:val="24"/>
          <w:szCs w:val="24"/>
          <w:lang w:val="en-US"/>
        </w:rPr>
        <w:t xml:space="preserve"> </w:t>
      </w:r>
      <w:hyperlink r:id="rId14" w:tooltip="The Pediatric infectious disease journal." w:history="1">
        <w:r w:rsidR="00255E36" w:rsidRPr="00154713">
          <w:rPr>
            <w:rStyle w:val="highlight2"/>
            <w:sz w:val="24"/>
            <w:szCs w:val="24"/>
            <w:lang w:val="en-US"/>
          </w:rPr>
          <w:t>Pediatr Infect Dis J</w:t>
        </w:r>
        <w:r w:rsidR="00255E36" w:rsidRPr="00154713">
          <w:rPr>
            <w:sz w:val="24"/>
            <w:szCs w:val="24"/>
            <w:lang w:val="en-US"/>
          </w:rPr>
          <w:t>.</w:t>
        </w:r>
      </w:hyperlink>
      <w:r w:rsidR="00255E36" w:rsidRPr="00154713">
        <w:rPr>
          <w:sz w:val="24"/>
          <w:szCs w:val="24"/>
          <w:lang w:val="en-US"/>
        </w:rPr>
        <w:t xml:space="preserve"> </w:t>
      </w:r>
      <w:r w:rsidR="00255E36" w:rsidRPr="00154713">
        <w:rPr>
          <w:rStyle w:val="highlight2"/>
          <w:sz w:val="24"/>
          <w:szCs w:val="24"/>
          <w:lang w:val="en-US"/>
        </w:rPr>
        <w:t>2004</w:t>
      </w:r>
      <w:r w:rsidR="00255E36" w:rsidRPr="00154713">
        <w:rPr>
          <w:sz w:val="24"/>
          <w:szCs w:val="24"/>
          <w:lang w:val="en-US"/>
        </w:rPr>
        <w:t xml:space="preserve"> Sep;</w:t>
      </w:r>
      <w:r w:rsidR="00255E36" w:rsidRPr="00154713">
        <w:rPr>
          <w:rStyle w:val="highlight2"/>
          <w:sz w:val="24"/>
          <w:szCs w:val="24"/>
          <w:lang w:val="en-US"/>
        </w:rPr>
        <w:t>23</w:t>
      </w:r>
      <w:r w:rsidR="00255E36" w:rsidRPr="00154713">
        <w:rPr>
          <w:sz w:val="24"/>
          <w:szCs w:val="24"/>
          <w:lang w:val="en-US"/>
        </w:rPr>
        <w:t>(</w:t>
      </w:r>
      <w:r w:rsidR="00255E36" w:rsidRPr="00154713">
        <w:rPr>
          <w:rStyle w:val="highlight2"/>
          <w:sz w:val="24"/>
          <w:szCs w:val="24"/>
          <w:lang w:val="en-US"/>
        </w:rPr>
        <w:t>9</w:t>
      </w:r>
      <w:r w:rsidR="00255E36" w:rsidRPr="00154713">
        <w:rPr>
          <w:sz w:val="24"/>
          <w:szCs w:val="24"/>
          <w:lang w:val="en-US"/>
        </w:rPr>
        <w:t>):</w:t>
      </w:r>
      <w:r w:rsidR="00255E36" w:rsidRPr="00154713">
        <w:rPr>
          <w:rStyle w:val="highlight2"/>
          <w:sz w:val="24"/>
          <w:szCs w:val="24"/>
          <w:lang w:val="en-US"/>
        </w:rPr>
        <w:t>815</w:t>
      </w:r>
      <w:r w:rsidR="00255E36" w:rsidRPr="00154713">
        <w:rPr>
          <w:sz w:val="24"/>
          <w:szCs w:val="24"/>
          <w:lang w:val="en-US"/>
        </w:rPr>
        <w:t>-20.</w:t>
      </w:r>
      <w:bookmarkEnd w:id="88"/>
      <w:bookmarkEnd w:id="89"/>
    </w:p>
    <w:p w:rsidR="00255E36" w:rsidRPr="00154713" w:rsidRDefault="00487995" w:rsidP="00781EF7">
      <w:pPr>
        <w:numPr>
          <w:ilvl w:val="0"/>
          <w:numId w:val="56"/>
        </w:numPr>
        <w:spacing w:line="360" w:lineRule="auto"/>
        <w:ind w:left="425" w:hanging="425"/>
        <w:jc w:val="both"/>
        <w:rPr>
          <w:lang w:val="en-US"/>
        </w:rPr>
      </w:pPr>
      <w:hyperlink r:id="rId15" w:history="1">
        <w:r w:rsidR="00255E36" w:rsidRPr="00154713">
          <w:rPr>
            <w:lang w:val="en-US"/>
          </w:rPr>
          <w:t>Law BJ</w:t>
        </w:r>
      </w:hyperlink>
      <w:r w:rsidR="00255E36" w:rsidRPr="00154713">
        <w:rPr>
          <w:lang w:val="en-US"/>
        </w:rPr>
        <w:t xml:space="preserve">, </w:t>
      </w:r>
      <w:hyperlink r:id="rId16" w:history="1">
        <w:r w:rsidR="00255E36" w:rsidRPr="00154713">
          <w:rPr>
            <w:lang w:val="en-US"/>
          </w:rPr>
          <w:t>Langley JM</w:t>
        </w:r>
      </w:hyperlink>
      <w:r w:rsidR="00255E36" w:rsidRPr="00154713">
        <w:rPr>
          <w:lang w:val="en-US"/>
        </w:rPr>
        <w:t xml:space="preserve">, </w:t>
      </w:r>
      <w:hyperlink r:id="rId17" w:history="1">
        <w:r w:rsidR="00255E36" w:rsidRPr="00154713">
          <w:rPr>
            <w:lang w:val="en-US"/>
          </w:rPr>
          <w:t>Allen U</w:t>
        </w:r>
      </w:hyperlink>
      <w:r w:rsidR="00255E36" w:rsidRPr="00154713">
        <w:rPr>
          <w:lang w:val="en-US"/>
        </w:rPr>
        <w:t xml:space="preserve">, </w:t>
      </w:r>
      <w:hyperlink r:id="rId18" w:history="1">
        <w:r w:rsidR="00255E36" w:rsidRPr="00154713">
          <w:rPr>
            <w:lang w:val="en-US"/>
          </w:rPr>
          <w:t>Paes B</w:t>
        </w:r>
      </w:hyperlink>
      <w:r w:rsidR="00255E36" w:rsidRPr="00154713">
        <w:rPr>
          <w:lang w:val="en-US"/>
        </w:rPr>
        <w:t xml:space="preserve">, </w:t>
      </w:r>
      <w:hyperlink r:id="rId19" w:history="1">
        <w:r w:rsidR="00255E36" w:rsidRPr="00154713">
          <w:rPr>
            <w:lang w:val="en-US"/>
          </w:rPr>
          <w:t>Lee DS</w:t>
        </w:r>
      </w:hyperlink>
      <w:r w:rsidR="00255E36" w:rsidRPr="00154713">
        <w:rPr>
          <w:lang w:val="en-US"/>
        </w:rPr>
        <w:t xml:space="preserve">, </w:t>
      </w:r>
      <w:hyperlink r:id="rId20" w:history="1">
        <w:r w:rsidR="00255E36" w:rsidRPr="00154713">
          <w:rPr>
            <w:lang w:val="en-US"/>
          </w:rPr>
          <w:t>Mitchell I</w:t>
        </w:r>
      </w:hyperlink>
      <w:r w:rsidR="00255E36" w:rsidRPr="00154713">
        <w:rPr>
          <w:lang w:val="en-US"/>
        </w:rPr>
        <w:t xml:space="preserve">, </w:t>
      </w:r>
      <w:hyperlink r:id="rId21" w:history="1">
        <w:r w:rsidR="00255E36" w:rsidRPr="00154713">
          <w:rPr>
            <w:lang w:val="en-US"/>
          </w:rPr>
          <w:t>Sampalis J</w:t>
        </w:r>
      </w:hyperlink>
      <w:r w:rsidR="00255E36" w:rsidRPr="00154713">
        <w:rPr>
          <w:lang w:val="en-US"/>
        </w:rPr>
        <w:t xml:space="preserve">, </w:t>
      </w:r>
      <w:hyperlink r:id="rId22" w:history="1">
        <w:r w:rsidR="00255E36" w:rsidRPr="00154713">
          <w:rPr>
            <w:lang w:val="en-US"/>
          </w:rPr>
          <w:t>Walti H</w:t>
        </w:r>
      </w:hyperlink>
      <w:r w:rsidR="00255E36" w:rsidRPr="00154713">
        <w:rPr>
          <w:lang w:val="en-US"/>
        </w:rPr>
        <w:t xml:space="preserve">, </w:t>
      </w:r>
      <w:hyperlink r:id="rId23" w:history="1">
        <w:r w:rsidR="00255E36" w:rsidRPr="00154713">
          <w:rPr>
            <w:lang w:val="en-US"/>
          </w:rPr>
          <w:t>Robinson J</w:t>
        </w:r>
      </w:hyperlink>
      <w:r w:rsidR="00255E36" w:rsidRPr="00154713">
        <w:rPr>
          <w:lang w:val="en-US"/>
        </w:rPr>
        <w:t xml:space="preserve">, </w:t>
      </w:r>
      <w:hyperlink r:id="rId24" w:history="1">
        <w:r w:rsidR="00255E36" w:rsidRPr="00154713">
          <w:rPr>
            <w:lang w:val="en-US"/>
          </w:rPr>
          <w:t>O'Brien K</w:t>
        </w:r>
      </w:hyperlink>
      <w:r w:rsidR="00255E36" w:rsidRPr="00154713">
        <w:rPr>
          <w:lang w:val="en-US"/>
        </w:rPr>
        <w:t xml:space="preserve">, </w:t>
      </w:r>
      <w:hyperlink r:id="rId25" w:history="1">
        <w:r w:rsidR="00255E36" w:rsidRPr="00154713">
          <w:rPr>
            <w:lang w:val="en-US"/>
          </w:rPr>
          <w:t>Majaesic C</w:t>
        </w:r>
      </w:hyperlink>
      <w:r w:rsidR="00255E36" w:rsidRPr="00154713">
        <w:rPr>
          <w:lang w:val="en-US"/>
        </w:rPr>
        <w:t xml:space="preserve">, </w:t>
      </w:r>
      <w:hyperlink r:id="rId26" w:history="1">
        <w:r w:rsidR="00255E36" w:rsidRPr="00154713">
          <w:rPr>
            <w:lang w:val="en-US"/>
          </w:rPr>
          <w:t>Caouette G</w:t>
        </w:r>
      </w:hyperlink>
      <w:r w:rsidR="00255E36" w:rsidRPr="00154713">
        <w:rPr>
          <w:lang w:val="en-US"/>
        </w:rPr>
        <w:t xml:space="preserve">, </w:t>
      </w:r>
      <w:hyperlink r:id="rId27" w:history="1">
        <w:r w:rsidR="00255E36" w:rsidRPr="00154713">
          <w:rPr>
            <w:lang w:val="en-US"/>
          </w:rPr>
          <w:t>Frenette L</w:t>
        </w:r>
      </w:hyperlink>
      <w:r w:rsidR="00255E36" w:rsidRPr="00154713">
        <w:rPr>
          <w:lang w:val="en-US"/>
        </w:rPr>
        <w:t xml:space="preserve">, </w:t>
      </w:r>
      <w:hyperlink r:id="rId28" w:history="1">
        <w:r w:rsidR="00255E36" w:rsidRPr="00154713">
          <w:rPr>
            <w:lang w:val="en-US"/>
          </w:rPr>
          <w:t>Le Saux N</w:t>
        </w:r>
      </w:hyperlink>
      <w:r w:rsidR="00255E36" w:rsidRPr="00154713">
        <w:rPr>
          <w:lang w:val="en-US"/>
        </w:rPr>
        <w:t xml:space="preserve">, </w:t>
      </w:r>
      <w:hyperlink r:id="rId29" w:history="1">
        <w:r w:rsidR="00255E36" w:rsidRPr="00154713">
          <w:rPr>
            <w:lang w:val="en-US"/>
          </w:rPr>
          <w:t>Simmons B</w:t>
        </w:r>
      </w:hyperlink>
      <w:r w:rsidR="00255E36" w:rsidRPr="00154713">
        <w:rPr>
          <w:lang w:val="en-US"/>
        </w:rPr>
        <w:t xml:space="preserve">, </w:t>
      </w:r>
      <w:hyperlink r:id="rId30" w:history="1">
        <w:r w:rsidR="00255E36" w:rsidRPr="00154713">
          <w:rPr>
            <w:lang w:val="en-US"/>
          </w:rPr>
          <w:t>Moisiuk S</w:t>
        </w:r>
      </w:hyperlink>
      <w:r w:rsidR="00255E36" w:rsidRPr="00154713">
        <w:rPr>
          <w:lang w:val="en-US"/>
        </w:rPr>
        <w:t xml:space="preserve">, </w:t>
      </w:r>
      <w:hyperlink r:id="rId31" w:history="1">
        <w:r w:rsidR="00255E36" w:rsidRPr="00154713">
          <w:rPr>
            <w:lang w:val="en-US"/>
          </w:rPr>
          <w:t>Sankaran K</w:t>
        </w:r>
      </w:hyperlink>
      <w:r w:rsidR="00255E36" w:rsidRPr="00154713">
        <w:rPr>
          <w:lang w:val="en-US"/>
        </w:rPr>
        <w:t xml:space="preserve">, </w:t>
      </w:r>
      <w:hyperlink r:id="rId32" w:history="1">
        <w:r w:rsidR="00255E36" w:rsidRPr="00154713">
          <w:rPr>
            <w:lang w:val="en-US"/>
          </w:rPr>
          <w:t>Ojah C</w:t>
        </w:r>
      </w:hyperlink>
      <w:r w:rsidR="00255E36" w:rsidRPr="00154713">
        <w:rPr>
          <w:lang w:val="en-US"/>
        </w:rPr>
        <w:t xml:space="preserve">, </w:t>
      </w:r>
      <w:hyperlink r:id="rId33" w:history="1">
        <w:r w:rsidR="00255E36" w:rsidRPr="00154713">
          <w:rPr>
            <w:lang w:val="en-US"/>
          </w:rPr>
          <w:t>Singh AJ</w:t>
        </w:r>
      </w:hyperlink>
      <w:r w:rsidR="00255E36" w:rsidRPr="00154713">
        <w:rPr>
          <w:lang w:val="en-US"/>
        </w:rPr>
        <w:t xml:space="preserve">, </w:t>
      </w:r>
      <w:hyperlink r:id="rId34" w:history="1">
        <w:r w:rsidR="00255E36" w:rsidRPr="00154713">
          <w:rPr>
            <w:lang w:val="en-US"/>
          </w:rPr>
          <w:t>Lebel MH</w:t>
        </w:r>
      </w:hyperlink>
      <w:r w:rsidR="00255E36" w:rsidRPr="00154713">
        <w:rPr>
          <w:lang w:val="en-US"/>
        </w:rPr>
        <w:t xml:space="preserve">, </w:t>
      </w:r>
      <w:hyperlink r:id="rId35" w:history="1">
        <w:r w:rsidR="00255E36" w:rsidRPr="00154713">
          <w:rPr>
            <w:lang w:val="en-US"/>
          </w:rPr>
          <w:t>Bacheyie GS</w:t>
        </w:r>
      </w:hyperlink>
      <w:r w:rsidR="00255E36" w:rsidRPr="00154713">
        <w:rPr>
          <w:lang w:val="en-US"/>
        </w:rPr>
        <w:t xml:space="preserve">, </w:t>
      </w:r>
      <w:hyperlink r:id="rId36" w:history="1">
        <w:r w:rsidR="00255E36" w:rsidRPr="00154713">
          <w:rPr>
            <w:lang w:val="en-US"/>
          </w:rPr>
          <w:t>Onyett H</w:t>
        </w:r>
      </w:hyperlink>
      <w:r w:rsidR="00255E36" w:rsidRPr="00154713">
        <w:rPr>
          <w:lang w:val="en-US"/>
        </w:rPr>
        <w:t xml:space="preserve">, </w:t>
      </w:r>
      <w:hyperlink r:id="rId37" w:history="1">
        <w:r w:rsidR="00255E36" w:rsidRPr="00154713">
          <w:rPr>
            <w:lang w:val="en-US"/>
          </w:rPr>
          <w:t>Michaliszyn A</w:t>
        </w:r>
      </w:hyperlink>
      <w:r w:rsidR="00255E36" w:rsidRPr="00154713">
        <w:rPr>
          <w:lang w:val="en-US"/>
        </w:rPr>
        <w:t xml:space="preserve">, </w:t>
      </w:r>
      <w:hyperlink r:id="rId38" w:history="1">
        <w:r w:rsidR="00255E36" w:rsidRPr="00154713">
          <w:rPr>
            <w:lang w:val="en-US"/>
          </w:rPr>
          <w:t>Manzi P</w:t>
        </w:r>
      </w:hyperlink>
      <w:r w:rsidR="00255E36" w:rsidRPr="00154713">
        <w:rPr>
          <w:lang w:val="en-US"/>
        </w:rPr>
        <w:t xml:space="preserve">, </w:t>
      </w:r>
      <w:hyperlink r:id="rId39" w:history="1">
        <w:r w:rsidR="00255E36" w:rsidRPr="00154713">
          <w:rPr>
            <w:lang w:val="en-US"/>
          </w:rPr>
          <w:t>Parison D</w:t>
        </w:r>
      </w:hyperlink>
      <w:r w:rsidR="00255E36" w:rsidRPr="00154713">
        <w:rPr>
          <w:lang w:val="en-US"/>
        </w:rPr>
        <w:t xml:space="preserve">. The Pediatric Investigators Collaborative Network on Infections in Canada </w:t>
      </w:r>
      <w:r w:rsidR="00255E36" w:rsidRPr="00154713">
        <w:rPr>
          <w:lang w:val="en-US"/>
        </w:rPr>
        <w:lastRenderedPageBreak/>
        <w:t xml:space="preserve">study of predictors of hospitalization for respiratory syncytial virus infection for infants born at 33 through 35 completed weeks of gestation. </w:t>
      </w:r>
      <w:hyperlink r:id="rId40" w:tooltip="The Pediatric infectious disease journal." w:history="1">
        <w:r w:rsidR="00255E36" w:rsidRPr="00154713">
          <w:rPr>
            <w:rStyle w:val="highlight2"/>
            <w:lang w:val="en-US"/>
          </w:rPr>
          <w:t>Pediatr Infect Dis J</w:t>
        </w:r>
        <w:r w:rsidR="00255E36" w:rsidRPr="00154713">
          <w:rPr>
            <w:lang w:val="en-US"/>
          </w:rPr>
          <w:t>.</w:t>
        </w:r>
      </w:hyperlink>
      <w:r w:rsidR="00255E36" w:rsidRPr="00154713">
        <w:rPr>
          <w:lang w:val="en-US"/>
        </w:rPr>
        <w:t xml:space="preserve"> </w:t>
      </w:r>
      <w:r w:rsidR="00255E36" w:rsidRPr="00154713">
        <w:rPr>
          <w:rStyle w:val="highlight2"/>
          <w:lang w:val="en-US"/>
        </w:rPr>
        <w:t>2004</w:t>
      </w:r>
      <w:r w:rsidR="00255E36" w:rsidRPr="00154713">
        <w:rPr>
          <w:lang w:val="en-US"/>
        </w:rPr>
        <w:t xml:space="preserve"> Sep;</w:t>
      </w:r>
      <w:r w:rsidR="00255E36" w:rsidRPr="00154713">
        <w:rPr>
          <w:rStyle w:val="highlight2"/>
          <w:lang w:val="en-US"/>
        </w:rPr>
        <w:t>23</w:t>
      </w:r>
      <w:r w:rsidR="00255E36" w:rsidRPr="00154713">
        <w:rPr>
          <w:lang w:val="en-US"/>
        </w:rPr>
        <w:t>(</w:t>
      </w:r>
      <w:r w:rsidR="00255E36" w:rsidRPr="00154713">
        <w:rPr>
          <w:rStyle w:val="highlight2"/>
          <w:lang w:val="en-US"/>
        </w:rPr>
        <w:t>9</w:t>
      </w:r>
      <w:r w:rsidR="00255E36" w:rsidRPr="00154713">
        <w:rPr>
          <w:lang w:val="en-US"/>
        </w:rPr>
        <w:t>):</w:t>
      </w:r>
      <w:r w:rsidR="00255E36" w:rsidRPr="00154713">
        <w:rPr>
          <w:rStyle w:val="highlight2"/>
          <w:lang w:val="en-US"/>
        </w:rPr>
        <w:t>806</w:t>
      </w:r>
      <w:r w:rsidR="00255E36" w:rsidRPr="00154713">
        <w:rPr>
          <w:lang w:val="en-US"/>
        </w:rPr>
        <w:t>-14.</w:t>
      </w:r>
    </w:p>
    <w:p w:rsidR="00255E36" w:rsidRPr="00781EF7" w:rsidRDefault="00487995" w:rsidP="00781EF7">
      <w:pPr>
        <w:numPr>
          <w:ilvl w:val="0"/>
          <w:numId w:val="56"/>
        </w:numPr>
        <w:spacing w:line="360" w:lineRule="auto"/>
        <w:ind w:left="425" w:hanging="425"/>
        <w:jc w:val="both"/>
        <w:rPr>
          <w:lang w:val="x-none"/>
        </w:rPr>
      </w:pPr>
      <w:hyperlink r:id="rId41" w:history="1">
        <w:bookmarkStart w:id="90" w:name="_Toc430792133"/>
        <w:bookmarkStart w:id="91" w:name="_Toc464656107"/>
        <w:r w:rsidR="00255E36" w:rsidRPr="00154713">
          <w:rPr>
            <w:lang w:val="en-US"/>
          </w:rPr>
          <w:t>Stensballe LG</w:t>
        </w:r>
      </w:hyperlink>
      <w:r w:rsidR="00255E36" w:rsidRPr="00154713">
        <w:rPr>
          <w:lang w:val="en-US"/>
        </w:rPr>
        <w:t xml:space="preserve">, </w:t>
      </w:r>
      <w:hyperlink r:id="rId42" w:history="1">
        <w:r w:rsidR="00255E36" w:rsidRPr="00154713">
          <w:rPr>
            <w:lang w:val="en-US"/>
          </w:rPr>
          <w:t>Kristensen K</w:t>
        </w:r>
      </w:hyperlink>
      <w:r w:rsidR="00255E36" w:rsidRPr="00154713">
        <w:rPr>
          <w:lang w:val="en-US"/>
        </w:rPr>
        <w:t xml:space="preserve">, </w:t>
      </w:r>
      <w:hyperlink r:id="rId43" w:history="1">
        <w:r w:rsidR="00255E36" w:rsidRPr="00154713">
          <w:rPr>
            <w:lang w:val="en-US"/>
          </w:rPr>
          <w:t>Simoes EA</w:t>
        </w:r>
      </w:hyperlink>
      <w:r w:rsidR="00255E36" w:rsidRPr="00154713">
        <w:rPr>
          <w:lang w:val="en-US"/>
        </w:rPr>
        <w:t xml:space="preserve">, </w:t>
      </w:r>
      <w:hyperlink r:id="rId44" w:history="1">
        <w:r w:rsidR="00255E36" w:rsidRPr="00154713">
          <w:rPr>
            <w:lang w:val="en-US"/>
          </w:rPr>
          <w:t>Jensen H</w:t>
        </w:r>
      </w:hyperlink>
      <w:r w:rsidR="00255E36" w:rsidRPr="00154713">
        <w:rPr>
          <w:lang w:val="en-US"/>
        </w:rPr>
        <w:t xml:space="preserve">, </w:t>
      </w:r>
      <w:hyperlink r:id="rId45" w:history="1">
        <w:r w:rsidR="00255E36" w:rsidRPr="00154713">
          <w:rPr>
            <w:lang w:val="en-US"/>
          </w:rPr>
          <w:t>Nielsen J</w:t>
        </w:r>
      </w:hyperlink>
      <w:r w:rsidR="00255E36" w:rsidRPr="00154713">
        <w:rPr>
          <w:lang w:val="en-US"/>
        </w:rPr>
        <w:t xml:space="preserve">, </w:t>
      </w:r>
      <w:hyperlink r:id="rId46" w:history="1">
        <w:r w:rsidR="00255E36" w:rsidRPr="00154713">
          <w:rPr>
            <w:lang w:val="en-US"/>
          </w:rPr>
          <w:t>Benn CS</w:t>
        </w:r>
      </w:hyperlink>
      <w:r w:rsidR="00255E36" w:rsidRPr="00154713">
        <w:rPr>
          <w:lang w:val="en-US"/>
        </w:rPr>
        <w:t xml:space="preserve">, </w:t>
      </w:r>
      <w:hyperlink r:id="rId47" w:history="1">
        <w:r w:rsidR="00255E36" w:rsidRPr="00154713">
          <w:rPr>
            <w:lang w:val="en-US"/>
          </w:rPr>
          <w:t>Aaby P</w:t>
        </w:r>
      </w:hyperlink>
      <w:r w:rsidR="00255E36" w:rsidRPr="00154713">
        <w:rPr>
          <w:lang w:val="en-US"/>
        </w:rPr>
        <w:t xml:space="preserve">; </w:t>
      </w:r>
      <w:hyperlink r:id="rId48" w:history="1">
        <w:r w:rsidR="00255E36" w:rsidRPr="00154713">
          <w:rPr>
            <w:lang w:val="en-US"/>
          </w:rPr>
          <w:t>Danish RSV Data Network</w:t>
        </w:r>
      </w:hyperlink>
      <w:r w:rsidR="00255E36" w:rsidRPr="00154713">
        <w:rPr>
          <w:lang w:val="en-US"/>
        </w:rPr>
        <w:t>.</w:t>
      </w:r>
      <w:r w:rsidR="00255E36" w:rsidRPr="00781EF7">
        <w:rPr>
          <w:lang w:val="en-US"/>
        </w:rPr>
        <w:t xml:space="preserve"> Atopic disposition, wheezing, and subsequent respiratory syncytial virus hospitalization in Danish children younger than 18 months: a nested case-control study.</w:t>
      </w:r>
      <w:hyperlink r:id="rId49" w:tooltip="Pediatrics." w:history="1">
        <w:r w:rsidR="00255E36" w:rsidRPr="006B17DB">
          <w:rPr>
            <w:lang w:val="en-US"/>
          </w:rPr>
          <w:t>Pediatrics.</w:t>
        </w:r>
      </w:hyperlink>
      <w:r w:rsidR="00255E36" w:rsidRPr="006B17DB">
        <w:rPr>
          <w:lang w:val="en-US"/>
        </w:rPr>
        <w:t xml:space="preserve"> </w:t>
      </w:r>
      <w:r w:rsidR="00255E36" w:rsidRPr="00154713">
        <w:t>2006 Nov;118(5):e1360-8.</w:t>
      </w:r>
      <w:bookmarkEnd w:id="90"/>
      <w:bookmarkEnd w:id="91"/>
    </w:p>
    <w:p w:rsidR="000A1C06" w:rsidRPr="00154713" w:rsidRDefault="000A1C06" w:rsidP="00781EF7">
      <w:pPr>
        <w:numPr>
          <w:ilvl w:val="0"/>
          <w:numId w:val="56"/>
        </w:numPr>
        <w:spacing w:line="360" w:lineRule="auto"/>
        <w:ind w:left="425" w:hanging="425"/>
        <w:jc w:val="both"/>
      </w:pPr>
      <w:r w:rsidRPr="00781EF7">
        <w:rPr>
          <w:lang w:val="en-US"/>
        </w:rPr>
        <w:t xml:space="preserve">Ralston S., Hill V., Waters A. Occult serious bacterial infection in infants younger than 60 to 90 days with bronchiolitis: A systematic review. Arch Pediatr Adolesc Med. 2011;165:951-956 American Academy of Pediatrics. Diagnosis and Management of Bronchiolitis. </w:t>
      </w:r>
      <w:r w:rsidRPr="00154713">
        <w:t xml:space="preserve">Pediatrics 2006; 118 (4):1774 -1793. </w:t>
      </w:r>
    </w:p>
    <w:p w:rsidR="006B17DB" w:rsidRPr="006B17DB" w:rsidRDefault="006B17DB" w:rsidP="00781EF7">
      <w:pPr>
        <w:numPr>
          <w:ilvl w:val="0"/>
          <w:numId w:val="56"/>
        </w:numPr>
        <w:spacing w:line="360" w:lineRule="auto"/>
        <w:ind w:left="425" w:hanging="425"/>
        <w:jc w:val="both"/>
        <w:rPr>
          <w:lang w:val="en-US"/>
        </w:rPr>
      </w:pPr>
      <w:r w:rsidRPr="006B17DB">
        <w:rPr>
          <w:lang w:val="en-US"/>
        </w:rPr>
        <w:t>Hall CB, Simőes EA, Anderson LJ.</w:t>
      </w:r>
      <w:r w:rsidRPr="00766D17">
        <w:rPr>
          <w:lang w:val="en-US"/>
        </w:rPr>
        <w:t xml:space="preserve"> </w:t>
      </w:r>
      <w:r w:rsidRPr="00424F26">
        <w:rPr>
          <w:lang w:val="en-US"/>
        </w:rPr>
        <w:t>Clinical and epidemiologic features of respiratory syncytial virus.</w:t>
      </w:r>
      <w:r w:rsidRPr="006B17DB">
        <w:rPr>
          <w:lang w:val="en-US"/>
        </w:rPr>
        <w:t xml:space="preserve">Curr Top Microbiol Immunol. </w:t>
      </w:r>
      <w:r>
        <w:t>2013;372:39-57</w:t>
      </w:r>
    </w:p>
    <w:p w:rsidR="000A1C06" w:rsidRPr="00E83629" w:rsidRDefault="000A1C06" w:rsidP="00781EF7">
      <w:pPr>
        <w:numPr>
          <w:ilvl w:val="0"/>
          <w:numId w:val="56"/>
        </w:numPr>
        <w:spacing w:line="360" w:lineRule="auto"/>
        <w:ind w:left="425" w:hanging="425"/>
        <w:jc w:val="both"/>
        <w:rPr>
          <w:lang w:val="en-US"/>
        </w:rPr>
      </w:pPr>
      <w:r w:rsidRPr="00781EF7">
        <w:rPr>
          <w:lang w:val="en-US"/>
        </w:rPr>
        <w:t xml:space="preserve">Thorburn K, Harigopal S, Reddy V, et al. High incidence of pulmonary bacterial co-infection in children with severe respiratory syncytial virus (RSV) bronchiolitis. </w:t>
      </w:r>
      <w:r w:rsidRPr="00E83629">
        <w:rPr>
          <w:lang w:val="en-US"/>
        </w:rPr>
        <w:t>Thorax 2006; 61:611</w:t>
      </w:r>
    </w:p>
    <w:p w:rsidR="000A1C06" w:rsidRPr="00781EF7" w:rsidRDefault="000A1C06" w:rsidP="00781EF7">
      <w:pPr>
        <w:numPr>
          <w:ilvl w:val="0"/>
          <w:numId w:val="56"/>
        </w:numPr>
        <w:spacing w:line="360" w:lineRule="auto"/>
        <w:ind w:left="425" w:hanging="425"/>
        <w:jc w:val="both"/>
        <w:rPr>
          <w:lang w:val="x-none"/>
        </w:rPr>
      </w:pPr>
      <w:r w:rsidRPr="00781EF7">
        <w:rPr>
          <w:lang w:val="en-US"/>
        </w:rPr>
        <w:t xml:space="preserve">Duttweiler L, Nadal D, Frey B. Pulmonary and systemic bacterial co-infections in severe RSV bronchiolitis. </w:t>
      </w:r>
      <w:r w:rsidRPr="00781EF7">
        <w:t>Arch Dis Child 2004; 89:1155.</w:t>
      </w:r>
    </w:p>
    <w:p w:rsidR="000A1C06" w:rsidRPr="00781EF7" w:rsidRDefault="000A1C06" w:rsidP="00781EF7">
      <w:pPr>
        <w:numPr>
          <w:ilvl w:val="0"/>
          <w:numId w:val="56"/>
        </w:numPr>
        <w:spacing w:line="360" w:lineRule="auto"/>
        <w:ind w:left="425" w:hanging="425"/>
        <w:jc w:val="both"/>
        <w:rPr>
          <w:lang w:val="x-none"/>
        </w:rPr>
      </w:pPr>
      <w:r w:rsidRPr="00154713">
        <w:t xml:space="preserve">Таточенко В.К. Болезни органов дыхания у детей: практическое руководство. В.К. Таточенко. Новое изд., доп.  М.: "ПедиатрЪ", </w:t>
      </w:r>
      <w:r w:rsidR="003E0F26" w:rsidRPr="00154713">
        <w:t>201</w:t>
      </w:r>
      <w:r w:rsidR="003E0F26">
        <w:t>5:</w:t>
      </w:r>
      <w:r w:rsidRPr="00154713">
        <w:t xml:space="preserve"> </w:t>
      </w:r>
      <w:r w:rsidR="003E0F26">
        <w:t>396</w:t>
      </w:r>
      <w:r w:rsidR="003E0F26" w:rsidRPr="00154713">
        <w:t>с</w:t>
      </w:r>
      <w:r w:rsidRPr="00154713">
        <w:t>.</w:t>
      </w:r>
    </w:p>
    <w:p w:rsidR="000A1C06" w:rsidRPr="00154713" w:rsidRDefault="000A1C06" w:rsidP="00781EF7">
      <w:pPr>
        <w:numPr>
          <w:ilvl w:val="0"/>
          <w:numId w:val="56"/>
        </w:numPr>
        <w:spacing w:line="360" w:lineRule="auto"/>
        <w:ind w:left="425" w:hanging="425"/>
        <w:jc w:val="both"/>
        <w:rPr>
          <w:rFonts w:eastAsia="Calibri"/>
          <w:bCs/>
          <w:kern w:val="36"/>
          <w:lang w:val="x-none"/>
        </w:rPr>
      </w:pPr>
      <w:r w:rsidRPr="00154713">
        <w:rPr>
          <w:rFonts w:eastAsia="Calibri"/>
          <w:bCs/>
          <w:kern w:val="36"/>
          <w:lang w:val="x-none"/>
        </w:rPr>
        <w:t>Патрушева Ю.С., Бакрадзе М.Д. Этиология и факторы риска острого бронхиолита у детей. Вопросы диагностики в педиатрии. 2012: (4) 3; 45 — 52.</w:t>
      </w:r>
    </w:p>
    <w:p w:rsidR="000A1C06" w:rsidRPr="00154713" w:rsidRDefault="000A1C06" w:rsidP="00781EF7">
      <w:pPr>
        <w:numPr>
          <w:ilvl w:val="0"/>
          <w:numId w:val="56"/>
        </w:numPr>
        <w:spacing w:line="360" w:lineRule="auto"/>
        <w:ind w:left="425" w:hanging="425"/>
        <w:jc w:val="both"/>
        <w:rPr>
          <w:rFonts w:eastAsia="Calibri"/>
          <w:bCs/>
          <w:kern w:val="36"/>
          <w:lang w:val="x-none"/>
        </w:rPr>
      </w:pPr>
      <w:r w:rsidRPr="00154713">
        <w:rPr>
          <w:rFonts w:eastAsia="Calibri"/>
          <w:bCs/>
          <w:kern w:val="36"/>
          <w:lang w:val="x-none"/>
        </w:rPr>
        <w:t>Патрушева Ю. С., Бакрадзе М.Д., Куличенко Т.В. Диагностика и лечение острого бронхиолита у детей: Вопросы диагностики в педиатрии. Т.З, №1.-2011. с. 5-11.</w:t>
      </w:r>
    </w:p>
    <w:p w:rsidR="000A1C06" w:rsidRPr="00781EF7" w:rsidRDefault="000A1C06" w:rsidP="00781EF7">
      <w:pPr>
        <w:numPr>
          <w:ilvl w:val="0"/>
          <w:numId w:val="56"/>
        </w:numPr>
        <w:spacing w:line="360" w:lineRule="auto"/>
        <w:ind w:left="425" w:hanging="425"/>
        <w:jc w:val="both"/>
        <w:rPr>
          <w:lang w:val="x-none"/>
        </w:rPr>
      </w:pPr>
      <w:r w:rsidRPr="00781EF7">
        <w:rPr>
          <w:lang w:val="en-US"/>
        </w:rPr>
        <w:t xml:space="preserve">Doan QH, Kissoon N, Dobson S, et al. A randomized, controlled trial of the impact of early and rapid diagnosis of viral infections in children brought to an emergency department with febrile respiratory tract illnesses. </w:t>
      </w:r>
      <w:r w:rsidRPr="00781EF7">
        <w:t xml:space="preserve">J Pediatr 2009; 154:91. </w:t>
      </w:r>
    </w:p>
    <w:p w:rsidR="000A1C06" w:rsidRPr="00781EF7" w:rsidRDefault="000A1C06" w:rsidP="00781EF7">
      <w:pPr>
        <w:numPr>
          <w:ilvl w:val="0"/>
          <w:numId w:val="56"/>
        </w:numPr>
        <w:spacing w:line="360" w:lineRule="auto"/>
        <w:ind w:left="425" w:hanging="425"/>
        <w:jc w:val="both"/>
        <w:rPr>
          <w:lang w:val="x-none"/>
        </w:rPr>
      </w:pPr>
      <w:r w:rsidRPr="00781EF7">
        <w:rPr>
          <w:lang w:val="en-US"/>
        </w:rPr>
        <w:t xml:space="preserve">Doan Q, Enarson P, Kissoon N, et al. Rapid viral diagnosis for acute febrile respiratory illness in children in the Emergency Department. </w:t>
      </w:r>
      <w:r w:rsidRPr="00E83629">
        <w:rPr>
          <w:lang w:val="en-US"/>
        </w:rPr>
        <w:t>Cochrane Database Syst Rev 2014; 9:CD006452.</w:t>
      </w:r>
      <w:r w:rsidRPr="00154713">
        <w:rPr>
          <w:lang w:val="en-US"/>
        </w:rPr>
        <w:t xml:space="preserve"> </w:t>
      </w:r>
    </w:p>
    <w:p w:rsidR="000A1C06" w:rsidRPr="00781EF7" w:rsidRDefault="000A1C06" w:rsidP="00781EF7">
      <w:pPr>
        <w:numPr>
          <w:ilvl w:val="0"/>
          <w:numId w:val="56"/>
        </w:numPr>
        <w:spacing w:line="360" w:lineRule="auto"/>
        <w:ind w:left="425" w:hanging="425"/>
        <w:jc w:val="both"/>
        <w:rPr>
          <w:lang w:val="x-none"/>
        </w:rPr>
      </w:pPr>
      <w:r w:rsidRPr="00154713">
        <w:rPr>
          <w:lang w:val="en-US"/>
        </w:rPr>
        <w:t>UpToDate.com.</w:t>
      </w:r>
      <w:r w:rsidRPr="00154713">
        <w:t xml:space="preserve"> </w:t>
      </w:r>
    </w:p>
    <w:p w:rsidR="000A1C06" w:rsidRPr="00781EF7" w:rsidRDefault="000A1C06" w:rsidP="00781EF7">
      <w:pPr>
        <w:numPr>
          <w:ilvl w:val="0"/>
          <w:numId w:val="56"/>
        </w:numPr>
        <w:spacing w:line="360" w:lineRule="auto"/>
        <w:ind w:left="425" w:hanging="425"/>
        <w:jc w:val="both"/>
        <w:rPr>
          <w:lang w:val="x-none"/>
        </w:rPr>
      </w:pPr>
      <w:r w:rsidRPr="00781EF7">
        <w:rPr>
          <w:lang w:val="en-US"/>
        </w:rPr>
        <w:t>Orphan Lung Diseases Edited by J-F. Cordier. European Respiratory Society Monograph, Vol. 54. 2011. P.84-103 Chapter 5. Bronchiolitis.</w:t>
      </w:r>
    </w:p>
    <w:p w:rsidR="006B17DB" w:rsidRPr="006B17DB" w:rsidRDefault="000A1C06" w:rsidP="006B17DB">
      <w:pPr>
        <w:numPr>
          <w:ilvl w:val="0"/>
          <w:numId w:val="56"/>
        </w:numPr>
        <w:spacing w:line="360" w:lineRule="auto"/>
        <w:ind w:left="425" w:hanging="425"/>
        <w:jc w:val="both"/>
        <w:rPr>
          <w:rFonts w:eastAsia="Calibri"/>
          <w:bCs/>
          <w:kern w:val="36"/>
          <w:lang w:val="x-none"/>
        </w:rPr>
      </w:pPr>
      <w:r w:rsidRPr="00154713">
        <w:rPr>
          <w:rFonts w:eastAsia="Calibri"/>
          <w:bCs/>
          <w:kern w:val="36"/>
          <w:lang w:val="x-none"/>
        </w:rPr>
        <w:t>Спичак Т.В. Постинфекционный облитерирующий бронхиолит у детей. М. Научный мир. 2005. 96с.</w:t>
      </w:r>
    </w:p>
    <w:p w:rsidR="006B17DB" w:rsidRPr="006B17DB" w:rsidRDefault="006B17DB" w:rsidP="006B17DB">
      <w:pPr>
        <w:numPr>
          <w:ilvl w:val="0"/>
          <w:numId w:val="56"/>
        </w:numPr>
        <w:spacing w:line="360" w:lineRule="auto"/>
        <w:ind w:left="425" w:hanging="425"/>
        <w:jc w:val="both"/>
        <w:rPr>
          <w:rFonts w:eastAsia="Calibri"/>
          <w:bCs/>
          <w:kern w:val="36"/>
          <w:lang w:val="x-none"/>
        </w:rPr>
      </w:pPr>
      <w:r w:rsidRPr="006B17DB">
        <w:rPr>
          <w:rFonts w:eastAsia="Calibri"/>
          <w:bCs/>
          <w:kern w:val="36"/>
          <w:lang w:val="x-none"/>
        </w:rPr>
        <w:lastRenderedPageBreak/>
        <w:t>Оказание стационарной помощи детям. Руководство по лечению наиболее распространенных болезней у детей: карманный справочник. – 2-е изд. – М.: Всемирная организация здравоохранения, 2013. – 452 с.</w:t>
      </w:r>
    </w:p>
    <w:p w:rsidR="000A1C06" w:rsidRPr="00154713" w:rsidRDefault="00487995" w:rsidP="00781EF7">
      <w:pPr>
        <w:pStyle w:val="-31"/>
        <w:numPr>
          <w:ilvl w:val="0"/>
          <w:numId w:val="56"/>
        </w:numPr>
        <w:tabs>
          <w:tab w:val="left" w:pos="0"/>
          <w:tab w:val="left" w:pos="426"/>
        </w:tabs>
        <w:spacing w:line="360" w:lineRule="auto"/>
        <w:ind w:left="425" w:hanging="425"/>
        <w:jc w:val="both"/>
        <w:rPr>
          <w:lang w:val="en-US"/>
        </w:rPr>
      </w:pPr>
      <w:hyperlink r:id="rId50" w:history="1">
        <w:r w:rsidR="000A1C06" w:rsidRPr="00154713">
          <w:rPr>
            <w:rStyle w:val="a5"/>
            <w:color w:val="auto"/>
            <w:u w:val="none"/>
            <w:lang w:val="nl-NL"/>
          </w:rPr>
          <w:t>Wu S</w:t>
        </w:r>
      </w:hyperlink>
      <w:r w:rsidR="000A1C06" w:rsidRPr="00154713">
        <w:rPr>
          <w:lang w:val="nl-NL"/>
        </w:rPr>
        <w:t xml:space="preserve">, </w:t>
      </w:r>
      <w:hyperlink r:id="rId51" w:history="1">
        <w:r w:rsidR="000A1C06" w:rsidRPr="00154713">
          <w:rPr>
            <w:rStyle w:val="a5"/>
            <w:color w:val="auto"/>
            <w:u w:val="none"/>
            <w:lang w:val="nl-NL"/>
          </w:rPr>
          <w:t>Baker C</w:t>
        </w:r>
      </w:hyperlink>
      <w:r w:rsidR="000A1C06" w:rsidRPr="00154713">
        <w:rPr>
          <w:lang w:val="nl-NL"/>
        </w:rPr>
        <w:t xml:space="preserve">, </w:t>
      </w:r>
      <w:hyperlink r:id="rId52" w:history="1">
        <w:r w:rsidR="000A1C06" w:rsidRPr="00154713">
          <w:rPr>
            <w:rStyle w:val="a5"/>
            <w:color w:val="auto"/>
            <w:u w:val="none"/>
            <w:lang w:val="nl-NL"/>
          </w:rPr>
          <w:t>Lang ME</w:t>
        </w:r>
      </w:hyperlink>
      <w:r w:rsidR="000A1C06" w:rsidRPr="00154713">
        <w:rPr>
          <w:lang w:val="nl-NL"/>
        </w:rPr>
        <w:t xml:space="preserve"> et al.  </w:t>
      </w:r>
      <w:r w:rsidR="000A1C06" w:rsidRPr="00154713">
        <w:rPr>
          <w:lang w:val="en-US"/>
        </w:rPr>
        <w:t xml:space="preserve">Nebulized hypertonic saline for </w:t>
      </w:r>
      <w:r w:rsidR="000A1C06" w:rsidRPr="00154713">
        <w:rPr>
          <w:rStyle w:val="highlight"/>
          <w:lang w:val="en-US"/>
        </w:rPr>
        <w:t>bronchiolitis</w:t>
      </w:r>
      <w:r w:rsidR="000A1C06" w:rsidRPr="00154713">
        <w:rPr>
          <w:lang w:val="en-US"/>
        </w:rPr>
        <w:t xml:space="preserve">: a randomized clinical trial. </w:t>
      </w:r>
      <w:r w:rsidR="000A1C06" w:rsidRPr="00154713">
        <w:rPr>
          <w:rStyle w:val="jrnl"/>
          <w:lang w:val="en-US"/>
        </w:rPr>
        <w:t>JAMA Pediatr</w:t>
      </w:r>
      <w:r w:rsidR="000A1C06" w:rsidRPr="00154713">
        <w:rPr>
          <w:lang w:val="en-US"/>
        </w:rPr>
        <w:t xml:space="preserve">. 2014 May 26 </w:t>
      </w:r>
    </w:p>
    <w:p w:rsidR="000A1C06" w:rsidRPr="00154713" w:rsidRDefault="000A1C06" w:rsidP="00781EF7">
      <w:pPr>
        <w:pStyle w:val="13"/>
        <w:numPr>
          <w:ilvl w:val="0"/>
          <w:numId w:val="56"/>
        </w:numPr>
        <w:tabs>
          <w:tab w:val="left" w:pos="0"/>
          <w:tab w:val="left" w:pos="426"/>
        </w:tabs>
        <w:spacing w:before="0" w:beforeAutospacing="0" w:after="0" w:afterAutospacing="0" w:line="360" w:lineRule="auto"/>
        <w:ind w:left="425" w:hanging="425"/>
        <w:jc w:val="both"/>
        <w:rPr>
          <w:lang w:val="en-US"/>
        </w:rPr>
      </w:pPr>
      <w:r w:rsidRPr="00154713">
        <w:rPr>
          <w:lang w:val="en-US"/>
        </w:rPr>
        <w:t xml:space="preserve">Chen YJ, Lee WL, Wang CM, Chou HH </w:t>
      </w:r>
      <w:hyperlink r:id="rId53" w:history="1">
        <w:r w:rsidRPr="00154713">
          <w:rPr>
            <w:rStyle w:val="a5"/>
            <w:bCs/>
            <w:color w:val="auto"/>
            <w:u w:val="none"/>
            <w:lang w:val="en-US"/>
          </w:rPr>
          <w:t>Nebulized</w:t>
        </w:r>
        <w:r w:rsidRPr="00154713">
          <w:rPr>
            <w:rStyle w:val="a5"/>
            <w:color w:val="auto"/>
            <w:u w:val="none"/>
            <w:lang w:val="en-US"/>
          </w:rPr>
          <w:t xml:space="preserve"> </w:t>
        </w:r>
        <w:r w:rsidRPr="00154713">
          <w:rPr>
            <w:rStyle w:val="a5"/>
            <w:bCs/>
            <w:color w:val="auto"/>
            <w:u w:val="none"/>
            <w:lang w:val="en-US"/>
          </w:rPr>
          <w:t>hypertonic saline</w:t>
        </w:r>
        <w:r w:rsidRPr="00154713">
          <w:rPr>
            <w:rStyle w:val="a5"/>
            <w:color w:val="auto"/>
            <w:u w:val="none"/>
            <w:lang w:val="en-US"/>
          </w:rPr>
          <w:t xml:space="preserve"> treatment reduces both rate and duration of hospitalization for acute bronchiolitis in infants: an updated meta-analysis.</w:t>
        </w:r>
      </w:hyperlink>
      <w:r w:rsidRPr="00154713">
        <w:rPr>
          <w:lang w:val="en-US"/>
        </w:rPr>
        <w:t xml:space="preserve"> </w:t>
      </w:r>
      <w:r w:rsidRPr="00154713">
        <w:rPr>
          <w:rStyle w:val="jrnl"/>
          <w:lang w:val="en-US"/>
        </w:rPr>
        <w:t>Pediatr Neonatol</w:t>
      </w:r>
      <w:r w:rsidRPr="00154713">
        <w:rPr>
          <w:lang w:val="en-US"/>
        </w:rPr>
        <w:t xml:space="preserve">. 2014 Jan 21. pii: S1875-9572(13)00229-5. doi: 10.1016/j.pedneo.2013.09.013. </w:t>
      </w:r>
    </w:p>
    <w:p w:rsidR="000A1C06" w:rsidRPr="00154713" w:rsidRDefault="00487995" w:rsidP="00781EF7">
      <w:pPr>
        <w:pStyle w:val="-31"/>
        <w:numPr>
          <w:ilvl w:val="0"/>
          <w:numId w:val="56"/>
        </w:numPr>
        <w:tabs>
          <w:tab w:val="left" w:pos="0"/>
          <w:tab w:val="left" w:pos="426"/>
        </w:tabs>
        <w:spacing w:line="360" w:lineRule="auto"/>
        <w:ind w:left="425" w:hanging="425"/>
        <w:jc w:val="both"/>
        <w:rPr>
          <w:lang w:val="en-US"/>
        </w:rPr>
      </w:pPr>
      <w:hyperlink r:id="rId54" w:history="1">
        <w:r w:rsidR="000A1C06" w:rsidRPr="00154713">
          <w:rPr>
            <w:lang w:val="en-US"/>
          </w:rPr>
          <w:t>Zhang L</w:t>
        </w:r>
      </w:hyperlink>
      <w:r w:rsidR="000A1C06" w:rsidRPr="00154713">
        <w:rPr>
          <w:lang w:val="en-US"/>
        </w:rPr>
        <w:t xml:space="preserve">, </w:t>
      </w:r>
      <w:hyperlink r:id="rId55" w:history="1">
        <w:r w:rsidR="000A1C06" w:rsidRPr="00154713">
          <w:rPr>
            <w:lang w:val="en-US"/>
          </w:rPr>
          <w:t>Mendoza-Sassi RA</w:t>
        </w:r>
      </w:hyperlink>
      <w:r w:rsidR="000A1C06" w:rsidRPr="00154713">
        <w:rPr>
          <w:lang w:val="en-US"/>
        </w:rPr>
        <w:t xml:space="preserve">, </w:t>
      </w:r>
      <w:hyperlink r:id="rId56" w:history="1">
        <w:r w:rsidR="000A1C06" w:rsidRPr="00154713">
          <w:rPr>
            <w:lang w:val="en-US"/>
          </w:rPr>
          <w:t>Wainwright C</w:t>
        </w:r>
      </w:hyperlink>
      <w:r w:rsidR="000A1C06" w:rsidRPr="00154713">
        <w:rPr>
          <w:lang w:val="en-US"/>
        </w:rPr>
        <w:t xml:space="preserve">, </w:t>
      </w:r>
      <w:hyperlink r:id="rId57" w:history="1">
        <w:r w:rsidR="000A1C06" w:rsidRPr="00154713">
          <w:rPr>
            <w:lang w:val="en-US"/>
          </w:rPr>
          <w:t>Klassen TP</w:t>
        </w:r>
      </w:hyperlink>
      <w:r w:rsidR="000A1C06" w:rsidRPr="00154713">
        <w:rPr>
          <w:lang w:val="en-US"/>
        </w:rPr>
        <w:t xml:space="preserve">. </w:t>
      </w:r>
      <w:r w:rsidR="000A1C06" w:rsidRPr="00154713">
        <w:rPr>
          <w:bCs/>
          <w:kern w:val="36"/>
          <w:lang w:val="en-US"/>
        </w:rPr>
        <w:t>Nebulised hypertonic saline solution for acute bronchiolitis in infants.</w:t>
      </w:r>
      <w:r w:rsidR="000A1C06" w:rsidRPr="00154713">
        <w:rPr>
          <w:lang w:val="en-US"/>
        </w:rPr>
        <w:t xml:space="preserve"> </w:t>
      </w:r>
      <w:hyperlink r:id="rId58" w:tooltip="The Cochrane database of systematic reviews." w:history="1">
        <w:r w:rsidR="000A1C06" w:rsidRPr="00154713">
          <w:rPr>
            <w:lang w:val="en-US"/>
          </w:rPr>
          <w:t>Cochrane Database Syst Rev.</w:t>
        </w:r>
      </w:hyperlink>
      <w:r w:rsidR="000A1C06" w:rsidRPr="00154713">
        <w:rPr>
          <w:lang w:val="en-US"/>
        </w:rPr>
        <w:t xml:space="preserve"> 2013 Jul 31;7:CD006458. doi: 10.1002/14651858.CD006458.pub3.</w:t>
      </w:r>
    </w:p>
    <w:p w:rsidR="000A1C06" w:rsidRPr="00154713" w:rsidRDefault="000A1C06" w:rsidP="00781EF7">
      <w:pPr>
        <w:pStyle w:val="-31"/>
        <w:numPr>
          <w:ilvl w:val="0"/>
          <w:numId w:val="56"/>
        </w:numPr>
        <w:tabs>
          <w:tab w:val="left" w:pos="0"/>
          <w:tab w:val="left" w:pos="426"/>
        </w:tabs>
        <w:spacing w:line="360" w:lineRule="auto"/>
        <w:ind w:left="425" w:hanging="425"/>
        <w:jc w:val="both"/>
        <w:rPr>
          <w:rStyle w:val="slug-pages5"/>
          <w:lang w:val="en-US"/>
        </w:rPr>
      </w:pPr>
      <w:r w:rsidRPr="00154713">
        <w:rPr>
          <w:bCs/>
          <w:kern w:val="36"/>
          <w:lang w:val="en-US"/>
        </w:rPr>
        <w:t xml:space="preserve">Committee on infectious diseases and bronchiolitis guidelines committee: Updated Guidance for Palivizumab Prophylaxis Among Infants and Young Children at Increased Risk of Hospitalization for Respiratory Syncytial Virus Infection. </w:t>
      </w:r>
      <w:r w:rsidRPr="00154713">
        <w:rPr>
          <w:lang w:val="en-US"/>
        </w:rPr>
        <w:t>Pediatrics</w:t>
      </w:r>
      <w:r w:rsidRPr="00154713">
        <w:rPr>
          <w:rStyle w:val="slug-ahead-of-print-date"/>
          <w:lang w:val="en-US"/>
        </w:rPr>
        <w:t xml:space="preserve"> 2014</w:t>
      </w:r>
      <w:r w:rsidRPr="00154713">
        <w:rPr>
          <w:lang w:val="en-US"/>
        </w:rPr>
        <w:t xml:space="preserve"> </w:t>
      </w:r>
      <w:r w:rsidRPr="00154713">
        <w:rPr>
          <w:rStyle w:val="slug-vol"/>
          <w:lang w:val="en-US"/>
        </w:rPr>
        <w:t xml:space="preserve">Vol. 134 </w:t>
      </w:r>
      <w:r w:rsidRPr="00154713">
        <w:rPr>
          <w:rStyle w:val="slug-issue"/>
          <w:lang w:val="en-US"/>
        </w:rPr>
        <w:t xml:space="preserve">No. 2 </w:t>
      </w:r>
      <w:r w:rsidRPr="00154713">
        <w:rPr>
          <w:rStyle w:val="slug-pub-date5"/>
          <w:lang w:val="en-US"/>
        </w:rPr>
        <w:t xml:space="preserve">August 1, 2014 </w:t>
      </w:r>
      <w:r w:rsidRPr="00154713">
        <w:rPr>
          <w:rStyle w:val="slug-pages5"/>
          <w:lang w:val="en-US"/>
        </w:rPr>
        <w:t>pp. e620-e638</w:t>
      </w:r>
      <w:r w:rsidRPr="00781EF7">
        <w:rPr>
          <w:rStyle w:val="slug-pages5"/>
          <w:lang w:val="en-US"/>
        </w:rPr>
        <w:t>.</w:t>
      </w:r>
    </w:p>
    <w:p w:rsidR="000A1C06" w:rsidRPr="00154713" w:rsidRDefault="00487995" w:rsidP="00781EF7">
      <w:pPr>
        <w:pStyle w:val="-31"/>
        <w:numPr>
          <w:ilvl w:val="0"/>
          <w:numId w:val="56"/>
        </w:numPr>
        <w:tabs>
          <w:tab w:val="left" w:pos="0"/>
          <w:tab w:val="left" w:pos="426"/>
        </w:tabs>
        <w:spacing w:line="360" w:lineRule="auto"/>
        <w:ind w:left="425" w:hanging="425"/>
        <w:jc w:val="both"/>
        <w:rPr>
          <w:lang w:val="en-US"/>
        </w:rPr>
      </w:pPr>
      <w:hyperlink r:id="rId59" w:history="1">
        <w:r w:rsidR="000A1C06" w:rsidRPr="00154713">
          <w:rPr>
            <w:rStyle w:val="a5"/>
            <w:bCs/>
            <w:color w:val="auto"/>
            <w:u w:val="none"/>
          </w:rPr>
          <w:t>Паливизумаб: четыре сезона в России</w:t>
        </w:r>
      </w:hyperlink>
      <w:r w:rsidR="000A1C06" w:rsidRPr="00154713">
        <w:t xml:space="preserve">. </w:t>
      </w:r>
      <w:r w:rsidR="000A1C06" w:rsidRPr="00154713">
        <w:rPr>
          <w:iCs/>
        </w:rPr>
        <w:t xml:space="preserve">Баранов А.А., Иванов Д.О., Алямовская Г.А., Амирова В.Р., Антонюк И.В., Асмолова Г.А., Беляева И.А., Бокерия Е.Л., Брюханова О.А., Виноградова И.В., Власова Е.В., Галустян А.Н., Гафарова Г.В., Горев В.В., Давыдова И.В., Дегтярёв Д.Н., Дегтярёва Е.А., Долгих В.В., Донин И.М., Захарова Н.И.,  </w:t>
      </w:r>
      <w:r w:rsidR="000A1C06" w:rsidRPr="00154713">
        <w:rPr>
          <w:rStyle w:val="a8"/>
          <w:bCs/>
          <w:i w:val="0"/>
        </w:rPr>
        <w:t>Л.Ю.</w:t>
      </w:r>
      <w:r w:rsidR="000A1C06" w:rsidRPr="00154713">
        <w:rPr>
          <w:rStyle w:val="a8"/>
          <w:bCs/>
        </w:rPr>
        <w:t xml:space="preserve"> </w:t>
      </w:r>
      <w:r w:rsidR="000A1C06" w:rsidRPr="00154713">
        <w:rPr>
          <w:rStyle w:val="a8"/>
          <w:bCs/>
          <w:i w:val="0"/>
        </w:rPr>
        <w:t>Зернова, Е.П. Зимина, В.В. Зуев, Е.С. Кешишян, И.А. Ковалев, И.Е. Колтунов, А.А. Корсунский,</w:t>
      </w:r>
      <w:r w:rsidR="000A1C06" w:rsidRPr="00154713">
        <w:rPr>
          <w:rStyle w:val="a8"/>
          <w:bCs/>
        </w:rPr>
        <w:t xml:space="preserve"> </w:t>
      </w:r>
      <w:hyperlink r:id="rId60" w:history="1">
        <w:r w:rsidR="000A1C06" w:rsidRPr="00154713">
          <w:rPr>
            <w:rStyle w:val="a5"/>
            <w:iCs/>
            <w:color w:val="auto"/>
            <w:u w:val="none"/>
          </w:rPr>
          <w:t>Е.В. Кривощёков</w:t>
        </w:r>
      </w:hyperlink>
      <w:r w:rsidR="000A1C06" w:rsidRPr="00154713">
        <w:rPr>
          <w:rStyle w:val="a8"/>
          <w:bCs/>
        </w:rPr>
        <w:t xml:space="preserve">, </w:t>
      </w:r>
      <w:hyperlink r:id="rId61" w:history="1">
        <w:r w:rsidR="000A1C06" w:rsidRPr="00154713">
          <w:rPr>
            <w:rStyle w:val="a5"/>
            <w:iCs/>
            <w:color w:val="auto"/>
            <w:u w:val="none"/>
          </w:rPr>
          <w:t>И.В. Кршеминская</w:t>
        </w:r>
      </w:hyperlink>
      <w:r w:rsidR="000A1C06" w:rsidRPr="00154713">
        <w:rPr>
          <w:rStyle w:val="a8"/>
          <w:bCs/>
        </w:rPr>
        <w:t xml:space="preserve">, </w:t>
      </w:r>
      <w:hyperlink r:id="rId62" w:history="1">
        <w:r w:rsidR="000A1C06" w:rsidRPr="00154713">
          <w:rPr>
            <w:rStyle w:val="a5"/>
            <w:iCs/>
            <w:color w:val="auto"/>
            <w:u w:val="none"/>
          </w:rPr>
          <w:t>С.Н. Кузнецова</w:t>
        </w:r>
      </w:hyperlink>
      <w:r w:rsidR="000A1C06" w:rsidRPr="00154713">
        <w:rPr>
          <w:rStyle w:val="a8"/>
          <w:bCs/>
        </w:rPr>
        <w:t xml:space="preserve">, </w:t>
      </w:r>
      <w:hyperlink r:id="rId63" w:history="1">
        <w:r w:rsidR="000A1C06" w:rsidRPr="00154713">
          <w:rPr>
            <w:rStyle w:val="a5"/>
            <w:iCs/>
            <w:color w:val="auto"/>
            <w:u w:val="none"/>
          </w:rPr>
          <w:t>В.А. Любименко</w:t>
        </w:r>
      </w:hyperlink>
      <w:r w:rsidR="000A1C06" w:rsidRPr="00154713">
        <w:rPr>
          <w:rStyle w:val="a8"/>
          <w:bCs/>
        </w:rPr>
        <w:t xml:space="preserve">, </w:t>
      </w:r>
      <w:hyperlink r:id="rId64" w:history="1">
        <w:r w:rsidR="000A1C06" w:rsidRPr="00154713">
          <w:rPr>
            <w:rStyle w:val="a5"/>
            <w:iCs/>
            <w:color w:val="auto"/>
            <w:u w:val="none"/>
          </w:rPr>
          <w:t>Л.С. Намазова-Баранова</w:t>
        </w:r>
      </w:hyperlink>
      <w:r w:rsidR="000A1C06" w:rsidRPr="00154713">
        <w:rPr>
          <w:rStyle w:val="a8"/>
          <w:bCs/>
        </w:rPr>
        <w:t xml:space="preserve">, </w:t>
      </w:r>
      <w:hyperlink r:id="rId65" w:history="1">
        <w:r w:rsidR="000A1C06" w:rsidRPr="00154713">
          <w:rPr>
            <w:rStyle w:val="a5"/>
            <w:iCs/>
            <w:color w:val="auto"/>
            <w:u w:val="none"/>
          </w:rPr>
          <w:t>Э.В. Нестеренко</w:t>
        </w:r>
      </w:hyperlink>
      <w:r w:rsidR="000A1C06" w:rsidRPr="00154713">
        <w:rPr>
          <w:rStyle w:val="a8"/>
          <w:bCs/>
        </w:rPr>
        <w:t xml:space="preserve">, </w:t>
      </w:r>
      <w:hyperlink r:id="rId66" w:history="1">
        <w:r w:rsidR="000A1C06" w:rsidRPr="00154713">
          <w:rPr>
            <w:rStyle w:val="a5"/>
            <w:iCs/>
            <w:color w:val="auto"/>
            <w:u w:val="none"/>
          </w:rPr>
          <w:t>С.В. Николаев</w:t>
        </w:r>
      </w:hyperlink>
      <w:r w:rsidR="000A1C06" w:rsidRPr="00154713">
        <w:rPr>
          <w:rStyle w:val="a8"/>
          <w:bCs/>
        </w:rPr>
        <w:t xml:space="preserve">, </w:t>
      </w:r>
      <w:hyperlink r:id="rId67" w:history="1">
        <w:r w:rsidR="000A1C06" w:rsidRPr="00154713">
          <w:rPr>
            <w:rStyle w:val="a5"/>
            <w:iCs/>
            <w:color w:val="auto"/>
            <w:u w:val="none"/>
          </w:rPr>
          <w:t>Д.Ю. Овсянников</w:t>
        </w:r>
      </w:hyperlink>
      <w:r w:rsidR="000A1C06" w:rsidRPr="00154713">
        <w:rPr>
          <w:rStyle w:val="a8"/>
          <w:bCs/>
          <w:i w:val="0"/>
        </w:rPr>
        <w:t>, Т.И. Павлова,</w:t>
      </w:r>
      <w:r w:rsidR="000A1C06" w:rsidRPr="00154713">
        <w:rPr>
          <w:rStyle w:val="a8"/>
          <w:bCs/>
        </w:rPr>
        <w:t xml:space="preserve"> </w:t>
      </w:r>
      <w:hyperlink r:id="rId68" w:history="1">
        <w:r w:rsidR="000A1C06" w:rsidRPr="00154713">
          <w:rPr>
            <w:rStyle w:val="a5"/>
            <w:iCs/>
            <w:color w:val="auto"/>
            <w:u w:val="none"/>
          </w:rPr>
          <w:t>М.В. Потапова</w:t>
        </w:r>
      </w:hyperlink>
      <w:r w:rsidR="000A1C06" w:rsidRPr="00154713">
        <w:rPr>
          <w:rStyle w:val="a8"/>
          <w:bCs/>
        </w:rPr>
        <w:t xml:space="preserve">, </w:t>
      </w:r>
      <w:hyperlink r:id="rId69" w:history="1">
        <w:r w:rsidR="000A1C06" w:rsidRPr="00154713">
          <w:rPr>
            <w:rStyle w:val="a5"/>
            <w:iCs/>
            <w:color w:val="auto"/>
            <w:u w:val="none"/>
          </w:rPr>
          <w:t>Л.В. Рычкова</w:t>
        </w:r>
      </w:hyperlink>
      <w:r w:rsidR="000A1C06" w:rsidRPr="00154713">
        <w:rPr>
          <w:rStyle w:val="a8"/>
          <w:bCs/>
        </w:rPr>
        <w:t xml:space="preserve">, </w:t>
      </w:r>
      <w:hyperlink r:id="rId70" w:history="1">
        <w:r w:rsidR="000A1C06" w:rsidRPr="00154713">
          <w:rPr>
            <w:rStyle w:val="a5"/>
            <w:iCs/>
            <w:color w:val="auto"/>
            <w:u w:val="none"/>
          </w:rPr>
          <w:t>А.А. Сафаров</w:t>
        </w:r>
      </w:hyperlink>
      <w:r w:rsidR="000A1C06" w:rsidRPr="00154713">
        <w:rPr>
          <w:rStyle w:val="a8"/>
          <w:bCs/>
        </w:rPr>
        <w:t xml:space="preserve">, </w:t>
      </w:r>
      <w:hyperlink r:id="rId71" w:history="1">
        <w:r w:rsidR="000A1C06" w:rsidRPr="00154713">
          <w:rPr>
            <w:rStyle w:val="a5"/>
            <w:iCs/>
            <w:color w:val="auto"/>
            <w:u w:val="none"/>
          </w:rPr>
          <w:t>А.И. Сафина</w:t>
        </w:r>
      </w:hyperlink>
      <w:r w:rsidR="000A1C06" w:rsidRPr="00154713">
        <w:rPr>
          <w:rStyle w:val="a8"/>
          <w:bCs/>
        </w:rPr>
        <w:t xml:space="preserve">, </w:t>
      </w:r>
      <w:hyperlink r:id="rId72" w:history="1">
        <w:r w:rsidR="000A1C06" w:rsidRPr="00154713">
          <w:rPr>
            <w:rStyle w:val="a5"/>
            <w:iCs/>
            <w:color w:val="auto"/>
            <w:u w:val="none"/>
          </w:rPr>
          <w:t>М.А. Скачкова</w:t>
        </w:r>
      </w:hyperlink>
      <w:r w:rsidR="000A1C06" w:rsidRPr="00154713">
        <w:rPr>
          <w:rStyle w:val="a8"/>
          <w:bCs/>
        </w:rPr>
        <w:t xml:space="preserve">, </w:t>
      </w:r>
      <w:hyperlink r:id="rId73" w:history="1">
        <w:r w:rsidR="000A1C06" w:rsidRPr="00154713">
          <w:rPr>
            <w:rStyle w:val="a5"/>
            <w:iCs/>
            <w:color w:val="auto"/>
            <w:u w:val="none"/>
          </w:rPr>
          <w:t>И.Г. Солдатова</w:t>
        </w:r>
      </w:hyperlink>
      <w:r w:rsidR="000A1C06" w:rsidRPr="00154713">
        <w:rPr>
          <w:rStyle w:val="a8"/>
          <w:bCs/>
        </w:rPr>
        <w:t xml:space="preserve">, </w:t>
      </w:r>
      <w:hyperlink r:id="rId74" w:history="1">
        <w:r w:rsidR="000A1C06" w:rsidRPr="00154713">
          <w:rPr>
            <w:rStyle w:val="a5"/>
            <w:iCs/>
            <w:color w:val="auto"/>
            <w:u w:val="none"/>
          </w:rPr>
          <w:t>Т.В. Турти</w:t>
        </w:r>
      </w:hyperlink>
      <w:r w:rsidR="000A1C06" w:rsidRPr="00154713">
        <w:rPr>
          <w:rStyle w:val="a8"/>
          <w:bCs/>
        </w:rPr>
        <w:t xml:space="preserve">, </w:t>
      </w:r>
      <w:hyperlink r:id="rId75" w:history="1">
        <w:r w:rsidR="000A1C06" w:rsidRPr="00154713">
          <w:rPr>
            <w:rStyle w:val="a5"/>
            <w:iCs/>
            <w:color w:val="auto"/>
            <w:u w:val="none"/>
          </w:rPr>
          <w:t>Н.А. Филатова</w:t>
        </w:r>
      </w:hyperlink>
      <w:r w:rsidR="000A1C06" w:rsidRPr="00154713">
        <w:rPr>
          <w:rStyle w:val="a8"/>
          <w:bCs/>
        </w:rPr>
        <w:t xml:space="preserve">, </w:t>
      </w:r>
      <w:hyperlink r:id="rId76" w:history="1">
        <w:r w:rsidR="000A1C06" w:rsidRPr="00154713">
          <w:rPr>
            <w:rStyle w:val="a5"/>
            <w:iCs/>
            <w:color w:val="auto"/>
            <w:u w:val="none"/>
          </w:rPr>
          <w:t>Р.М. Шакирова</w:t>
        </w:r>
      </w:hyperlink>
      <w:r w:rsidR="000A1C06" w:rsidRPr="00154713">
        <w:rPr>
          <w:rStyle w:val="a8"/>
          <w:bCs/>
        </w:rPr>
        <w:t xml:space="preserve">, </w:t>
      </w:r>
      <w:hyperlink r:id="rId77" w:history="1">
        <w:r w:rsidR="000A1C06" w:rsidRPr="00154713">
          <w:rPr>
            <w:rStyle w:val="a5"/>
            <w:iCs/>
            <w:color w:val="auto"/>
            <w:u w:val="none"/>
          </w:rPr>
          <w:t>О.С. Янулевич</w:t>
        </w:r>
      </w:hyperlink>
      <w:r w:rsidR="000A1C06" w:rsidRPr="00154713">
        <w:rPr>
          <w:iCs/>
        </w:rPr>
        <w:t xml:space="preserve">. </w:t>
      </w:r>
      <w:hyperlink r:id="rId78" w:history="1">
        <w:r w:rsidR="000A1C06" w:rsidRPr="00154713">
          <w:rPr>
            <w:rStyle w:val="a5"/>
            <w:color w:val="auto"/>
            <w:u w:val="none"/>
          </w:rPr>
          <w:t>Вестник Российской академии медицинских наук</w:t>
        </w:r>
      </w:hyperlink>
      <w:r w:rsidR="000A1C06" w:rsidRPr="00154713">
        <w:t xml:space="preserve">. </w:t>
      </w:r>
      <w:r w:rsidR="000A1C06" w:rsidRPr="00154713">
        <w:rPr>
          <w:lang w:val="en-US"/>
        </w:rPr>
        <w:t>2014</w:t>
      </w:r>
      <w:r w:rsidR="000A1C06" w:rsidRPr="00154713">
        <w:t xml:space="preserve">: 7-8; </w:t>
      </w:r>
      <w:r w:rsidR="000A1C06" w:rsidRPr="00154713">
        <w:rPr>
          <w:lang w:val="en-US"/>
        </w:rPr>
        <w:t>54-68</w:t>
      </w:r>
      <w:r w:rsidR="000A1C06" w:rsidRPr="00154713">
        <w:t>.</w:t>
      </w:r>
    </w:p>
    <w:p w:rsidR="005C47AA" w:rsidRDefault="005C47AA">
      <w:pPr>
        <w:rPr>
          <w:rFonts w:eastAsia="Calibri"/>
          <w:b/>
          <w:iCs/>
          <w:kern w:val="32"/>
          <w:sz w:val="28"/>
          <w:szCs w:val="28"/>
          <w:lang w:val="x-none"/>
        </w:rPr>
      </w:pPr>
      <w:bookmarkStart w:id="92" w:name="_Toc463279702"/>
      <w:bookmarkStart w:id="93" w:name="_Toc463527755"/>
      <w:r>
        <w:rPr>
          <w:bCs/>
          <w:iCs/>
          <w:kern w:val="32"/>
          <w:sz w:val="28"/>
          <w:szCs w:val="28"/>
        </w:rPr>
        <w:br w:type="page"/>
      </w:r>
    </w:p>
    <w:p w:rsidR="00615AAC" w:rsidRPr="00781EF7" w:rsidRDefault="00615AAC" w:rsidP="00781EF7">
      <w:pPr>
        <w:pStyle w:val="10"/>
        <w:spacing w:before="0" w:beforeAutospacing="0" w:after="0" w:afterAutospacing="0" w:line="360" w:lineRule="auto"/>
        <w:jc w:val="both"/>
        <w:rPr>
          <w:bCs w:val="0"/>
          <w:iCs/>
          <w:kern w:val="32"/>
          <w:sz w:val="28"/>
          <w:szCs w:val="28"/>
        </w:rPr>
      </w:pPr>
      <w:bookmarkStart w:id="94" w:name="_Toc466450986"/>
      <w:r w:rsidRPr="00781EF7">
        <w:rPr>
          <w:bCs w:val="0"/>
          <w:iCs/>
          <w:kern w:val="32"/>
          <w:sz w:val="28"/>
          <w:szCs w:val="28"/>
        </w:rPr>
        <w:lastRenderedPageBreak/>
        <w:t>Приложение А1. Состав рабочей группы:</w:t>
      </w:r>
      <w:bookmarkEnd w:id="92"/>
      <w:bookmarkEnd w:id="93"/>
      <w:bookmarkEnd w:id="94"/>
      <w:r w:rsidRPr="00781EF7">
        <w:rPr>
          <w:bCs w:val="0"/>
          <w:iCs/>
          <w:kern w:val="32"/>
          <w:sz w:val="28"/>
          <w:szCs w:val="28"/>
        </w:rPr>
        <w:t xml:space="preserve"> </w:t>
      </w:r>
    </w:p>
    <w:p w:rsidR="0031279D" w:rsidRPr="00781EF7" w:rsidRDefault="0031279D" w:rsidP="00781EF7">
      <w:pPr>
        <w:numPr>
          <w:ilvl w:val="0"/>
          <w:numId w:val="49"/>
        </w:numPr>
        <w:spacing w:line="360" w:lineRule="auto"/>
        <w:jc w:val="both"/>
      </w:pPr>
      <w:r w:rsidRPr="0031279D">
        <w:rPr>
          <w:b/>
        </w:rPr>
        <w:t xml:space="preserve">Баранов А.А. </w:t>
      </w:r>
      <w:r w:rsidRPr="00781EF7">
        <w:t>академик РАН, профессор, д.м.н., Председатель Исполкома Союза педиатров России;</w:t>
      </w:r>
      <w:r w:rsidRPr="0031279D">
        <w:rPr>
          <w:b/>
        </w:rPr>
        <w:t xml:space="preserve"> </w:t>
      </w:r>
    </w:p>
    <w:p w:rsidR="006846CF" w:rsidRPr="00177CC9" w:rsidRDefault="006846CF" w:rsidP="00781EF7">
      <w:pPr>
        <w:numPr>
          <w:ilvl w:val="0"/>
          <w:numId w:val="49"/>
        </w:numPr>
        <w:spacing w:line="360" w:lineRule="auto"/>
        <w:jc w:val="both"/>
      </w:pPr>
      <w:r w:rsidRPr="00781EF7">
        <w:rPr>
          <w:b/>
        </w:rPr>
        <w:t>Намазова-Баранова Л.С</w:t>
      </w:r>
      <w:r w:rsidRPr="00177CC9">
        <w:t xml:space="preserve">. </w:t>
      </w:r>
      <w:r w:rsidR="00CC437B">
        <w:t>академик</w:t>
      </w:r>
      <w:r w:rsidRPr="00177CC9">
        <w:t xml:space="preserve"> РАН, профессор, д.м.н., заместитель Председателя Исполкома Союза педиатров России</w:t>
      </w:r>
      <w:r w:rsidR="0031279D">
        <w:t>;</w:t>
      </w:r>
      <w:r w:rsidRPr="00177CC9">
        <w:t xml:space="preserve"> </w:t>
      </w:r>
    </w:p>
    <w:p w:rsidR="00255E36" w:rsidRPr="00177CC9" w:rsidRDefault="00255E36" w:rsidP="00781EF7">
      <w:pPr>
        <w:numPr>
          <w:ilvl w:val="0"/>
          <w:numId w:val="49"/>
        </w:numPr>
        <w:spacing w:line="360" w:lineRule="auto"/>
        <w:jc w:val="both"/>
      </w:pPr>
      <w:r w:rsidRPr="00781EF7">
        <w:rPr>
          <w:rFonts w:eastAsia="Calibri"/>
          <w:b/>
        </w:rPr>
        <w:t>Таточенко В.К.</w:t>
      </w:r>
      <w:r w:rsidR="006846CF" w:rsidRPr="00177CC9">
        <w:t xml:space="preserve"> профессор, д.м.н., эксперт ВОЗ, член Союза педиатров России</w:t>
      </w:r>
      <w:r w:rsidR="0031279D">
        <w:t>;</w:t>
      </w:r>
      <w:r w:rsidR="006846CF" w:rsidRPr="00177CC9">
        <w:t xml:space="preserve"> </w:t>
      </w:r>
    </w:p>
    <w:p w:rsidR="00255E36" w:rsidRPr="00177CC9" w:rsidRDefault="00255E36" w:rsidP="00781EF7">
      <w:pPr>
        <w:numPr>
          <w:ilvl w:val="0"/>
          <w:numId w:val="49"/>
        </w:numPr>
        <w:spacing w:line="360" w:lineRule="auto"/>
        <w:jc w:val="both"/>
      </w:pPr>
      <w:r w:rsidRPr="00781EF7">
        <w:rPr>
          <w:b/>
        </w:rPr>
        <w:t>Давыдова И.В.</w:t>
      </w:r>
      <w:r w:rsidRPr="00177CC9">
        <w:t xml:space="preserve"> д.м.н.</w:t>
      </w:r>
      <w:r w:rsidR="006846CF" w:rsidRPr="00177CC9">
        <w:t>, член Союза педиатров России</w:t>
      </w:r>
      <w:r w:rsidR="0031279D">
        <w:t>;</w:t>
      </w:r>
    </w:p>
    <w:p w:rsidR="00255E36" w:rsidRPr="00106704" w:rsidRDefault="006846CF" w:rsidP="00781EF7">
      <w:pPr>
        <w:numPr>
          <w:ilvl w:val="0"/>
          <w:numId w:val="49"/>
        </w:numPr>
        <w:spacing w:line="360" w:lineRule="auto"/>
        <w:jc w:val="both"/>
      </w:pPr>
      <w:r w:rsidRPr="00106704">
        <w:rPr>
          <w:rFonts w:eastAsia="Calibri"/>
          <w:b/>
        </w:rPr>
        <w:t>Бакрадзе М.Д.</w:t>
      </w:r>
      <w:r w:rsidR="00255E36" w:rsidRPr="00106704">
        <w:rPr>
          <w:rFonts w:eastAsia="Calibri"/>
        </w:rPr>
        <w:t xml:space="preserve"> д.м.н.</w:t>
      </w:r>
      <w:r w:rsidRPr="00106704">
        <w:rPr>
          <w:rFonts w:eastAsia="Calibri"/>
        </w:rPr>
        <w:t xml:space="preserve">, </w:t>
      </w:r>
      <w:r w:rsidRPr="00106704">
        <w:t>член Союза педиатров России</w:t>
      </w:r>
      <w:r w:rsidR="0031279D" w:rsidRPr="00106704">
        <w:t>;</w:t>
      </w:r>
    </w:p>
    <w:p w:rsidR="0031279D" w:rsidRPr="00106704" w:rsidRDefault="0031279D" w:rsidP="00781EF7">
      <w:pPr>
        <w:numPr>
          <w:ilvl w:val="0"/>
          <w:numId w:val="49"/>
        </w:numPr>
        <w:spacing w:line="360" w:lineRule="auto"/>
        <w:contextualSpacing/>
        <w:jc w:val="both"/>
      </w:pPr>
      <w:r w:rsidRPr="00106704">
        <w:rPr>
          <w:b/>
        </w:rPr>
        <w:t>Куличенко Т.В.</w:t>
      </w:r>
      <w:r w:rsidRPr="00106704">
        <w:t xml:space="preserve"> д.м.н., профессор РАН,</w:t>
      </w:r>
      <w:r w:rsidRPr="00106704">
        <w:rPr>
          <w:rFonts w:eastAsia="Calibri"/>
          <w:szCs w:val="22"/>
          <w:lang w:eastAsia="en-US"/>
        </w:rPr>
        <w:t xml:space="preserve"> </w:t>
      </w:r>
      <w:r w:rsidRPr="00106704">
        <w:t xml:space="preserve">член Союза педиатров России; </w:t>
      </w:r>
    </w:p>
    <w:p w:rsidR="00255E36" w:rsidRPr="00106704" w:rsidRDefault="006846CF" w:rsidP="00781EF7">
      <w:pPr>
        <w:numPr>
          <w:ilvl w:val="0"/>
          <w:numId w:val="49"/>
        </w:numPr>
        <w:spacing w:line="360" w:lineRule="auto"/>
        <w:jc w:val="both"/>
        <w:rPr>
          <w:rFonts w:eastAsia="Calibri"/>
        </w:rPr>
      </w:pPr>
      <w:r w:rsidRPr="00106704">
        <w:rPr>
          <w:rFonts w:eastAsia="Calibri"/>
          <w:b/>
        </w:rPr>
        <w:t>Вишнева Е.А.</w:t>
      </w:r>
      <w:r w:rsidR="00255E36" w:rsidRPr="00106704">
        <w:rPr>
          <w:rFonts w:eastAsia="Calibri"/>
          <w:b/>
        </w:rPr>
        <w:t xml:space="preserve"> </w:t>
      </w:r>
      <w:r w:rsidR="00255E36" w:rsidRPr="00106704">
        <w:rPr>
          <w:rFonts w:eastAsia="Calibri"/>
        </w:rPr>
        <w:t>к.м.н.</w:t>
      </w:r>
      <w:r w:rsidRPr="00106704">
        <w:rPr>
          <w:rFonts w:eastAsia="Calibri"/>
        </w:rPr>
        <w:t xml:space="preserve">, </w:t>
      </w:r>
      <w:r w:rsidRPr="00106704">
        <w:t>член Союза педиатров России</w:t>
      </w:r>
      <w:r w:rsidR="0031279D" w:rsidRPr="00106704">
        <w:t>;</w:t>
      </w:r>
    </w:p>
    <w:p w:rsidR="00255E36" w:rsidRPr="00106704" w:rsidRDefault="00255E36" w:rsidP="00781EF7">
      <w:pPr>
        <w:numPr>
          <w:ilvl w:val="0"/>
          <w:numId w:val="49"/>
        </w:numPr>
        <w:spacing w:line="360" w:lineRule="auto"/>
        <w:jc w:val="both"/>
        <w:rPr>
          <w:rFonts w:eastAsia="Calibri"/>
        </w:rPr>
      </w:pPr>
      <w:r w:rsidRPr="00106704">
        <w:rPr>
          <w:rFonts w:eastAsia="Calibri"/>
          <w:b/>
        </w:rPr>
        <w:t>Селимзянова Л.Р.</w:t>
      </w:r>
      <w:r w:rsidRPr="00106704">
        <w:rPr>
          <w:rFonts w:eastAsia="Calibri"/>
        </w:rPr>
        <w:t xml:space="preserve"> к.м.н.,</w:t>
      </w:r>
      <w:r w:rsidR="006846CF" w:rsidRPr="00106704">
        <w:rPr>
          <w:rFonts w:eastAsia="Calibri"/>
        </w:rPr>
        <w:t xml:space="preserve"> </w:t>
      </w:r>
      <w:r w:rsidR="006846CF" w:rsidRPr="00106704">
        <w:t>член Союза педиатров России</w:t>
      </w:r>
      <w:r w:rsidR="0031279D" w:rsidRPr="00106704">
        <w:t>;</w:t>
      </w:r>
    </w:p>
    <w:p w:rsidR="00255E36" w:rsidRPr="00106704" w:rsidRDefault="00255E36" w:rsidP="00781EF7">
      <w:pPr>
        <w:numPr>
          <w:ilvl w:val="0"/>
          <w:numId w:val="49"/>
        </w:numPr>
        <w:spacing w:line="360" w:lineRule="auto"/>
        <w:jc w:val="both"/>
      </w:pPr>
      <w:r w:rsidRPr="00106704">
        <w:rPr>
          <w:rFonts w:eastAsia="Calibri"/>
          <w:b/>
        </w:rPr>
        <w:t>Полякова А.С.</w:t>
      </w:r>
      <w:r w:rsidRPr="00106704">
        <w:rPr>
          <w:rFonts w:eastAsia="Calibri"/>
        </w:rPr>
        <w:t xml:space="preserve"> к.м.н.</w:t>
      </w:r>
      <w:r w:rsidR="006846CF" w:rsidRPr="00106704">
        <w:rPr>
          <w:rFonts w:eastAsia="Calibri"/>
        </w:rPr>
        <w:t xml:space="preserve">, </w:t>
      </w:r>
      <w:r w:rsidR="006846CF" w:rsidRPr="00106704">
        <w:t>член Союза педиатров России</w:t>
      </w:r>
      <w:r w:rsidR="0031279D" w:rsidRPr="00106704">
        <w:t>;</w:t>
      </w:r>
    </w:p>
    <w:p w:rsidR="0031279D" w:rsidRPr="00106704" w:rsidRDefault="0031279D" w:rsidP="00781EF7">
      <w:pPr>
        <w:numPr>
          <w:ilvl w:val="0"/>
          <w:numId w:val="49"/>
        </w:numPr>
        <w:spacing w:line="360" w:lineRule="auto"/>
        <w:contextualSpacing/>
        <w:jc w:val="both"/>
      </w:pPr>
      <w:r w:rsidRPr="00106704">
        <w:rPr>
          <w:b/>
        </w:rPr>
        <w:t>Артемова И.В.</w:t>
      </w:r>
      <w:r w:rsidRPr="00106704">
        <w:t xml:space="preserve"> м.н.с., член Союза педиатров России.</w:t>
      </w:r>
    </w:p>
    <w:p w:rsidR="0031279D" w:rsidRPr="00106704" w:rsidRDefault="0031279D" w:rsidP="00781EF7">
      <w:pPr>
        <w:spacing w:line="360" w:lineRule="auto"/>
        <w:contextualSpacing/>
        <w:jc w:val="both"/>
        <w:rPr>
          <w:b/>
        </w:rPr>
      </w:pPr>
      <w:r w:rsidRPr="00106704">
        <w:rPr>
          <w:b/>
        </w:rPr>
        <w:t>Авторы подтверждают отсутствие финансовой поддержки/конфликта интересов, который необходимо обнародовать.</w:t>
      </w:r>
    </w:p>
    <w:p w:rsidR="00106704" w:rsidRDefault="00106704" w:rsidP="005C47AA">
      <w:bookmarkStart w:id="95" w:name="_Toc463279703"/>
      <w:bookmarkStart w:id="96" w:name="_Toc463527756"/>
    </w:p>
    <w:p w:rsidR="005C47AA" w:rsidRDefault="005C47AA">
      <w:pPr>
        <w:rPr>
          <w:rFonts w:eastAsia="Calibri"/>
          <w:b/>
          <w:iCs/>
          <w:kern w:val="32"/>
          <w:sz w:val="28"/>
          <w:szCs w:val="28"/>
          <w:lang w:val="x-none"/>
        </w:rPr>
      </w:pPr>
      <w:r>
        <w:rPr>
          <w:bCs/>
          <w:iCs/>
          <w:kern w:val="32"/>
          <w:sz w:val="28"/>
          <w:szCs w:val="28"/>
        </w:rPr>
        <w:br w:type="page"/>
      </w:r>
    </w:p>
    <w:p w:rsidR="00615AAC" w:rsidRPr="00781EF7" w:rsidRDefault="00615AAC" w:rsidP="00781EF7">
      <w:pPr>
        <w:pStyle w:val="10"/>
        <w:spacing w:before="0" w:beforeAutospacing="0" w:after="0" w:afterAutospacing="0" w:line="360" w:lineRule="auto"/>
        <w:rPr>
          <w:rFonts w:eastAsia="Gulim"/>
          <w:iCs/>
          <w:color w:val="000000"/>
          <w:kern w:val="32"/>
          <w:sz w:val="28"/>
          <w:szCs w:val="28"/>
          <w:lang w:eastAsia="en-US"/>
        </w:rPr>
      </w:pPr>
      <w:bookmarkStart w:id="97" w:name="_Toc466450987"/>
      <w:r w:rsidRPr="00781EF7">
        <w:rPr>
          <w:bCs w:val="0"/>
          <w:iCs/>
          <w:kern w:val="32"/>
          <w:sz w:val="28"/>
          <w:szCs w:val="28"/>
        </w:rPr>
        <w:lastRenderedPageBreak/>
        <w:t>Приложение А2. М</w:t>
      </w:r>
      <w:r w:rsidRPr="00781EF7">
        <w:rPr>
          <w:rFonts w:eastAsia="Gulim"/>
          <w:iCs/>
          <w:color w:val="000000"/>
          <w:kern w:val="32"/>
          <w:sz w:val="28"/>
          <w:szCs w:val="28"/>
          <w:lang w:eastAsia="en-US"/>
        </w:rPr>
        <w:t>етодология разработки клинических рекомендаций</w:t>
      </w:r>
      <w:bookmarkEnd w:id="95"/>
      <w:bookmarkEnd w:id="96"/>
      <w:bookmarkEnd w:id="97"/>
      <w:r w:rsidRPr="00781EF7">
        <w:rPr>
          <w:rFonts w:eastAsia="Gulim"/>
          <w:iCs/>
          <w:color w:val="000000"/>
          <w:kern w:val="32"/>
          <w:sz w:val="28"/>
          <w:szCs w:val="28"/>
          <w:lang w:eastAsia="en-US"/>
        </w:rPr>
        <w:t xml:space="preserve"> </w:t>
      </w:r>
    </w:p>
    <w:p w:rsidR="0031279D" w:rsidRPr="0031279D" w:rsidRDefault="0031279D" w:rsidP="00781EF7">
      <w:pPr>
        <w:tabs>
          <w:tab w:val="left" w:pos="8654"/>
        </w:tabs>
        <w:ind w:firstLine="709"/>
        <w:jc w:val="both"/>
        <w:rPr>
          <w:rFonts w:eastAsia="Gulim"/>
          <w:b/>
          <w:bCs/>
          <w:color w:val="000000"/>
          <w:lang w:eastAsia="en-US"/>
        </w:rPr>
      </w:pPr>
      <w:r w:rsidRPr="0031279D">
        <w:rPr>
          <w:rFonts w:eastAsia="Gulim"/>
          <w:b/>
          <w:bCs/>
          <w:color w:val="000000"/>
          <w:lang w:eastAsia="en-US"/>
        </w:rPr>
        <w:t>Целевая аудитория данных клинических рекомендаций:</w:t>
      </w:r>
      <w:r w:rsidR="00781EF7">
        <w:rPr>
          <w:rFonts w:eastAsia="Gulim"/>
          <w:b/>
          <w:bCs/>
          <w:color w:val="000000"/>
          <w:lang w:eastAsia="en-US"/>
        </w:rPr>
        <w:tab/>
      </w:r>
    </w:p>
    <w:p w:rsidR="0031279D" w:rsidRPr="0031279D" w:rsidRDefault="0031279D" w:rsidP="0031279D">
      <w:pPr>
        <w:ind w:firstLine="709"/>
        <w:jc w:val="both"/>
        <w:rPr>
          <w:rFonts w:eastAsia="Gulim"/>
          <w:b/>
          <w:bCs/>
          <w:color w:val="000000"/>
          <w:lang w:eastAsia="en-US"/>
        </w:rPr>
      </w:pPr>
    </w:p>
    <w:p w:rsidR="0031279D" w:rsidRDefault="0031279D" w:rsidP="0031279D">
      <w:pPr>
        <w:numPr>
          <w:ilvl w:val="0"/>
          <w:numId w:val="53"/>
        </w:numPr>
        <w:spacing w:line="360" w:lineRule="auto"/>
        <w:jc w:val="both"/>
        <w:rPr>
          <w:rFonts w:eastAsia="Gulim"/>
          <w:bCs/>
          <w:color w:val="000000"/>
          <w:lang w:eastAsia="en-US"/>
        </w:rPr>
      </w:pPr>
      <w:r w:rsidRPr="0031279D">
        <w:rPr>
          <w:rFonts w:eastAsia="Gulim"/>
          <w:bCs/>
          <w:color w:val="000000"/>
          <w:lang w:eastAsia="en-US"/>
        </w:rPr>
        <w:t>Врачи-педиатры;</w:t>
      </w:r>
    </w:p>
    <w:p w:rsidR="0031279D" w:rsidRPr="0031279D" w:rsidRDefault="0031279D" w:rsidP="0031279D">
      <w:pPr>
        <w:numPr>
          <w:ilvl w:val="0"/>
          <w:numId w:val="53"/>
        </w:numPr>
        <w:spacing w:line="360" w:lineRule="auto"/>
        <w:jc w:val="both"/>
        <w:rPr>
          <w:rFonts w:eastAsia="Gulim"/>
          <w:bCs/>
          <w:color w:val="000000"/>
          <w:lang w:eastAsia="en-US"/>
        </w:rPr>
      </w:pPr>
      <w:r>
        <w:rPr>
          <w:rFonts w:eastAsia="Gulim"/>
          <w:bCs/>
          <w:color w:val="000000"/>
          <w:lang w:eastAsia="en-US"/>
        </w:rPr>
        <w:t>Врачи-неонатологи;</w:t>
      </w:r>
    </w:p>
    <w:p w:rsidR="0031279D" w:rsidRPr="0031279D" w:rsidRDefault="0031279D" w:rsidP="0031279D">
      <w:pPr>
        <w:numPr>
          <w:ilvl w:val="0"/>
          <w:numId w:val="53"/>
        </w:numPr>
        <w:spacing w:line="360" w:lineRule="auto"/>
        <w:jc w:val="both"/>
        <w:rPr>
          <w:rFonts w:eastAsia="Gulim"/>
          <w:bCs/>
          <w:color w:val="000000"/>
          <w:lang w:eastAsia="en-US"/>
        </w:rPr>
      </w:pPr>
      <w:r w:rsidRPr="0031279D">
        <w:rPr>
          <w:rFonts w:eastAsia="Gulim"/>
          <w:bCs/>
          <w:color w:val="000000"/>
          <w:lang w:eastAsia="en-US"/>
        </w:rPr>
        <w:t>Врачи общей врачебной практики (семейные врачи);</w:t>
      </w:r>
    </w:p>
    <w:p w:rsidR="0031279D" w:rsidRPr="0031279D" w:rsidRDefault="0031279D" w:rsidP="0031279D">
      <w:pPr>
        <w:numPr>
          <w:ilvl w:val="0"/>
          <w:numId w:val="53"/>
        </w:numPr>
        <w:spacing w:line="360" w:lineRule="auto"/>
        <w:jc w:val="both"/>
        <w:rPr>
          <w:rFonts w:eastAsia="Gulim"/>
          <w:bCs/>
          <w:color w:val="000000"/>
          <w:lang w:eastAsia="en-US"/>
        </w:rPr>
      </w:pPr>
      <w:r w:rsidRPr="0031279D">
        <w:rPr>
          <w:rFonts w:eastAsia="Gulim"/>
          <w:bCs/>
          <w:color w:val="000000"/>
          <w:lang w:eastAsia="en-US"/>
        </w:rPr>
        <w:t>Студенты медицинских ВУЗов;</w:t>
      </w:r>
    </w:p>
    <w:p w:rsidR="0031279D" w:rsidRPr="0031279D" w:rsidRDefault="0031279D" w:rsidP="0031279D">
      <w:pPr>
        <w:numPr>
          <w:ilvl w:val="0"/>
          <w:numId w:val="53"/>
        </w:numPr>
        <w:spacing w:line="360" w:lineRule="auto"/>
        <w:jc w:val="both"/>
        <w:rPr>
          <w:rFonts w:eastAsia="Gulim"/>
          <w:bCs/>
          <w:color w:val="000000"/>
          <w:lang w:eastAsia="en-US"/>
        </w:rPr>
      </w:pPr>
      <w:r w:rsidRPr="0031279D">
        <w:rPr>
          <w:rFonts w:eastAsia="Gulim"/>
          <w:bCs/>
          <w:color w:val="000000"/>
          <w:lang w:eastAsia="en-US"/>
        </w:rPr>
        <w:t>Обучающиеся в ординатуре и интернатуре.</w:t>
      </w:r>
    </w:p>
    <w:p w:rsidR="0031279D" w:rsidRPr="0031279D" w:rsidRDefault="0031279D" w:rsidP="0031279D">
      <w:pPr>
        <w:ind w:left="720" w:firstLine="709"/>
        <w:jc w:val="both"/>
        <w:rPr>
          <w:rFonts w:eastAsia="Gulim"/>
          <w:bCs/>
          <w:color w:val="000000"/>
          <w:lang w:eastAsia="en-US"/>
        </w:rPr>
      </w:pPr>
    </w:p>
    <w:p w:rsidR="00255E36" w:rsidRPr="00177CC9" w:rsidRDefault="00255E36" w:rsidP="00177CC9">
      <w:pPr>
        <w:spacing w:line="360" w:lineRule="auto"/>
        <w:ind w:firstLine="709"/>
        <w:jc w:val="both"/>
        <w:rPr>
          <w:rFonts w:eastAsia="MS Mincho"/>
        </w:rPr>
      </w:pPr>
      <w:r w:rsidRPr="00177CC9">
        <w:rPr>
          <w:rFonts w:eastAsia="MS Mincho"/>
          <w:b/>
        </w:rPr>
        <w:t>Методы, используемые для сбора/селекции доказательств</w:t>
      </w:r>
      <w:r w:rsidRPr="00177CC9">
        <w:rPr>
          <w:rFonts w:eastAsia="MS Mincho"/>
        </w:rPr>
        <w:t>: поиск в электронных базах данных.</w:t>
      </w:r>
    </w:p>
    <w:p w:rsidR="00255E36" w:rsidRPr="00177CC9" w:rsidRDefault="00255E36" w:rsidP="00177CC9">
      <w:pPr>
        <w:spacing w:line="360" w:lineRule="auto"/>
        <w:ind w:firstLine="709"/>
        <w:jc w:val="both"/>
        <w:rPr>
          <w:rFonts w:eastAsia="MS Mincho"/>
        </w:rPr>
      </w:pPr>
      <w:r w:rsidRPr="00177CC9">
        <w:rPr>
          <w:rFonts w:eastAsia="MS Mincho"/>
          <w:b/>
        </w:rPr>
        <w:t>Описание методов, использованных для оценки качества и силы доказательств</w:t>
      </w:r>
      <w:r w:rsidRPr="00177CC9">
        <w:rPr>
          <w:rFonts w:eastAsia="MS Mincho"/>
        </w:rPr>
        <w:t xml:space="preserve">: доказательной базой для рекомендаций являются публикации, вошедшие в Кохрейновскую библиотеку, базы данных </w:t>
      </w:r>
      <w:r w:rsidRPr="00177CC9">
        <w:rPr>
          <w:rFonts w:eastAsia="MS Mincho"/>
          <w:lang w:val="en-US"/>
        </w:rPr>
        <w:t>EMBASE</w:t>
      </w:r>
      <w:r w:rsidRPr="00177CC9">
        <w:rPr>
          <w:rFonts w:eastAsia="MS Mincho"/>
        </w:rPr>
        <w:t xml:space="preserve">, </w:t>
      </w:r>
      <w:r w:rsidRPr="00177CC9">
        <w:rPr>
          <w:rFonts w:eastAsia="MS Mincho"/>
          <w:lang w:val="en-US"/>
        </w:rPr>
        <w:t>MEDLINE</w:t>
      </w:r>
      <w:r w:rsidRPr="00177CC9">
        <w:rPr>
          <w:rFonts w:eastAsia="MS Mincho"/>
        </w:rPr>
        <w:t xml:space="preserve"> и </w:t>
      </w:r>
      <w:r w:rsidRPr="00177CC9">
        <w:rPr>
          <w:rFonts w:eastAsia="MS Mincho"/>
          <w:lang w:val="en-US"/>
        </w:rPr>
        <w:t>PubMed</w:t>
      </w:r>
      <w:r w:rsidRPr="00177CC9">
        <w:rPr>
          <w:rFonts w:eastAsia="MS Mincho"/>
        </w:rPr>
        <w:t>. Глубина поиска - 5 лет.</w:t>
      </w:r>
    </w:p>
    <w:p w:rsidR="00255E36" w:rsidRPr="00177CC9" w:rsidRDefault="00255E36" w:rsidP="00177CC9">
      <w:pPr>
        <w:spacing w:line="360" w:lineRule="auto"/>
        <w:ind w:firstLine="709"/>
        <w:jc w:val="both"/>
        <w:rPr>
          <w:rFonts w:eastAsia="MS Mincho"/>
          <w:b/>
        </w:rPr>
      </w:pPr>
      <w:r w:rsidRPr="00177CC9">
        <w:rPr>
          <w:rFonts w:eastAsia="MS Mincho"/>
          <w:b/>
        </w:rPr>
        <w:t>Методы, использованные для оценки качества и силы доказательств:</w:t>
      </w:r>
    </w:p>
    <w:p w:rsidR="00255E36" w:rsidRPr="00177CC9" w:rsidRDefault="00255E36" w:rsidP="00177CC9">
      <w:pPr>
        <w:numPr>
          <w:ilvl w:val="0"/>
          <w:numId w:val="29"/>
        </w:numPr>
        <w:spacing w:line="360" w:lineRule="auto"/>
        <w:ind w:left="0" w:firstLine="709"/>
        <w:jc w:val="both"/>
        <w:rPr>
          <w:rFonts w:eastAsia="MS Mincho"/>
        </w:rPr>
      </w:pPr>
      <w:r w:rsidRPr="00177CC9">
        <w:rPr>
          <w:rFonts w:eastAsia="MS Mincho"/>
        </w:rPr>
        <w:t>консенсус экспертов</w:t>
      </w:r>
      <w:r w:rsidRPr="00177CC9">
        <w:rPr>
          <w:rFonts w:eastAsia="MS Mincho"/>
          <w:lang w:val="en-US"/>
        </w:rPr>
        <w:t>;</w:t>
      </w:r>
    </w:p>
    <w:p w:rsidR="00255E36" w:rsidRPr="00177CC9" w:rsidRDefault="00255E36" w:rsidP="00177CC9">
      <w:pPr>
        <w:numPr>
          <w:ilvl w:val="0"/>
          <w:numId w:val="29"/>
        </w:numPr>
        <w:spacing w:line="360" w:lineRule="auto"/>
        <w:ind w:left="0" w:firstLine="709"/>
        <w:jc w:val="both"/>
        <w:rPr>
          <w:rFonts w:eastAsia="MS Mincho"/>
        </w:rPr>
      </w:pPr>
      <w:r w:rsidRPr="00177CC9">
        <w:rPr>
          <w:rFonts w:eastAsia="MS Mincho"/>
        </w:rPr>
        <w:t>оценка значимости в соответствии с рейтинговой схемой.</w:t>
      </w:r>
    </w:p>
    <w:p w:rsidR="00255E36" w:rsidRPr="00177CC9" w:rsidRDefault="00255E36" w:rsidP="00177CC9">
      <w:pPr>
        <w:spacing w:line="360" w:lineRule="auto"/>
        <w:ind w:firstLine="709"/>
        <w:jc w:val="both"/>
        <w:rPr>
          <w:rFonts w:eastAsia="MS Mincho"/>
        </w:rPr>
      </w:pPr>
      <w:r w:rsidRPr="00177CC9">
        <w:rPr>
          <w:rFonts w:eastAsia="MS Mincho"/>
          <w:b/>
        </w:rPr>
        <w:t>Методы, использованные для анализа доказательств</w:t>
      </w:r>
      <w:r w:rsidRPr="00177CC9">
        <w:rPr>
          <w:rFonts w:eastAsia="MS Mincho"/>
        </w:rPr>
        <w:t>:</w:t>
      </w:r>
    </w:p>
    <w:p w:rsidR="00255E36" w:rsidRPr="00177CC9" w:rsidRDefault="00255E36" w:rsidP="00177CC9">
      <w:pPr>
        <w:numPr>
          <w:ilvl w:val="0"/>
          <w:numId w:val="29"/>
        </w:numPr>
        <w:spacing w:line="360" w:lineRule="auto"/>
        <w:ind w:left="0" w:firstLine="709"/>
        <w:jc w:val="both"/>
        <w:rPr>
          <w:rFonts w:eastAsia="MS Mincho"/>
          <w:lang w:val="en-US"/>
        </w:rPr>
      </w:pPr>
      <w:r w:rsidRPr="00177CC9">
        <w:rPr>
          <w:rFonts w:eastAsia="MS Mincho"/>
        </w:rPr>
        <w:t>обзоры опубликованных мета-анализов</w:t>
      </w:r>
      <w:r w:rsidRPr="00177CC9">
        <w:rPr>
          <w:rFonts w:eastAsia="MS Mincho"/>
          <w:lang w:val="en-US"/>
        </w:rPr>
        <w:t>;</w:t>
      </w:r>
    </w:p>
    <w:p w:rsidR="00255E36" w:rsidRPr="00177CC9" w:rsidRDefault="00255E36" w:rsidP="00177CC9">
      <w:pPr>
        <w:numPr>
          <w:ilvl w:val="0"/>
          <w:numId w:val="29"/>
        </w:numPr>
        <w:spacing w:line="360" w:lineRule="auto"/>
        <w:ind w:left="0" w:firstLine="709"/>
        <w:jc w:val="both"/>
        <w:rPr>
          <w:rFonts w:eastAsia="MS Mincho"/>
        </w:rPr>
      </w:pPr>
      <w:r w:rsidRPr="00177CC9">
        <w:rPr>
          <w:rFonts w:eastAsia="MS Mincho"/>
        </w:rPr>
        <w:t>систематические обзоры с таблицами доказательств.</w:t>
      </w:r>
    </w:p>
    <w:p w:rsidR="00255E36" w:rsidRPr="00177CC9" w:rsidRDefault="00255E36" w:rsidP="00177CC9">
      <w:pPr>
        <w:spacing w:line="360" w:lineRule="auto"/>
        <w:ind w:firstLine="709"/>
        <w:jc w:val="both"/>
        <w:rPr>
          <w:rFonts w:eastAsia="MS Mincho"/>
        </w:rPr>
      </w:pPr>
      <w:r w:rsidRPr="00177CC9">
        <w:rPr>
          <w:rFonts w:eastAsia="MS Mincho"/>
          <w:b/>
        </w:rPr>
        <w:t>Описание методов, использованных для анализа доказательств</w:t>
      </w:r>
    </w:p>
    <w:p w:rsidR="00255E36" w:rsidRPr="00177CC9" w:rsidRDefault="00255E36" w:rsidP="00177CC9">
      <w:pPr>
        <w:spacing w:line="360" w:lineRule="auto"/>
        <w:ind w:firstLine="709"/>
        <w:jc w:val="both"/>
        <w:rPr>
          <w:rFonts w:eastAsia="MS Mincho"/>
        </w:rPr>
      </w:pPr>
      <w:r w:rsidRPr="00177CC9">
        <w:rPr>
          <w:rFonts w:eastAsia="MS Mincho"/>
        </w:rP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валидности. Результат изучения влияет на уровень доказательств, присваиваемый публикации, что в свою очередь, влияет на силу рекомендаций.</w:t>
      </w:r>
    </w:p>
    <w:p w:rsidR="00255E36" w:rsidRPr="00177CC9" w:rsidRDefault="00255E36" w:rsidP="00177CC9">
      <w:pPr>
        <w:spacing w:line="360" w:lineRule="auto"/>
        <w:ind w:firstLine="709"/>
        <w:jc w:val="both"/>
        <w:rPr>
          <w:rFonts w:eastAsia="MS Mincho"/>
        </w:rPr>
      </w:pPr>
      <w:r w:rsidRPr="00177CC9">
        <w:rPr>
          <w:rFonts w:eastAsia="MS Mincho"/>
        </w:rPr>
        <w:t>Для минимизации потенциальных ошибок каждое исследование оценивалось независимо. Любые различия в оценках обсуждались всей группой авторов в полном составе. При невозможности достижения консенсуса привлекался независимый эксперт.</w:t>
      </w:r>
    </w:p>
    <w:p w:rsidR="00255E36" w:rsidRPr="00177CC9" w:rsidRDefault="00255E36" w:rsidP="00177CC9">
      <w:pPr>
        <w:spacing w:line="360" w:lineRule="auto"/>
        <w:ind w:firstLine="709"/>
        <w:jc w:val="both"/>
        <w:rPr>
          <w:rFonts w:eastAsia="MS Mincho"/>
        </w:rPr>
      </w:pPr>
      <w:r w:rsidRPr="00177CC9">
        <w:rPr>
          <w:rFonts w:eastAsia="MS Mincho"/>
          <w:b/>
        </w:rPr>
        <w:t>Таблицы доказательств</w:t>
      </w:r>
      <w:r w:rsidRPr="00177CC9">
        <w:rPr>
          <w:rFonts w:eastAsia="MS Mincho"/>
        </w:rPr>
        <w:t>: заполнялись авторами клинических рекомендаций.</w:t>
      </w:r>
    </w:p>
    <w:p w:rsidR="00255E36" w:rsidRPr="00177CC9" w:rsidRDefault="00255E36" w:rsidP="00177CC9">
      <w:pPr>
        <w:spacing w:line="360" w:lineRule="auto"/>
        <w:ind w:firstLine="709"/>
        <w:jc w:val="both"/>
        <w:rPr>
          <w:rFonts w:eastAsia="MS Mincho"/>
        </w:rPr>
      </w:pPr>
      <w:r w:rsidRPr="00177CC9">
        <w:rPr>
          <w:rFonts w:eastAsia="MS Mincho"/>
          <w:b/>
        </w:rPr>
        <w:t>Методы, использованные для формулирования рекомендаций</w:t>
      </w:r>
      <w:r w:rsidRPr="00177CC9">
        <w:rPr>
          <w:rFonts w:eastAsia="MS Mincho"/>
        </w:rPr>
        <w:t>: консенсус экспертов.</w:t>
      </w:r>
    </w:p>
    <w:p w:rsidR="00255E36" w:rsidRPr="00177CC9" w:rsidRDefault="00255E36" w:rsidP="00177CC9">
      <w:pPr>
        <w:spacing w:line="360" w:lineRule="auto"/>
        <w:ind w:firstLine="709"/>
        <w:jc w:val="both"/>
        <w:rPr>
          <w:rFonts w:eastAsia="MS Mincho"/>
          <w:b/>
        </w:rPr>
      </w:pPr>
      <w:r w:rsidRPr="00177CC9">
        <w:rPr>
          <w:rFonts w:eastAsia="MS Mincho"/>
          <w:b/>
        </w:rPr>
        <w:t>Индикаторы доброкачественной практики (</w:t>
      </w:r>
      <w:r w:rsidRPr="00177CC9">
        <w:rPr>
          <w:rFonts w:eastAsia="MS Mincho"/>
          <w:b/>
          <w:lang w:val="en-US"/>
        </w:rPr>
        <w:t>Good</w:t>
      </w:r>
      <w:r w:rsidRPr="00177CC9">
        <w:rPr>
          <w:rFonts w:eastAsia="MS Mincho"/>
          <w:b/>
        </w:rPr>
        <w:t xml:space="preserve"> </w:t>
      </w:r>
      <w:r w:rsidRPr="00177CC9">
        <w:rPr>
          <w:rFonts w:eastAsia="MS Mincho"/>
          <w:b/>
          <w:lang w:val="en-US"/>
        </w:rPr>
        <w:t>Practice</w:t>
      </w:r>
      <w:r w:rsidRPr="00177CC9">
        <w:rPr>
          <w:rFonts w:eastAsia="MS Mincho"/>
          <w:b/>
        </w:rPr>
        <w:t xml:space="preserve"> </w:t>
      </w:r>
      <w:r w:rsidRPr="00177CC9">
        <w:rPr>
          <w:rFonts w:eastAsia="MS Mincho"/>
          <w:b/>
          <w:lang w:val="en-US"/>
        </w:rPr>
        <w:t>Points</w:t>
      </w:r>
      <w:r w:rsidRPr="00177CC9">
        <w:rPr>
          <w:rFonts w:eastAsia="MS Mincho"/>
          <w:b/>
        </w:rPr>
        <w:t xml:space="preserve"> – </w:t>
      </w:r>
      <w:r w:rsidRPr="00177CC9">
        <w:rPr>
          <w:rFonts w:eastAsia="MS Mincho"/>
          <w:b/>
          <w:lang w:val="en-US"/>
        </w:rPr>
        <w:t>GPPs</w:t>
      </w:r>
      <w:r w:rsidRPr="00177CC9">
        <w:rPr>
          <w:rFonts w:eastAsia="MS Mincho"/>
          <w:b/>
        </w:rPr>
        <w:t>)</w:t>
      </w:r>
    </w:p>
    <w:p w:rsidR="00255E36" w:rsidRPr="00177CC9" w:rsidRDefault="00255E36" w:rsidP="00177CC9">
      <w:pPr>
        <w:spacing w:line="360" w:lineRule="auto"/>
        <w:ind w:firstLine="709"/>
        <w:jc w:val="both"/>
        <w:rPr>
          <w:rFonts w:eastAsia="MS Mincho"/>
        </w:rPr>
      </w:pPr>
      <w:r w:rsidRPr="00177CC9">
        <w:rPr>
          <w:rFonts w:eastAsia="MS Mincho"/>
        </w:rPr>
        <w:t>Рекомендуемая доброкачественная практика базируется на клиническом опыте авторов разработанных рекомендаций.</w:t>
      </w:r>
    </w:p>
    <w:p w:rsidR="00255E36" w:rsidRPr="00177CC9" w:rsidRDefault="00255E36" w:rsidP="00177CC9">
      <w:pPr>
        <w:spacing w:line="360" w:lineRule="auto"/>
        <w:ind w:firstLine="709"/>
        <w:jc w:val="both"/>
        <w:rPr>
          <w:rFonts w:eastAsia="MS Mincho"/>
        </w:rPr>
      </w:pPr>
      <w:r w:rsidRPr="00177CC9">
        <w:rPr>
          <w:rFonts w:eastAsia="MS Mincho"/>
          <w:b/>
        </w:rPr>
        <w:lastRenderedPageBreak/>
        <w:t>Экономический анализ</w:t>
      </w:r>
    </w:p>
    <w:p w:rsidR="00255E36" w:rsidRPr="00177CC9" w:rsidRDefault="00255E36" w:rsidP="00177CC9">
      <w:pPr>
        <w:spacing w:line="360" w:lineRule="auto"/>
        <w:ind w:firstLine="709"/>
        <w:jc w:val="both"/>
        <w:rPr>
          <w:rFonts w:eastAsia="MS Mincho"/>
        </w:rPr>
      </w:pPr>
      <w:r w:rsidRPr="00177CC9">
        <w:rPr>
          <w:rFonts w:eastAsia="MS Mincho"/>
        </w:rPr>
        <w:t>Анализ стоимости не проводился и публикации по фармакоэкономике не анализировались.</w:t>
      </w:r>
    </w:p>
    <w:p w:rsidR="00255E36" w:rsidRPr="00177CC9" w:rsidRDefault="00255E36" w:rsidP="00177CC9">
      <w:pPr>
        <w:spacing w:line="360" w:lineRule="auto"/>
        <w:ind w:firstLine="709"/>
        <w:jc w:val="both"/>
        <w:rPr>
          <w:rFonts w:eastAsia="MS Mincho"/>
        </w:rPr>
      </w:pPr>
      <w:r w:rsidRPr="00177CC9">
        <w:rPr>
          <w:rFonts w:eastAsia="MS Mincho"/>
          <w:b/>
        </w:rPr>
        <w:t>Метод валидации рекомендаций</w:t>
      </w:r>
    </w:p>
    <w:p w:rsidR="00255E36" w:rsidRPr="00177CC9" w:rsidRDefault="00255E36" w:rsidP="00177CC9">
      <w:pPr>
        <w:numPr>
          <w:ilvl w:val="0"/>
          <w:numId w:val="28"/>
        </w:numPr>
        <w:spacing w:line="360" w:lineRule="auto"/>
        <w:ind w:left="0" w:firstLine="709"/>
        <w:jc w:val="both"/>
        <w:rPr>
          <w:rFonts w:eastAsia="MS Mincho"/>
        </w:rPr>
      </w:pPr>
      <w:r w:rsidRPr="00177CC9">
        <w:rPr>
          <w:rFonts w:eastAsia="MS Mincho"/>
        </w:rPr>
        <w:t>Внешняя экспертная оценка.</w:t>
      </w:r>
    </w:p>
    <w:p w:rsidR="00255E36" w:rsidRPr="00177CC9" w:rsidRDefault="00255E36" w:rsidP="00177CC9">
      <w:pPr>
        <w:numPr>
          <w:ilvl w:val="0"/>
          <w:numId w:val="28"/>
        </w:numPr>
        <w:spacing w:line="360" w:lineRule="auto"/>
        <w:ind w:left="0" w:firstLine="709"/>
        <w:jc w:val="both"/>
        <w:rPr>
          <w:rFonts w:eastAsia="MS Mincho"/>
        </w:rPr>
      </w:pPr>
      <w:r w:rsidRPr="00177CC9">
        <w:rPr>
          <w:rFonts w:eastAsia="MS Mincho"/>
        </w:rPr>
        <w:t>Внутренняя экспертная оценка.</w:t>
      </w:r>
    </w:p>
    <w:p w:rsidR="00255E36" w:rsidRPr="00177CC9" w:rsidRDefault="00255E36" w:rsidP="00177CC9">
      <w:pPr>
        <w:spacing w:line="360" w:lineRule="auto"/>
        <w:ind w:firstLine="709"/>
        <w:jc w:val="both"/>
        <w:rPr>
          <w:rFonts w:eastAsia="MS Mincho"/>
        </w:rPr>
      </w:pPr>
      <w:r w:rsidRPr="00177CC9">
        <w:rPr>
          <w:rFonts w:eastAsia="MS Mincho"/>
          <w:b/>
        </w:rPr>
        <w:t>Описание метода валидации рекомендаций</w:t>
      </w:r>
    </w:p>
    <w:p w:rsidR="00255E36" w:rsidRPr="00177CC9" w:rsidRDefault="00255E36" w:rsidP="00177CC9">
      <w:pPr>
        <w:spacing w:line="360" w:lineRule="auto"/>
        <w:ind w:firstLine="709"/>
        <w:jc w:val="both"/>
        <w:rPr>
          <w:rFonts w:eastAsia="MS Mincho"/>
        </w:rPr>
      </w:pPr>
      <w:r w:rsidRPr="00177CC9">
        <w:rPr>
          <w:rFonts w:eastAsia="MS Mincho"/>
        </w:rPr>
        <w:t xml:space="preserve">Настоящие рекомендации в предварительной версии были рецензированы независимыми экспертами, которых, прежде всего, попросили прокомментировать, насколько доступна для понимания интерпретация доказательств, лежащая в основе рекомендаций. </w:t>
      </w:r>
    </w:p>
    <w:p w:rsidR="00255E36" w:rsidRPr="00177CC9" w:rsidRDefault="00255E36" w:rsidP="00177CC9">
      <w:pPr>
        <w:spacing w:line="360" w:lineRule="auto"/>
        <w:ind w:firstLine="709"/>
        <w:jc w:val="both"/>
        <w:rPr>
          <w:rFonts w:eastAsia="MS Mincho"/>
        </w:rPr>
      </w:pPr>
      <w:r w:rsidRPr="00177CC9">
        <w:rPr>
          <w:rFonts w:eastAsia="MS Mincho"/>
        </w:rPr>
        <w:t>От врачей первичного звена получены комментарии в отношении доходчивости изложения данных рекомендаций, а также их оценка важности предлагаемых рекомендаций, как инструмента повседневной практики.</w:t>
      </w:r>
    </w:p>
    <w:p w:rsidR="00255E36" w:rsidRPr="00177CC9" w:rsidRDefault="00255E36" w:rsidP="00177CC9">
      <w:pPr>
        <w:spacing w:line="360" w:lineRule="auto"/>
        <w:ind w:firstLine="709"/>
        <w:jc w:val="both"/>
        <w:rPr>
          <w:rFonts w:eastAsia="MS Mincho"/>
        </w:rPr>
      </w:pPr>
      <w:r w:rsidRPr="00177CC9">
        <w:rPr>
          <w:rFonts w:eastAsia="MS Mincho"/>
        </w:rPr>
        <w:t>Все комментарии, полученные от экспертов, тщательно систематизировались и обсуждались членами рабочей группы (авторами рекомендаций). Каждый пункт обсуждался в отдельности.</w:t>
      </w:r>
    </w:p>
    <w:p w:rsidR="00255E36" w:rsidRPr="00177CC9" w:rsidRDefault="00255E36" w:rsidP="00177CC9">
      <w:pPr>
        <w:spacing w:line="360" w:lineRule="auto"/>
        <w:ind w:firstLine="709"/>
        <w:jc w:val="both"/>
        <w:rPr>
          <w:rFonts w:eastAsia="MS Mincho"/>
        </w:rPr>
      </w:pPr>
      <w:r w:rsidRPr="00177CC9">
        <w:rPr>
          <w:rFonts w:eastAsia="MS Mincho"/>
          <w:b/>
        </w:rPr>
        <w:t>Консультация и экспертная оценка</w:t>
      </w:r>
    </w:p>
    <w:p w:rsidR="00255E36" w:rsidRPr="00177CC9" w:rsidRDefault="00255E36" w:rsidP="00177CC9">
      <w:pPr>
        <w:spacing w:line="360" w:lineRule="auto"/>
        <w:ind w:firstLine="709"/>
        <w:jc w:val="both"/>
        <w:rPr>
          <w:rFonts w:eastAsia="MS Mincho"/>
        </w:rPr>
      </w:pPr>
      <w:r w:rsidRPr="00177CC9">
        <w:rPr>
          <w:rFonts w:eastAsia="MS Mincho"/>
        </w:rPr>
        <w:t xml:space="preserve">Проект рекомендаций был рецензирован независимыми экспертами, которых, прежде всего, попросили прокомментировать доходчивость и точность интерпретации доказательной базы, лежащей в основе рекомендаций. </w:t>
      </w:r>
    </w:p>
    <w:p w:rsidR="00255E36" w:rsidRPr="00177CC9" w:rsidRDefault="00255E36" w:rsidP="00177CC9">
      <w:pPr>
        <w:spacing w:line="360" w:lineRule="auto"/>
        <w:ind w:firstLine="709"/>
        <w:jc w:val="both"/>
        <w:rPr>
          <w:rFonts w:eastAsia="MS Mincho"/>
        </w:rPr>
      </w:pPr>
      <w:r w:rsidRPr="00177CC9">
        <w:rPr>
          <w:rFonts w:eastAsia="MS Mincho"/>
          <w:b/>
        </w:rPr>
        <w:t>Рабочая группа</w:t>
      </w:r>
      <w:r w:rsidRPr="00177CC9">
        <w:rPr>
          <w:rFonts w:eastAsia="MS Mincho"/>
        </w:rPr>
        <w:t xml:space="preserve"> </w:t>
      </w:r>
    </w:p>
    <w:p w:rsidR="00255E36" w:rsidRPr="00177CC9" w:rsidRDefault="00255E36" w:rsidP="00177CC9">
      <w:pPr>
        <w:spacing w:line="360" w:lineRule="auto"/>
        <w:ind w:firstLine="709"/>
        <w:jc w:val="both"/>
        <w:rPr>
          <w:rFonts w:eastAsia="MS Mincho"/>
        </w:rPr>
      </w:pPr>
      <w:r w:rsidRPr="00177CC9">
        <w:rPr>
          <w:rFonts w:eastAsia="MS Mincho"/>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255E36" w:rsidRPr="00177CC9" w:rsidRDefault="00255E36" w:rsidP="00177CC9">
      <w:pPr>
        <w:spacing w:line="360" w:lineRule="auto"/>
        <w:ind w:firstLine="709"/>
        <w:jc w:val="both"/>
        <w:rPr>
          <w:rFonts w:eastAsia="MS Mincho"/>
        </w:rPr>
      </w:pPr>
      <w:r w:rsidRPr="00177CC9">
        <w:rPr>
          <w:rFonts w:eastAsia="MS Mincho"/>
          <w:b/>
        </w:rPr>
        <w:t>Основные рекомендации</w:t>
      </w:r>
    </w:p>
    <w:p w:rsidR="00255E36" w:rsidRPr="00177CC9" w:rsidRDefault="00255E36" w:rsidP="00177CC9">
      <w:pPr>
        <w:spacing w:line="360" w:lineRule="auto"/>
        <w:ind w:firstLine="709"/>
        <w:jc w:val="both"/>
        <w:rPr>
          <w:rFonts w:eastAsia="MS Mincho"/>
        </w:rPr>
      </w:pPr>
      <w:r w:rsidRPr="00177CC9">
        <w:rPr>
          <w:rFonts w:eastAsia="MS Mincho"/>
        </w:rPr>
        <w:t xml:space="preserve">Сила рекомендаций (1-2) на основании соответствующих уровней доказательств (А-С) и индикаторы доброкачественной практики (табл. 1) – </w:t>
      </w:r>
      <w:r w:rsidRPr="00177CC9">
        <w:rPr>
          <w:rFonts w:eastAsia="MS Mincho"/>
          <w:lang w:val="en-US"/>
        </w:rPr>
        <w:t>good</w:t>
      </w:r>
      <w:r w:rsidRPr="00177CC9">
        <w:rPr>
          <w:rFonts w:eastAsia="MS Mincho"/>
        </w:rPr>
        <w:t xml:space="preserve"> </w:t>
      </w:r>
      <w:r w:rsidRPr="00177CC9">
        <w:rPr>
          <w:rFonts w:eastAsia="MS Mincho"/>
          <w:lang w:val="en-US"/>
        </w:rPr>
        <w:t>practice</w:t>
      </w:r>
      <w:r w:rsidRPr="00177CC9">
        <w:rPr>
          <w:rFonts w:eastAsia="MS Mincho"/>
        </w:rPr>
        <w:t xml:space="preserve"> </w:t>
      </w:r>
      <w:r w:rsidRPr="00177CC9">
        <w:rPr>
          <w:rFonts w:eastAsia="MS Mincho"/>
          <w:lang w:val="en-US"/>
        </w:rPr>
        <w:t>points</w:t>
      </w:r>
      <w:r w:rsidRPr="00177CC9">
        <w:rPr>
          <w:rFonts w:eastAsia="MS Mincho"/>
        </w:rPr>
        <w:t xml:space="preserve"> (</w:t>
      </w:r>
      <w:r w:rsidRPr="00177CC9">
        <w:rPr>
          <w:rFonts w:eastAsia="MS Mincho"/>
          <w:lang w:val="en-US"/>
        </w:rPr>
        <w:t>GPPs</w:t>
      </w:r>
      <w:r w:rsidRPr="00177CC9">
        <w:rPr>
          <w:rFonts w:eastAsia="MS Mincho"/>
        </w:rPr>
        <w:t>) приводятся при изложении текста рекомендаций.</w:t>
      </w:r>
    </w:p>
    <w:p w:rsidR="00255E36" w:rsidRPr="00E2183E" w:rsidRDefault="00255E36" w:rsidP="005C47AA">
      <w:pPr>
        <w:rPr>
          <w:rFonts w:eastAsia="MS Mincho"/>
        </w:rPr>
      </w:pPr>
      <w:r w:rsidRPr="005C47AA">
        <w:rPr>
          <w:rFonts w:eastAsia="MS Mincho"/>
          <w:b/>
          <w:bCs/>
        </w:rPr>
        <w:t xml:space="preserve">Таблица </w:t>
      </w:r>
      <w:r w:rsidR="005C47AA" w:rsidRPr="005C47AA">
        <w:rPr>
          <w:rFonts w:eastAsia="MS Mincho"/>
          <w:b/>
          <w:bCs/>
        </w:rPr>
        <w:t xml:space="preserve">П1 </w:t>
      </w:r>
      <w:r w:rsidR="005C47AA">
        <w:rPr>
          <w:rFonts w:eastAsia="MS Mincho"/>
          <w:bCs/>
        </w:rPr>
        <w:t xml:space="preserve">– </w:t>
      </w:r>
      <w:r w:rsidRPr="00E2183E">
        <w:rPr>
          <w:rFonts w:eastAsia="MS Mincho"/>
          <w:bCs/>
        </w:rPr>
        <w:t>Схема для оценки уровня рекомендаций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6"/>
        <w:gridCol w:w="1983"/>
        <w:gridCol w:w="3260"/>
        <w:gridCol w:w="2092"/>
      </w:tblGrid>
      <w:tr w:rsidR="00255E36" w:rsidRPr="008A6E03" w:rsidTr="00854494">
        <w:trPr>
          <w:trHeight w:val="709"/>
        </w:trPr>
        <w:tc>
          <w:tcPr>
            <w:tcW w:w="1168" w:type="pct"/>
            <w:shd w:val="clear" w:color="auto" w:fill="auto"/>
          </w:tcPr>
          <w:p w:rsidR="00255E36" w:rsidRPr="008A6E03" w:rsidRDefault="00255E36" w:rsidP="00854494">
            <w:pPr>
              <w:jc w:val="both"/>
              <w:rPr>
                <w:rFonts w:eastAsia="MS Mincho"/>
                <w:b/>
                <w:sz w:val="20"/>
                <w:szCs w:val="20"/>
              </w:rPr>
            </w:pPr>
            <w:r w:rsidRPr="008A6E03">
              <w:rPr>
                <w:rFonts w:eastAsia="MS Mincho"/>
                <w:b/>
                <w:bCs/>
                <w:sz w:val="20"/>
                <w:szCs w:val="20"/>
              </w:rPr>
              <w:t>Степень  достоверности рекомендаций</w:t>
            </w:r>
          </w:p>
        </w:tc>
        <w:tc>
          <w:tcPr>
            <w:tcW w:w="1036" w:type="pct"/>
            <w:shd w:val="clear" w:color="auto" w:fill="auto"/>
          </w:tcPr>
          <w:p w:rsidR="00255E36" w:rsidRPr="008A6E03" w:rsidRDefault="00255E36" w:rsidP="00854494">
            <w:pPr>
              <w:jc w:val="both"/>
              <w:rPr>
                <w:rFonts w:eastAsia="MS Mincho"/>
                <w:sz w:val="20"/>
                <w:szCs w:val="20"/>
              </w:rPr>
            </w:pPr>
            <w:r w:rsidRPr="008A6E03">
              <w:rPr>
                <w:rFonts w:eastAsia="MS Mincho"/>
                <w:bCs/>
                <w:sz w:val="20"/>
                <w:szCs w:val="20"/>
              </w:rPr>
              <w:t>Соотношение риска и преимуществ</w:t>
            </w:r>
          </w:p>
        </w:tc>
        <w:tc>
          <w:tcPr>
            <w:tcW w:w="1703" w:type="pct"/>
            <w:shd w:val="clear" w:color="auto" w:fill="auto"/>
          </w:tcPr>
          <w:p w:rsidR="00255E36" w:rsidRPr="008A6E03" w:rsidRDefault="00255E36" w:rsidP="00854494">
            <w:pPr>
              <w:jc w:val="both"/>
              <w:rPr>
                <w:rFonts w:eastAsia="MS Mincho"/>
                <w:sz w:val="20"/>
                <w:szCs w:val="20"/>
              </w:rPr>
            </w:pPr>
            <w:r w:rsidRPr="008A6E03">
              <w:rPr>
                <w:rFonts w:eastAsia="MS Mincho"/>
                <w:bCs/>
                <w:sz w:val="20"/>
                <w:szCs w:val="20"/>
              </w:rPr>
              <w:t>Методологическое качество имеющихся доказательств</w:t>
            </w:r>
          </w:p>
        </w:tc>
        <w:tc>
          <w:tcPr>
            <w:tcW w:w="1093" w:type="pct"/>
            <w:shd w:val="clear" w:color="auto" w:fill="auto"/>
          </w:tcPr>
          <w:p w:rsidR="00255E36" w:rsidRPr="008A6E03" w:rsidRDefault="00255E36" w:rsidP="00854494">
            <w:pPr>
              <w:jc w:val="both"/>
              <w:rPr>
                <w:rFonts w:eastAsia="MS Mincho"/>
                <w:sz w:val="20"/>
                <w:szCs w:val="20"/>
              </w:rPr>
            </w:pPr>
            <w:r w:rsidRPr="008A6E03">
              <w:rPr>
                <w:rFonts w:eastAsia="MS Mincho"/>
                <w:bCs/>
                <w:sz w:val="20"/>
                <w:szCs w:val="20"/>
              </w:rPr>
              <w:t>Пояснения по применению рекомендаций</w:t>
            </w:r>
          </w:p>
        </w:tc>
      </w:tr>
      <w:tr w:rsidR="00255E36" w:rsidRPr="008A6E03" w:rsidTr="00854494">
        <w:trPr>
          <w:trHeight w:val="2533"/>
        </w:trPr>
        <w:tc>
          <w:tcPr>
            <w:tcW w:w="1168" w:type="pct"/>
            <w:shd w:val="clear" w:color="auto" w:fill="auto"/>
          </w:tcPr>
          <w:p w:rsidR="00255E36" w:rsidRPr="008A6E03" w:rsidRDefault="00255E36" w:rsidP="00854494">
            <w:pPr>
              <w:jc w:val="both"/>
              <w:rPr>
                <w:rFonts w:eastAsia="MS Mincho"/>
                <w:b/>
                <w:sz w:val="20"/>
                <w:szCs w:val="20"/>
              </w:rPr>
            </w:pPr>
            <w:r w:rsidRPr="008A6E03">
              <w:rPr>
                <w:rFonts w:eastAsia="MS Mincho"/>
                <w:b/>
                <w:sz w:val="20"/>
                <w:szCs w:val="20"/>
              </w:rPr>
              <w:lastRenderedPageBreak/>
              <w:t>1А</w:t>
            </w:r>
          </w:p>
          <w:p w:rsidR="00255E36" w:rsidRPr="008A6E03" w:rsidRDefault="00255E36" w:rsidP="00854494">
            <w:pPr>
              <w:jc w:val="both"/>
              <w:rPr>
                <w:rFonts w:eastAsia="MS Mincho"/>
                <w:b/>
                <w:sz w:val="20"/>
                <w:szCs w:val="20"/>
              </w:rPr>
            </w:pPr>
            <w:r w:rsidRPr="008A6E03">
              <w:rPr>
                <w:rFonts w:eastAsia="MS Mincho"/>
                <w:b/>
                <w:sz w:val="20"/>
                <w:szCs w:val="20"/>
              </w:rPr>
              <w:t xml:space="preserve">Сильная рекомендация, основанная на доказательствах высокого качества </w:t>
            </w:r>
          </w:p>
        </w:tc>
        <w:tc>
          <w:tcPr>
            <w:tcW w:w="1036"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Польза отчетливо превалирует над рисками и затратами, либо наоборот</w:t>
            </w:r>
          </w:p>
        </w:tc>
        <w:tc>
          <w:tcPr>
            <w:tcW w:w="1703"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 xml:space="preserve">Надежные непротиворечивые доказательства, основанные на хорошо выполненных РКИ или неопровержимые доказательства, представленные в какой-либо другой форме.  </w:t>
            </w:r>
          </w:p>
          <w:p w:rsidR="00255E36" w:rsidRPr="008A6E03" w:rsidRDefault="00255E36" w:rsidP="00854494">
            <w:pPr>
              <w:jc w:val="both"/>
              <w:rPr>
                <w:rFonts w:eastAsia="MS Mincho"/>
                <w:sz w:val="20"/>
                <w:szCs w:val="20"/>
              </w:rPr>
            </w:pPr>
            <w:r w:rsidRPr="008A6E03">
              <w:rPr>
                <w:rFonts w:eastAsia="MS Mincho"/>
                <w:sz w:val="20"/>
                <w:szCs w:val="20"/>
              </w:rPr>
              <w:t>Дальнейшие исследования вряд ли изменят  нашу уверенность в оценке соотношения пользы и риска.</w:t>
            </w:r>
          </w:p>
        </w:tc>
        <w:tc>
          <w:tcPr>
            <w:tcW w:w="1093"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Сильная рекомендация, которая может использоваться в большинстве случаев у преимущественного количества пациентов без каких-либо изменений и исключений</w:t>
            </w:r>
          </w:p>
          <w:p w:rsidR="00255E36" w:rsidRPr="008A6E03" w:rsidRDefault="00255E36" w:rsidP="00854494">
            <w:pPr>
              <w:jc w:val="both"/>
              <w:rPr>
                <w:rFonts w:eastAsia="MS Mincho"/>
                <w:sz w:val="20"/>
                <w:szCs w:val="20"/>
              </w:rPr>
            </w:pPr>
          </w:p>
        </w:tc>
      </w:tr>
      <w:tr w:rsidR="00255E36" w:rsidRPr="008A6E03" w:rsidTr="00854494">
        <w:trPr>
          <w:trHeight w:val="2824"/>
        </w:trPr>
        <w:tc>
          <w:tcPr>
            <w:tcW w:w="1168" w:type="pct"/>
            <w:shd w:val="clear" w:color="auto" w:fill="auto"/>
          </w:tcPr>
          <w:p w:rsidR="00255E36" w:rsidRPr="008A6E03" w:rsidRDefault="00255E36" w:rsidP="00854494">
            <w:pPr>
              <w:jc w:val="both"/>
              <w:rPr>
                <w:rFonts w:eastAsia="MS Mincho"/>
                <w:b/>
                <w:sz w:val="20"/>
                <w:szCs w:val="20"/>
              </w:rPr>
            </w:pPr>
            <w:r w:rsidRPr="008A6E03">
              <w:rPr>
                <w:rFonts w:eastAsia="MS Mincho"/>
                <w:b/>
                <w:sz w:val="20"/>
                <w:szCs w:val="20"/>
              </w:rPr>
              <w:t>1В</w:t>
            </w:r>
          </w:p>
          <w:p w:rsidR="00255E36" w:rsidRPr="008A6E03" w:rsidRDefault="00255E36" w:rsidP="00854494">
            <w:pPr>
              <w:jc w:val="both"/>
              <w:rPr>
                <w:rFonts w:eastAsia="MS Mincho"/>
                <w:b/>
                <w:sz w:val="20"/>
                <w:szCs w:val="20"/>
              </w:rPr>
            </w:pPr>
            <w:r w:rsidRPr="008A6E03">
              <w:rPr>
                <w:rFonts w:eastAsia="MS Mincho"/>
                <w:b/>
                <w:sz w:val="20"/>
                <w:szCs w:val="20"/>
              </w:rPr>
              <w:t>Сильная рекомендация, основанная на доказательствах умеренного качества</w:t>
            </w:r>
          </w:p>
        </w:tc>
        <w:tc>
          <w:tcPr>
            <w:tcW w:w="1036"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Польза отчетливо превалирует над рисками и затратами, либо наоборот</w:t>
            </w:r>
          </w:p>
        </w:tc>
        <w:tc>
          <w:tcPr>
            <w:tcW w:w="1703"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Доказательства, основанные на результатах РКИ, выполненных с некоторыми ограничениями (противоречивые результаты, методологические ошибки, косвенные или случайные и т.п.), либо  других веских основаниях. Дальнейшие исследования (если они проводятся), вероятно, окажут влияние на нашу уверенность в оценке соотношения пользы и риска и могут изменить ее.</w:t>
            </w:r>
          </w:p>
        </w:tc>
        <w:tc>
          <w:tcPr>
            <w:tcW w:w="1093"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 xml:space="preserve">Сильная рекомендация, применение которой возможно в большинстве случаев </w:t>
            </w:r>
          </w:p>
        </w:tc>
      </w:tr>
      <w:tr w:rsidR="00255E36" w:rsidRPr="008A6E03" w:rsidTr="00854494">
        <w:trPr>
          <w:trHeight w:val="1842"/>
        </w:trPr>
        <w:tc>
          <w:tcPr>
            <w:tcW w:w="1168" w:type="pct"/>
            <w:shd w:val="clear" w:color="auto" w:fill="auto"/>
          </w:tcPr>
          <w:p w:rsidR="00255E36" w:rsidRPr="008A6E03" w:rsidRDefault="00255E36" w:rsidP="00854494">
            <w:pPr>
              <w:jc w:val="both"/>
              <w:rPr>
                <w:rFonts w:eastAsia="MS Mincho"/>
                <w:b/>
                <w:sz w:val="20"/>
                <w:szCs w:val="20"/>
              </w:rPr>
            </w:pPr>
            <w:r w:rsidRPr="008A6E03">
              <w:rPr>
                <w:rFonts w:eastAsia="MS Mincho"/>
                <w:b/>
                <w:sz w:val="20"/>
                <w:szCs w:val="20"/>
              </w:rPr>
              <w:t>1С</w:t>
            </w:r>
          </w:p>
          <w:p w:rsidR="00255E36" w:rsidRPr="008A6E03" w:rsidRDefault="00255E36" w:rsidP="00854494">
            <w:pPr>
              <w:jc w:val="both"/>
              <w:rPr>
                <w:rFonts w:eastAsia="MS Mincho"/>
                <w:b/>
                <w:sz w:val="20"/>
                <w:szCs w:val="20"/>
              </w:rPr>
            </w:pPr>
            <w:r w:rsidRPr="008A6E03">
              <w:rPr>
                <w:rFonts w:eastAsia="MS Mincho"/>
                <w:b/>
                <w:sz w:val="20"/>
                <w:szCs w:val="20"/>
              </w:rPr>
              <w:t>Сильная рекомендация, основанная на доказательствах низкого качества</w:t>
            </w:r>
          </w:p>
        </w:tc>
        <w:tc>
          <w:tcPr>
            <w:tcW w:w="1036"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Польза, вероятно, будет превалировать над возможными рисками и затратами, либо наоборот</w:t>
            </w:r>
          </w:p>
        </w:tc>
        <w:tc>
          <w:tcPr>
            <w:tcW w:w="1703"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Доказательства, основанные на обсервационных исследованиях, бессистемном клиническом опыте, результатах РКИ, выполненных с существенными недостатками. Любая оценка эффекта расценивается как неопределенная.</w:t>
            </w:r>
          </w:p>
        </w:tc>
        <w:tc>
          <w:tcPr>
            <w:tcW w:w="1093"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Относительно сильная рекомендация, которая может быть изменена при получении доказательств более высокого качества</w:t>
            </w:r>
          </w:p>
        </w:tc>
      </w:tr>
      <w:tr w:rsidR="00255E36" w:rsidRPr="008A6E03" w:rsidTr="00854494">
        <w:trPr>
          <w:trHeight w:val="2536"/>
        </w:trPr>
        <w:tc>
          <w:tcPr>
            <w:tcW w:w="1168" w:type="pct"/>
            <w:shd w:val="clear" w:color="auto" w:fill="auto"/>
          </w:tcPr>
          <w:p w:rsidR="00255E36" w:rsidRPr="008A6E03" w:rsidRDefault="00255E36" w:rsidP="00854494">
            <w:pPr>
              <w:jc w:val="both"/>
              <w:rPr>
                <w:rFonts w:eastAsia="MS Mincho"/>
                <w:b/>
                <w:sz w:val="20"/>
                <w:szCs w:val="20"/>
              </w:rPr>
            </w:pPr>
            <w:r w:rsidRPr="008A6E03">
              <w:rPr>
                <w:rFonts w:eastAsia="MS Mincho"/>
                <w:b/>
                <w:sz w:val="20"/>
                <w:szCs w:val="20"/>
              </w:rPr>
              <w:t>2А</w:t>
            </w:r>
          </w:p>
          <w:p w:rsidR="00255E36" w:rsidRPr="008A6E03" w:rsidRDefault="00255E36" w:rsidP="00854494">
            <w:pPr>
              <w:jc w:val="both"/>
              <w:rPr>
                <w:rFonts w:eastAsia="MS Mincho"/>
                <w:b/>
                <w:sz w:val="20"/>
                <w:szCs w:val="20"/>
              </w:rPr>
            </w:pPr>
            <w:r>
              <w:rPr>
                <w:rFonts w:eastAsia="MS Mincho"/>
                <w:b/>
                <w:sz w:val="20"/>
                <w:szCs w:val="20"/>
              </w:rPr>
              <w:t>Слабая р</w:t>
            </w:r>
            <w:r w:rsidRPr="008A6E03">
              <w:rPr>
                <w:rFonts w:eastAsia="MS Mincho"/>
                <w:b/>
                <w:sz w:val="20"/>
                <w:szCs w:val="20"/>
              </w:rPr>
              <w:t>екомендация, основанная на доказательствах высокого качества</w:t>
            </w:r>
          </w:p>
        </w:tc>
        <w:tc>
          <w:tcPr>
            <w:tcW w:w="1036"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Польза сопоставима с возможными рисками и затратами</w:t>
            </w:r>
          </w:p>
          <w:p w:rsidR="00255E36" w:rsidRPr="008A6E03" w:rsidRDefault="00255E36" w:rsidP="00854494">
            <w:pPr>
              <w:jc w:val="both"/>
              <w:rPr>
                <w:rFonts w:eastAsia="MS Mincho"/>
                <w:sz w:val="20"/>
                <w:szCs w:val="20"/>
              </w:rPr>
            </w:pPr>
          </w:p>
        </w:tc>
        <w:tc>
          <w:tcPr>
            <w:tcW w:w="1703"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 xml:space="preserve">Надежные доказательства, основанные на хорошо выполненных РКИ или подтвержденные другими неопровержимыми данными. </w:t>
            </w:r>
          </w:p>
          <w:p w:rsidR="00255E36" w:rsidRPr="008A6E03" w:rsidRDefault="00255E36" w:rsidP="00854494">
            <w:pPr>
              <w:jc w:val="both"/>
              <w:rPr>
                <w:rFonts w:eastAsia="MS Mincho"/>
                <w:sz w:val="20"/>
                <w:szCs w:val="20"/>
              </w:rPr>
            </w:pPr>
            <w:r w:rsidRPr="008A6E03">
              <w:rPr>
                <w:rFonts w:eastAsia="MS Mincho"/>
                <w:sz w:val="20"/>
                <w:szCs w:val="20"/>
              </w:rPr>
              <w:t>Дальнейшие исследования вряд ли изменят нашу уверенность в оценке соотношения пользы и риска.</w:t>
            </w:r>
          </w:p>
        </w:tc>
        <w:tc>
          <w:tcPr>
            <w:tcW w:w="1093"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Слабая рекомендация.</w:t>
            </w:r>
          </w:p>
          <w:p w:rsidR="00255E36" w:rsidRPr="008A6E03" w:rsidRDefault="00255E36" w:rsidP="00854494">
            <w:pPr>
              <w:jc w:val="both"/>
              <w:rPr>
                <w:rFonts w:eastAsia="MS Mincho"/>
                <w:sz w:val="20"/>
                <w:szCs w:val="20"/>
              </w:rPr>
            </w:pPr>
            <w:r w:rsidRPr="008A6E03">
              <w:rPr>
                <w:rFonts w:eastAsia="MS Mincho"/>
                <w:sz w:val="20"/>
                <w:szCs w:val="20"/>
              </w:rPr>
              <w:t>Выбор наилучшей тактики будет зависеть от клинической ситуации (обстоятельств), пациента или социальных предпочтений.</w:t>
            </w:r>
          </w:p>
        </w:tc>
      </w:tr>
      <w:tr w:rsidR="00255E36" w:rsidRPr="008A6E03" w:rsidTr="00854494">
        <w:trPr>
          <w:trHeight w:val="85"/>
        </w:trPr>
        <w:tc>
          <w:tcPr>
            <w:tcW w:w="1168" w:type="pct"/>
            <w:shd w:val="clear" w:color="auto" w:fill="auto"/>
          </w:tcPr>
          <w:p w:rsidR="00255E36" w:rsidRPr="008A6E03" w:rsidRDefault="00255E36" w:rsidP="00854494">
            <w:pPr>
              <w:jc w:val="both"/>
              <w:rPr>
                <w:rFonts w:eastAsia="MS Mincho"/>
                <w:b/>
                <w:sz w:val="20"/>
                <w:szCs w:val="20"/>
              </w:rPr>
            </w:pPr>
            <w:r w:rsidRPr="008A6E03">
              <w:rPr>
                <w:rFonts w:eastAsia="MS Mincho"/>
                <w:b/>
                <w:sz w:val="20"/>
                <w:szCs w:val="20"/>
              </w:rPr>
              <w:t>2В</w:t>
            </w:r>
          </w:p>
          <w:p w:rsidR="00255E36" w:rsidRPr="008A6E03" w:rsidRDefault="00255E36" w:rsidP="00854494">
            <w:pPr>
              <w:jc w:val="both"/>
              <w:rPr>
                <w:rFonts w:eastAsia="MS Mincho"/>
                <w:b/>
                <w:sz w:val="20"/>
                <w:szCs w:val="20"/>
              </w:rPr>
            </w:pPr>
            <w:r w:rsidRPr="008A6E03">
              <w:rPr>
                <w:rFonts w:eastAsia="MS Mincho"/>
                <w:b/>
                <w:sz w:val="20"/>
                <w:szCs w:val="20"/>
              </w:rPr>
              <w:t>Слабая рекомендация, основанная на доказательствах умеренного качества</w:t>
            </w:r>
          </w:p>
        </w:tc>
        <w:tc>
          <w:tcPr>
            <w:tcW w:w="1036"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Польза сопоставима с рисками и осложнениями, однако в этой оценке есть неопределенность.</w:t>
            </w:r>
          </w:p>
        </w:tc>
        <w:tc>
          <w:tcPr>
            <w:tcW w:w="1703"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 xml:space="preserve">Доказательства, основанные на результатах РКИ, выполненных с существенными ограничениями (противоречивые результаты, методологические дефекты, косвенные или случайные), или сильные доказательства, представленные в какой-либо другой форме. </w:t>
            </w:r>
          </w:p>
          <w:p w:rsidR="00255E36" w:rsidRPr="008A6E03" w:rsidRDefault="00255E36" w:rsidP="00854494">
            <w:pPr>
              <w:jc w:val="both"/>
              <w:rPr>
                <w:rFonts w:eastAsia="MS Mincho"/>
                <w:sz w:val="20"/>
                <w:szCs w:val="20"/>
              </w:rPr>
            </w:pPr>
            <w:r w:rsidRPr="008A6E03">
              <w:rPr>
                <w:rFonts w:eastAsia="MS Mincho"/>
                <w:sz w:val="20"/>
                <w:szCs w:val="20"/>
              </w:rPr>
              <w:t>Дальнейшие исследования (если они проводятся), скорее всего, окажут влияние на нашу уверенность в оценке соотношения пользы и риска и могут изменить ее.</w:t>
            </w:r>
          </w:p>
        </w:tc>
        <w:tc>
          <w:tcPr>
            <w:tcW w:w="1093"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Слабая рекомендация.</w:t>
            </w:r>
          </w:p>
          <w:p w:rsidR="00255E36" w:rsidRPr="008A6E03" w:rsidRDefault="00255E36" w:rsidP="00854494">
            <w:pPr>
              <w:jc w:val="both"/>
              <w:rPr>
                <w:rFonts w:eastAsia="MS Mincho"/>
                <w:sz w:val="20"/>
                <w:szCs w:val="20"/>
              </w:rPr>
            </w:pPr>
            <w:r w:rsidRPr="008A6E03">
              <w:rPr>
                <w:rFonts w:eastAsia="MS Mincho"/>
                <w:sz w:val="20"/>
                <w:szCs w:val="20"/>
              </w:rPr>
              <w:t>Альтернативная тактика в определенных ситуациях может явиться для некоторых пациентов лучшим выбором.</w:t>
            </w:r>
          </w:p>
        </w:tc>
      </w:tr>
      <w:tr w:rsidR="00255E36" w:rsidRPr="008A6E03" w:rsidTr="00854494">
        <w:trPr>
          <w:trHeight w:val="2257"/>
        </w:trPr>
        <w:tc>
          <w:tcPr>
            <w:tcW w:w="1168" w:type="pct"/>
            <w:shd w:val="clear" w:color="auto" w:fill="auto"/>
          </w:tcPr>
          <w:p w:rsidR="00255E36" w:rsidRPr="008A6E03" w:rsidRDefault="00255E36" w:rsidP="00854494">
            <w:pPr>
              <w:jc w:val="both"/>
              <w:rPr>
                <w:rFonts w:eastAsia="MS Mincho"/>
                <w:b/>
                <w:sz w:val="20"/>
                <w:szCs w:val="20"/>
              </w:rPr>
            </w:pPr>
            <w:r w:rsidRPr="008A6E03">
              <w:rPr>
                <w:rFonts w:eastAsia="MS Mincho"/>
                <w:b/>
                <w:sz w:val="20"/>
                <w:szCs w:val="20"/>
              </w:rPr>
              <w:lastRenderedPageBreak/>
              <w:t>2С</w:t>
            </w:r>
          </w:p>
          <w:p w:rsidR="00255E36" w:rsidRPr="008A6E03" w:rsidRDefault="00255E36" w:rsidP="00854494">
            <w:pPr>
              <w:jc w:val="both"/>
              <w:rPr>
                <w:rFonts w:eastAsia="MS Mincho"/>
                <w:b/>
                <w:sz w:val="20"/>
                <w:szCs w:val="20"/>
              </w:rPr>
            </w:pPr>
            <w:r w:rsidRPr="008A6E03">
              <w:rPr>
                <w:rFonts w:eastAsia="MS Mincho"/>
                <w:b/>
                <w:sz w:val="20"/>
                <w:szCs w:val="20"/>
              </w:rPr>
              <w:t>Слабая рекомендация, основанная на доказательствах низкого качества</w:t>
            </w:r>
          </w:p>
        </w:tc>
        <w:tc>
          <w:tcPr>
            <w:tcW w:w="1036"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Неоднозначность в оценке соотношения пользы, рисков и осложнений; польза может быть сопоставима с возможными рисками и осложнениями.</w:t>
            </w:r>
          </w:p>
        </w:tc>
        <w:tc>
          <w:tcPr>
            <w:tcW w:w="1703"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Доказательства, основанные на обсервационных исследованиях, бессистемного клинического опыта или РКИ с существенными недостатками. Любая оценка эффекта расценивается как неопределенная.</w:t>
            </w:r>
          </w:p>
        </w:tc>
        <w:tc>
          <w:tcPr>
            <w:tcW w:w="1093" w:type="pct"/>
            <w:shd w:val="clear" w:color="auto" w:fill="auto"/>
          </w:tcPr>
          <w:p w:rsidR="00255E36" w:rsidRPr="008A6E03" w:rsidRDefault="00255E36" w:rsidP="00854494">
            <w:pPr>
              <w:jc w:val="both"/>
              <w:rPr>
                <w:rFonts w:eastAsia="MS Mincho"/>
                <w:sz w:val="20"/>
                <w:szCs w:val="20"/>
              </w:rPr>
            </w:pPr>
            <w:r w:rsidRPr="008A6E03">
              <w:rPr>
                <w:rFonts w:eastAsia="MS Mincho"/>
                <w:sz w:val="20"/>
                <w:szCs w:val="20"/>
              </w:rPr>
              <w:t>Очень слабая рекомендация; альтернативные подходы могут быть использованы в равной степени.</w:t>
            </w:r>
          </w:p>
        </w:tc>
      </w:tr>
    </w:tbl>
    <w:p w:rsidR="00255E36" w:rsidRDefault="00255E36" w:rsidP="00255E36">
      <w:pPr>
        <w:pStyle w:val="a9"/>
        <w:spacing w:line="276" w:lineRule="auto"/>
        <w:jc w:val="both"/>
        <w:rPr>
          <w:lang w:val="ru-RU"/>
        </w:rPr>
      </w:pPr>
      <w:r w:rsidRPr="00E351E4">
        <w:t>*В таблице цифровое значение соответствует силе рекомендаций, буквенное - соответствует уровню доказательности</w:t>
      </w:r>
    </w:p>
    <w:p w:rsidR="00311F5E" w:rsidRDefault="00311F5E" w:rsidP="00311F5E">
      <w:pPr>
        <w:widowControl w:val="0"/>
        <w:spacing w:line="360" w:lineRule="auto"/>
        <w:ind w:firstLine="320"/>
        <w:jc w:val="both"/>
      </w:pPr>
    </w:p>
    <w:p w:rsidR="00311F5E" w:rsidRPr="00311F5E" w:rsidRDefault="00311F5E" w:rsidP="00311F5E">
      <w:pPr>
        <w:widowControl w:val="0"/>
        <w:spacing w:line="360" w:lineRule="auto"/>
        <w:ind w:firstLine="320"/>
        <w:jc w:val="both"/>
      </w:pPr>
      <w:r w:rsidRPr="00311F5E">
        <w:t>Актуализация данных клинических рекомендаций будет проводиться не реже, чем один раз в три года. Принятие решения об обновлении будет принято на основании предложений, представленных медицинскими профессиональными некоммерческими организациями с учётом результатов комплексной оценки лекарственных препаратов, медицинских изделий, а также результатов клинической апробации.</w:t>
      </w:r>
    </w:p>
    <w:p w:rsidR="005C47AA" w:rsidRDefault="005C47AA">
      <w:pPr>
        <w:rPr>
          <w:rFonts w:eastAsia="Calibri"/>
          <w:b/>
          <w:bCs/>
          <w:kern w:val="36"/>
          <w:sz w:val="28"/>
          <w:szCs w:val="28"/>
          <w:lang w:val="x-none"/>
        </w:rPr>
      </w:pPr>
      <w:bookmarkStart w:id="98" w:name="_Toc463279704"/>
      <w:bookmarkStart w:id="99" w:name="_Toc463527757"/>
      <w:r>
        <w:rPr>
          <w:sz w:val="28"/>
          <w:szCs w:val="28"/>
        </w:rPr>
        <w:br w:type="page"/>
      </w:r>
    </w:p>
    <w:p w:rsidR="00615AAC" w:rsidRPr="00313DD2" w:rsidRDefault="00615AAC" w:rsidP="00313DD2">
      <w:pPr>
        <w:pStyle w:val="10"/>
        <w:rPr>
          <w:sz w:val="28"/>
          <w:szCs w:val="28"/>
        </w:rPr>
      </w:pPr>
      <w:bookmarkStart w:id="100" w:name="_Toc466450988"/>
      <w:r w:rsidRPr="00313DD2">
        <w:rPr>
          <w:sz w:val="28"/>
          <w:szCs w:val="28"/>
        </w:rPr>
        <w:lastRenderedPageBreak/>
        <w:t>Приложение А3. Связанные документы</w:t>
      </w:r>
      <w:bookmarkEnd w:id="98"/>
      <w:bookmarkEnd w:id="99"/>
      <w:bookmarkEnd w:id="100"/>
    </w:p>
    <w:p w:rsidR="00311F5E" w:rsidRDefault="00FA7C6F" w:rsidP="00277123">
      <w:pPr>
        <w:widowControl w:val="0"/>
        <w:spacing w:line="360" w:lineRule="auto"/>
        <w:jc w:val="both"/>
        <w:rPr>
          <w:b/>
        </w:rPr>
      </w:pPr>
      <w:r w:rsidRPr="00FA7C6F">
        <w:rPr>
          <w:b/>
        </w:rPr>
        <w:t xml:space="preserve">Порядки оказания медицинской помощи: </w:t>
      </w:r>
    </w:p>
    <w:p w:rsidR="00FA7C6F" w:rsidRDefault="00FA7C6F" w:rsidP="00781EF7">
      <w:pPr>
        <w:widowControl w:val="0"/>
        <w:numPr>
          <w:ilvl w:val="0"/>
          <w:numId w:val="54"/>
        </w:numPr>
        <w:spacing w:line="360" w:lineRule="auto"/>
        <w:jc w:val="both"/>
      </w:pPr>
      <w:r w:rsidRPr="00FA7C6F">
        <w:t>Приказ Министерства здравоохранения и социального развития РФ от 16 апреля 2012 г. N 366н "Об утверждении Порядка оказания педиатрической помощи"</w:t>
      </w:r>
      <w:r w:rsidR="00311F5E">
        <w:t>;</w:t>
      </w:r>
    </w:p>
    <w:p w:rsidR="00311F5E" w:rsidRPr="00311F5E" w:rsidRDefault="00311F5E" w:rsidP="00781EF7">
      <w:pPr>
        <w:widowControl w:val="0"/>
        <w:numPr>
          <w:ilvl w:val="0"/>
          <w:numId w:val="54"/>
        </w:numPr>
        <w:spacing w:line="360" w:lineRule="auto"/>
        <w:ind w:hanging="294"/>
        <w:jc w:val="both"/>
      </w:pPr>
      <w:r w:rsidRPr="00311F5E">
        <w:t xml:space="preserve">Приказ Министерства здравоохранения и социального развития РФ от от 05.05.2012 N 521н "Об утверждении Порядка оказания медицинской помощи детям с инфекционными заболеваниями" </w:t>
      </w:r>
    </w:p>
    <w:p w:rsidR="00311F5E" w:rsidRPr="00311F5E" w:rsidRDefault="00311F5E" w:rsidP="00311F5E">
      <w:pPr>
        <w:widowControl w:val="0"/>
        <w:spacing w:line="360" w:lineRule="auto"/>
        <w:jc w:val="both"/>
      </w:pPr>
      <w:r w:rsidRPr="00311F5E">
        <w:rPr>
          <w:b/>
        </w:rPr>
        <w:t xml:space="preserve">Критерии оценки качества медицинской помощи: </w:t>
      </w:r>
      <w:r w:rsidRPr="00311F5E">
        <w:t>Приказ Минздрава России 520н от 15 июля 2016г «Об утверждении критериев оценки качества медицинской помощи»</w:t>
      </w:r>
    </w:p>
    <w:p w:rsidR="00154713" w:rsidRDefault="00154713" w:rsidP="00781EF7">
      <w:pPr>
        <w:rPr>
          <w:b/>
          <w:highlight w:val="yellow"/>
        </w:rPr>
      </w:pPr>
    </w:p>
    <w:p w:rsidR="00154713" w:rsidRDefault="00154713" w:rsidP="00781EF7">
      <w:pPr>
        <w:rPr>
          <w:b/>
          <w:highlight w:val="yellow"/>
        </w:rPr>
      </w:pPr>
    </w:p>
    <w:p w:rsidR="00154713" w:rsidRDefault="00154713" w:rsidP="00781EF7">
      <w:pPr>
        <w:rPr>
          <w:b/>
          <w:highlight w:val="yellow"/>
        </w:rPr>
      </w:pPr>
    </w:p>
    <w:p w:rsidR="00154713" w:rsidRDefault="00154713" w:rsidP="00781EF7">
      <w:pPr>
        <w:rPr>
          <w:b/>
          <w:highlight w:val="yellow"/>
        </w:rPr>
      </w:pPr>
    </w:p>
    <w:p w:rsidR="00154713" w:rsidRDefault="00154713" w:rsidP="00781EF7">
      <w:pPr>
        <w:rPr>
          <w:b/>
          <w:highlight w:val="yellow"/>
        </w:rPr>
      </w:pPr>
    </w:p>
    <w:p w:rsidR="00154713" w:rsidRDefault="00154713" w:rsidP="00781EF7">
      <w:pPr>
        <w:rPr>
          <w:b/>
          <w:highlight w:val="yellow"/>
        </w:rPr>
      </w:pPr>
    </w:p>
    <w:p w:rsidR="00154713" w:rsidRDefault="00154713" w:rsidP="00781EF7">
      <w:pPr>
        <w:rPr>
          <w:b/>
          <w:highlight w:val="yellow"/>
        </w:rPr>
      </w:pPr>
    </w:p>
    <w:p w:rsidR="00154713" w:rsidRDefault="00154713" w:rsidP="00781EF7">
      <w:pPr>
        <w:rPr>
          <w:b/>
          <w:highlight w:val="yellow"/>
        </w:rPr>
      </w:pPr>
    </w:p>
    <w:p w:rsidR="00154713" w:rsidRDefault="00154713" w:rsidP="00781EF7">
      <w:pPr>
        <w:rPr>
          <w:b/>
          <w:highlight w:val="yellow"/>
        </w:rPr>
      </w:pPr>
    </w:p>
    <w:p w:rsidR="00154713" w:rsidRDefault="00154713" w:rsidP="00781EF7">
      <w:pPr>
        <w:rPr>
          <w:b/>
          <w:highlight w:val="yellow"/>
        </w:rPr>
      </w:pPr>
    </w:p>
    <w:p w:rsidR="00154713" w:rsidRDefault="00154713" w:rsidP="00781EF7">
      <w:pPr>
        <w:rPr>
          <w:b/>
          <w:highlight w:val="yellow"/>
        </w:rPr>
      </w:pPr>
    </w:p>
    <w:p w:rsidR="00154713" w:rsidRDefault="00154713" w:rsidP="00781EF7">
      <w:pPr>
        <w:rPr>
          <w:b/>
          <w:highlight w:val="yellow"/>
        </w:rPr>
      </w:pPr>
    </w:p>
    <w:p w:rsidR="00154713" w:rsidRDefault="00154713" w:rsidP="00781EF7">
      <w:pPr>
        <w:rPr>
          <w:b/>
          <w:highlight w:val="yellow"/>
        </w:rPr>
      </w:pPr>
    </w:p>
    <w:p w:rsidR="00154713" w:rsidRDefault="00154713" w:rsidP="00781EF7">
      <w:pPr>
        <w:rPr>
          <w:b/>
          <w:highlight w:val="yellow"/>
        </w:rPr>
      </w:pPr>
    </w:p>
    <w:p w:rsidR="00154713" w:rsidRDefault="00154713" w:rsidP="00781EF7">
      <w:pPr>
        <w:rPr>
          <w:b/>
          <w:highlight w:val="yellow"/>
        </w:rPr>
      </w:pPr>
    </w:p>
    <w:p w:rsidR="00154713" w:rsidRDefault="00154713" w:rsidP="00781EF7">
      <w:pPr>
        <w:rPr>
          <w:b/>
          <w:highlight w:val="yellow"/>
        </w:rPr>
      </w:pPr>
    </w:p>
    <w:p w:rsidR="00154713" w:rsidRDefault="00154713" w:rsidP="00781EF7">
      <w:pPr>
        <w:rPr>
          <w:b/>
          <w:highlight w:val="yellow"/>
        </w:rPr>
      </w:pPr>
    </w:p>
    <w:p w:rsidR="005C47AA" w:rsidRDefault="005C47AA">
      <w:pPr>
        <w:rPr>
          <w:rFonts w:eastAsia="Calibri"/>
          <w:b/>
          <w:bCs/>
          <w:kern w:val="36"/>
          <w:sz w:val="28"/>
          <w:szCs w:val="28"/>
          <w:lang w:val="x-none"/>
        </w:rPr>
      </w:pPr>
      <w:bookmarkStart w:id="101" w:name="_Toc463279705"/>
      <w:bookmarkStart w:id="102" w:name="_Toc463527758"/>
      <w:r>
        <w:rPr>
          <w:sz w:val="28"/>
          <w:szCs w:val="28"/>
        </w:rPr>
        <w:br w:type="page"/>
      </w:r>
    </w:p>
    <w:p w:rsidR="00615AAC" w:rsidRDefault="00615AAC" w:rsidP="00313DD2">
      <w:pPr>
        <w:pStyle w:val="10"/>
        <w:rPr>
          <w:sz w:val="28"/>
          <w:szCs w:val="28"/>
          <w:lang w:val="ru-RU"/>
        </w:rPr>
      </w:pPr>
      <w:bookmarkStart w:id="103" w:name="_Toc466450989"/>
      <w:r w:rsidRPr="00154713">
        <w:rPr>
          <w:sz w:val="28"/>
          <w:szCs w:val="28"/>
        </w:rPr>
        <w:lastRenderedPageBreak/>
        <w:t>Приложение Б. Алгоритмы ведения пациента</w:t>
      </w:r>
      <w:bookmarkEnd w:id="101"/>
      <w:bookmarkEnd w:id="102"/>
      <w:bookmarkEnd w:id="103"/>
    </w:p>
    <w:p w:rsidR="00154713" w:rsidRPr="00154713" w:rsidRDefault="00154713" w:rsidP="00154713">
      <w:pPr>
        <w:widowControl w:val="0"/>
        <w:jc w:val="both"/>
        <w:rPr>
          <w:b/>
        </w:rPr>
      </w:pPr>
    </w:p>
    <w:p w:rsidR="00154713" w:rsidRPr="00154713" w:rsidRDefault="007C2D34" w:rsidP="00154713">
      <w:pPr>
        <w:widowControl w:val="0"/>
        <w:jc w:val="both"/>
        <w:rPr>
          <w:b/>
        </w:rPr>
      </w:pPr>
      <w:r>
        <w:rPr>
          <w:b/>
          <w:noProof/>
        </w:rPr>
        <mc:AlternateContent>
          <mc:Choice Requires="wps">
            <w:drawing>
              <wp:anchor distT="0" distB="0" distL="114300" distR="114300" simplePos="0" relativeHeight="251680768" behindDoc="0" locked="0" layoutInCell="1" allowOverlap="1" wp14:anchorId="185CD2A0" wp14:editId="3C0901F1">
                <wp:simplePos x="0" y="0"/>
                <wp:positionH relativeFrom="column">
                  <wp:posOffset>612775</wp:posOffset>
                </wp:positionH>
                <wp:positionV relativeFrom="paragraph">
                  <wp:posOffset>20955</wp:posOffset>
                </wp:positionV>
                <wp:extent cx="3171190" cy="427990"/>
                <wp:effectExtent l="0" t="0" r="10160" b="1016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427990"/>
                        </a:xfrm>
                        <a:prstGeom prst="rect">
                          <a:avLst/>
                        </a:prstGeom>
                        <a:solidFill>
                          <a:srgbClr val="FFFFFF"/>
                        </a:solidFill>
                        <a:ln w="9525">
                          <a:solidFill>
                            <a:srgbClr val="000000"/>
                          </a:solidFill>
                          <a:miter lim="800000"/>
                          <a:headEnd/>
                          <a:tailEnd/>
                        </a:ln>
                      </wps:spPr>
                      <wps:txbx>
                        <w:txbxContent>
                          <w:p w:rsidR="00766D17" w:rsidRPr="00D01A33" w:rsidRDefault="00766D17" w:rsidP="00154713">
                            <w:pPr>
                              <w:pStyle w:val="Normal1"/>
                              <w:ind w:firstLine="0"/>
                              <w:jc w:val="center"/>
                            </w:pPr>
                            <w:r w:rsidRPr="00D01A33">
                              <w:t xml:space="preserve">Пациент с симптомами </w:t>
                            </w:r>
                            <w:r>
                              <w:t>острого бронхиолита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3" style="position:absolute;left:0;text-align:left;margin-left:48.25pt;margin-top:1.65pt;width:249.7pt;height:3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">
                <v:textbox>
                  <w:txbxContent>
                    <w:p w:rsidR="005C27E9" w:rsidRPr="00D01A33" w:rsidRDefault="005C27E9" w:rsidP="00154713">
                      <w:pPr>
                        <w:pStyle w:val="Normal1"/>
                        <w:ind w:firstLine="0"/>
                        <w:jc w:val="center"/>
                      </w:pPr>
                      <w:r w:rsidRPr="00D01A33">
                        <w:t xml:space="preserve">Пациент с симптомами </w:t>
                      </w:r>
                      <w:r>
                        <w:t>острого бронхиолита</w:t>
                      </w:r>
                    </w:p>
                  </w:txbxContent>
                </v:textbox>
              </v:rect>
            </w:pict>
          </mc:Fallback>
        </mc:AlternateContent>
      </w:r>
    </w:p>
    <w:p w:rsidR="00154713" w:rsidRPr="00154713" w:rsidRDefault="00154713" w:rsidP="00154713">
      <w:pPr>
        <w:widowControl w:val="0"/>
        <w:jc w:val="both"/>
        <w:rPr>
          <w:b/>
        </w:rPr>
      </w:pPr>
    </w:p>
    <w:p w:rsidR="00154713" w:rsidRPr="00154713" w:rsidRDefault="007C2D34" w:rsidP="00154713">
      <w:pPr>
        <w:widowControl w:val="0"/>
        <w:jc w:val="both"/>
        <w:rPr>
          <w:b/>
        </w:rPr>
      </w:pPr>
      <w:r>
        <w:rPr>
          <w:b/>
          <w:noProof/>
        </w:rPr>
        <mc:AlternateContent>
          <mc:Choice Requires="wps">
            <w:drawing>
              <wp:anchor distT="0" distB="0" distL="114299" distR="114299" simplePos="0" relativeHeight="251669504" behindDoc="0" locked="0" layoutInCell="1" allowOverlap="1" wp14:anchorId="409C4EC5" wp14:editId="4786BBB3">
                <wp:simplePos x="0" y="0"/>
                <wp:positionH relativeFrom="column">
                  <wp:posOffset>1866264</wp:posOffset>
                </wp:positionH>
                <wp:positionV relativeFrom="paragraph">
                  <wp:posOffset>361315</wp:posOffset>
                </wp:positionV>
                <wp:extent cx="525780" cy="0"/>
                <wp:effectExtent l="34290" t="3810" r="60960" b="60960"/>
                <wp:wrapNone/>
                <wp:docPr id="7"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5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00F48E" id="_x0000_t32" coordsize="21600,21600" o:spt="32" o:oned="t" path="m,l21600,21600e" filled="f">
                <v:path arrowok="t" fillok="f" o:connecttype="none"/>
                <o:lock v:ext="edit" shapetype="t"/>
              </v:shapetype>
              <v:shape id="Прямая со стрелкой 33" o:spid="_x0000_s1026" type="#_x0000_t32" style="position:absolute;margin-left:146.95pt;margin-top:28.45pt;width:41.4pt;height:0;rotation:90;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">
                <v:stroke endarrow="block"/>
              </v:shape>
            </w:pict>
          </mc:Fallback>
        </mc:AlternateContent>
      </w:r>
    </w:p>
    <w:p w:rsidR="00154713" w:rsidRPr="00154713" w:rsidRDefault="00154713" w:rsidP="00154713">
      <w:pPr>
        <w:widowControl w:val="0"/>
        <w:jc w:val="both"/>
        <w:rPr>
          <w:b/>
        </w:rPr>
      </w:pPr>
    </w:p>
    <w:p w:rsidR="00154713" w:rsidRPr="00154713" w:rsidRDefault="00154713" w:rsidP="00154713">
      <w:pPr>
        <w:widowControl w:val="0"/>
        <w:jc w:val="both"/>
        <w:rPr>
          <w:b/>
        </w:rPr>
      </w:pPr>
    </w:p>
    <w:p w:rsidR="00154713" w:rsidRPr="00154713" w:rsidRDefault="007C2D34" w:rsidP="00154713">
      <w:pPr>
        <w:widowControl w:val="0"/>
        <w:jc w:val="both"/>
        <w:rPr>
          <w:b/>
        </w:rPr>
      </w:pPr>
      <w:r>
        <w:rPr>
          <w:b/>
          <w:noProof/>
        </w:rPr>
        <mc:AlternateContent>
          <mc:Choice Requires="wps">
            <w:drawing>
              <wp:anchor distT="0" distB="0" distL="114300" distR="114300" simplePos="0" relativeHeight="251665408" behindDoc="0" locked="0" layoutInCell="1" allowOverlap="1" wp14:anchorId="16DB9D98" wp14:editId="0239825A">
                <wp:simplePos x="0" y="0"/>
                <wp:positionH relativeFrom="column">
                  <wp:posOffset>984885</wp:posOffset>
                </wp:positionH>
                <wp:positionV relativeFrom="paragraph">
                  <wp:posOffset>98425</wp:posOffset>
                </wp:positionV>
                <wp:extent cx="2113915" cy="367665"/>
                <wp:effectExtent l="0" t="0" r="19685"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367665"/>
                        </a:xfrm>
                        <a:prstGeom prst="rect">
                          <a:avLst/>
                        </a:prstGeom>
                        <a:solidFill>
                          <a:srgbClr val="FFFFFF"/>
                        </a:solidFill>
                        <a:ln w="9525">
                          <a:solidFill>
                            <a:srgbClr val="000000"/>
                          </a:solidFill>
                          <a:miter lim="800000"/>
                          <a:headEnd/>
                          <a:tailEnd/>
                        </a:ln>
                      </wps:spPr>
                      <wps:txbx>
                        <w:txbxContent>
                          <w:p w:rsidR="00766D17" w:rsidRPr="00106704" w:rsidRDefault="00766D17" w:rsidP="00154713">
                            <w:pPr>
                              <w:jc w:val="center"/>
                              <w:rPr>
                                <w:sz w:val="22"/>
                                <w:szCs w:val="22"/>
                              </w:rPr>
                            </w:pPr>
                            <w:r w:rsidRPr="00106704">
                              <w:rPr>
                                <w:sz w:val="22"/>
                                <w:szCs w:val="22"/>
                              </w:rPr>
                              <w:t xml:space="preserve">Диагностика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4" style="position:absolute;left:0;text-align:left;margin-left:77.55pt;margin-top:7.75pt;width:166.4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">
                <v:textbox>
                  <w:txbxContent>
                    <w:p w:rsidR="005C27E9" w:rsidRPr="00106704" w:rsidRDefault="005C27E9" w:rsidP="00154713">
                      <w:pPr>
                        <w:jc w:val="center"/>
                        <w:rPr>
                          <w:sz w:val="22"/>
                          <w:szCs w:val="22"/>
                        </w:rPr>
                      </w:pPr>
                      <w:r w:rsidRPr="00106704">
                        <w:rPr>
                          <w:sz w:val="22"/>
                          <w:szCs w:val="22"/>
                        </w:rPr>
                        <w:t xml:space="preserve">Диагностика </w:t>
                      </w:r>
                    </w:p>
                  </w:txbxContent>
                </v:textbox>
              </v:rect>
            </w:pict>
          </mc:Fallback>
        </mc:AlternateContent>
      </w:r>
    </w:p>
    <w:p w:rsidR="00154713" w:rsidRPr="00154713" w:rsidRDefault="007C2D34" w:rsidP="00154713">
      <w:pPr>
        <w:widowControl w:val="0"/>
        <w:jc w:val="both"/>
        <w:rPr>
          <w:b/>
        </w:rPr>
      </w:pPr>
      <w:r>
        <w:rPr>
          <w:b/>
          <w:noProof/>
        </w:rPr>
        <mc:AlternateContent>
          <mc:Choice Requires="wps">
            <w:drawing>
              <wp:anchor distT="4294967295" distB="4294967295" distL="114300" distR="114300" simplePos="0" relativeHeight="251678720" behindDoc="0" locked="0" layoutInCell="1" allowOverlap="1" wp14:anchorId="734A57A9" wp14:editId="0611EB9B">
                <wp:simplePos x="0" y="0"/>
                <wp:positionH relativeFrom="column">
                  <wp:posOffset>2254250</wp:posOffset>
                </wp:positionH>
                <wp:positionV relativeFrom="paragraph">
                  <wp:posOffset>922020</wp:posOffset>
                </wp:positionV>
                <wp:extent cx="3816350" cy="2127250"/>
                <wp:effectExtent l="54610" t="15875" r="8890" b="6350"/>
                <wp:wrapNone/>
                <wp:docPr id="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816350" cy="2127250"/>
                        </a:xfrm>
                        <a:prstGeom prst="bentConnector3">
                          <a:avLst>
                            <a:gd name="adj1" fmla="val 9905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350EB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6" o:spid="_x0000_s1026" type="#_x0000_t34" style="position:absolute;margin-left:177.5pt;margin-top:72.6pt;width:300.5pt;height:167.5pt;rotation:-9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" adj="21395">
                <v:stroke endarrow="block"/>
              </v:shape>
            </w:pict>
          </mc:Fallback>
        </mc:AlternateContent>
      </w:r>
    </w:p>
    <w:p w:rsidR="00154713" w:rsidRPr="00154713" w:rsidRDefault="007C2D34" w:rsidP="00154713">
      <w:pPr>
        <w:widowControl w:val="0"/>
        <w:jc w:val="both"/>
        <w:rPr>
          <w:b/>
        </w:rPr>
      </w:pPr>
      <w:r>
        <w:rPr>
          <w:b/>
          <w:noProof/>
        </w:rPr>
        <mc:AlternateContent>
          <mc:Choice Requires="wps">
            <w:drawing>
              <wp:anchor distT="0" distB="0" distL="114298" distR="114298" simplePos="0" relativeHeight="251671552" behindDoc="0" locked="0" layoutInCell="1" allowOverlap="1" wp14:anchorId="7888516D" wp14:editId="20A8C4AD">
                <wp:simplePos x="0" y="0"/>
                <wp:positionH relativeFrom="column">
                  <wp:posOffset>2129154</wp:posOffset>
                </wp:positionH>
                <wp:positionV relativeFrom="paragraph">
                  <wp:posOffset>115570</wp:posOffset>
                </wp:positionV>
                <wp:extent cx="0" cy="273050"/>
                <wp:effectExtent l="76200" t="0" r="57150" b="5080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35282F" id="Прямая со стрелкой 30" o:spid="_x0000_s1026" type="#_x0000_t32" style="position:absolute;margin-left:167.65pt;margin-top:9.1pt;width:0;height:21.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">
                <v:stroke endarrow="block"/>
              </v:shape>
            </w:pict>
          </mc:Fallback>
        </mc:AlternateContent>
      </w:r>
    </w:p>
    <w:p w:rsidR="00154713" w:rsidRPr="00154713" w:rsidRDefault="00154713" w:rsidP="00154713">
      <w:pPr>
        <w:widowControl w:val="0"/>
        <w:jc w:val="both"/>
        <w:rPr>
          <w:b/>
        </w:rPr>
      </w:pPr>
    </w:p>
    <w:p w:rsidR="00154713" w:rsidRPr="00154713" w:rsidRDefault="007C2D34" w:rsidP="00154713">
      <w:pPr>
        <w:widowControl w:val="0"/>
        <w:jc w:val="both"/>
        <w:rPr>
          <w:b/>
        </w:rPr>
      </w:pPr>
      <w:r>
        <w:rPr>
          <w:b/>
          <w:noProof/>
        </w:rPr>
        <mc:AlternateContent>
          <mc:Choice Requires="wps">
            <w:drawing>
              <wp:anchor distT="0" distB="0" distL="114300" distR="114300" simplePos="0" relativeHeight="251681792" behindDoc="0" locked="0" layoutInCell="1" allowOverlap="1" wp14:anchorId="058DE0EA" wp14:editId="2EFA3019">
                <wp:simplePos x="0" y="0"/>
                <wp:positionH relativeFrom="column">
                  <wp:posOffset>1186815</wp:posOffset>
                </wp:positionH>
                <wp:positionV relativeFrom="paragraph">
                  <wp:posOffset>38100</wp:posOffset>
                </wp:positionV>
                <wp:extent cx="1911985" cy="747395"/>
                <wp:effectExtent l="19050" t="19050" r="31115" b="33655"/>
                <wp:wrapNone/>
                <wp:docPr id="29"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985" cy="747395"/>
                        </a:xfrm>
                        <a:prstGeom prst="diamond">
                          <a:avLst/>
                        </a:prstGeom>
                        <a:solidFill>
                          <a:srgbClr val="FFFFFF"/>
                        </a:solidFill>
                        <a:ln w="9525">
                          <a:solidFill>
                            <a:srgbClr val="000000"/>
                          </a:solidFill>
                          <a:miter lim="800000"/>
                          <a:headEnd/>
                          <a:tailEnd/>
                        </a:ln>
                      </wps:spPr>
                      <wps:txbx>
                        <w:txbxContent>
                          <w:p w:rsidR="00766D17" w:rsidRPr="005843FE" w:rsidRDefault="00766D17" w:rsidP="00154713">
                            <w:pPr>
                              <w:rPr>
                                <w:sz w:val="18"/>
                              </w:rPr>
                            </w:pPr>
                            <w:r w:rsidRPr="005843FE">
                              <w:rPr>
                                <w:sz w:val="18"/>
                              </w:rPr>
                              <w:t>Диагноз подтвержден?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9" o:spid="_x0000_s1035" type="#_x0000_t4" style="position:absolute;left:0;text-align:left;margin-left:93.45pt;margin-top:3pt;width:150.55pt;height:5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">
                <v:textbox>
                  <w:txbxContent>
                    <w:p w:rsidR="005C27E9" w:rsidRPr="005843FE" w:rsidRDefault="005C27E9" w:rsidP="00154713">
                      <w:pPr>
                        <w:rPr>
                          <w:sz w:val="18"/>
                        </w:rPr>
                      </w:pPr>
                      <w:r w:rsidRPr="005843FE">
                        <w:rPr>
                          <w:sz w:val="18"/>
                        </w:rPr>
                        <w:t>Диагноз подтвержден?</w:t>
                      </w:r>
                    </w:p>
                  </w:txbxContent>
                </v:textbox>
              </v:shape>
            </w:pict>
          </mc:Fallback>
        </mc:AlternateContent>
      </w:r>
      <w:r>
        <w:rPr>
          <w:b/>
          <w:noProof/>
        </w:rPr>
        <mc:AlternateContent>
          <mc:Choice Requires="wps">
            <w:drawing>
              <wp:anchor distT="0" distB="0" distL="114300" distR="114300" simplePos="0" relativeHeight="251667456" behindDoc="0" locked="0" layoutInCell="1" allowOverlap="1" wp14:anchorId="4F1406AC" wp14:editId="4E50DB49">
                <wp:simplePos x="0" y="0"/>
                <wp:positionH relativeFrom="column">
                  <wp:posOffset>-449580</wp:posOffset>
                </wp:positionH>
                <wp:positionV relativeFrom="paragraph">
                  <wp:posOffset>121920</wp:posOffset>
                </wp:positionV>
                <wp:extent cx="1247140" cy="573405"/>
                <wp:effectExtent l="0" t="0" r="10160" b="1714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573405"/>
                        </a:xfrm>
                        <a:prstGeom prst="rect">
                          <a:avLst/>
                        </a:prstGeom>
                        <a:solidFill>
                          <a:srgbClr val="FFFFFF"/>
                        </a:solidFill>
                        <a:ln w="9525">
                          <a:solidFill>
                            <a:srgbClr val="000000"/>
                          </a:solidFill>
                          <a:miter lim="800000"/>
                          <a:headEnd/>
                          <a:tailEnd/>
                        </a:ln>
                      </wps:spPr>
                      <wps:txbx>
                        <w:txbxContent>
                          <w:p w:rsidR="00766D17" w:rsidRPr="00106704" w:rsidRDefault="00766D17" w:rsidP="00154713">
                            <w:pPr>
                              <w:rPr>
                                <w:sz w:val="22"/>
                                <w:szCs w:val="22"/>
                              </w:rPr>
                            </w:pPr>
                            <w:r w:rsidRPr="00106704">
                              <w:rPr>
                                <w:sz w:val="22"/>
                                <w:szCs w:val="22"/>
                              </w:rPr>
                              <w:t>Консультация специалиста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6" style="position:absolute;left:0;text-align:left;margin-left:-35.4pt;margin-top:9.6pt;width:98.2pt;height:4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">
                <v:textbox>
                  <w:txbxContent>
                    <w:p w:rsidR="005C27E9" w:rsidRPr="00106704" w:rsidRDefault="005C27E9" w:rsidP="00154713">
                      <w:pPr>
                        <w:rPr>
                          <w:sz w:val="22"/>
                          <w:szCs w:val="22"/>
                        </w:rPr>
                      </w:pPr>
                      <w:r w:rsidRPr="00106704">
                        <w:rPr>
                          <w:sz w:val="22"/>
                          <w:szCs w:val="22"/>
                        </w:rPr>
                        <w:t>Консультация специалиста</w:t>
                      </w:r>
                    </w:p>
                  </w:txbxContent>
                </v:textbox>
              </v:rect>
            </w:pict>
          </mc:Fallback>
        </mc:AlternateContent>
      </w:r>
    </w:p>
    <w:p w:rsidR="00154713" w:rsidRPr="00154713" w:rsidRDefault="00154713" w:rsidP="00154713">
      <w:pPr>
        <w:widowControl w:val="0"/>
        <w:tabs>
          <w:tab w:val="left" w:pos="1889"/>
        </w:tabs>
        <w:jc w:val="both"/>
        <w:rPr>
          <w:b/>
        </w:rPr>
      </w:pPr>
      <w:r>
        <w:rPr>
          <w:b/>
        </w:rPr>
        <w:t xml:space="preserve">                     Н</w:t>
      </w:r>
      <w:r w:rsidRPr="00154713">
        <w:rPr>
          <w:b/>
        </w:rPr>
        <w:t>ЕТ</w:t>
      </w:r>
    </w:p>
    <w:p w:rsidR="00154713" w:rsidRPr="00154713" w:rsidRDefault="007C2D34" w:rsidP="00154713">
      <w:pPr>
        <w:widowControl w:val="0"/>
        <w:jc w:val="both"/>
        <w:rPr>
          <w:b/>
        </w:rPr>
      </w:pPr>
      <w:r>
        <w:rPr>
          <w:b/>
          <w:noProof/>
        </w:rPr>
        <mc:AlternateContent>
          <mc:Choice Requires="wps">
            <w:drawing>
              <wp:anchor distT="0" distB="0" distL="114300" distR="114300" simplePos="0" relativeHeight="251670528" behindDoc="0" locked="0" layoutInCell="1" allowOverlap="1" wp14:anchorId="0EF96174" wp14:editId="101C6221">
                <wp:simplePos x="0" y="0"/>
                <wp:positionH relativeFrom="column">
                  <wp:posOffset>779780</wp:posOffset>
                </wp:positionH>
                <wp:positionV relativeFrom="paragraph">
                  <wp:posOffset>55880</wp:posOffset>
                </wp:positionV>
                <wp:extent cx="455930" cy="635"/>
                <wp:effectExtent l="38100" t="76200" r="0" b="94615"/>
                <wp:wrapNone/>
                <wp:docPr id="5"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55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318626" id="Прямая со стрелкой 27" o:spid="_x0000_s1026" type="#_x0000_t34" style="position:absolute;margin-left:61.4pt;margin-top:4.4pt;width:35.9pt;height:.05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">
                <v:stroke endarrow="block"/>
              </v:shape>
            </w:pict>
          </mc:Fallback>
        </mc:AlternateContent>
      </w:r>
    </w:p>
    <w:p w:rsidR="00154713" w:rsidRPr="00154713" w:rsidRDefault="00154713" w:rsidP="00154713">
      <w:pPr>
        <w:widowControl w:val="0"/>
        <w:jc w:val="both"/>
        <w:rPr>
          <w:b/>
        </w:rPr>
      </w:pPr>
    </w:p>
    <w:p w:rsidR="00154713" w:rsidRPr="00154713" w:rsidRDefault="007C2D34" w:rsidP="00154713">
      <w:pPr>
        <w:widowControl w:val="0"/>
        <w:jc w:val="both"/>
        <w:rPr>
          <w:b/>
        </w:rPr>
      </w:pPr>
      <w:r>
        <w:rPr>
          <w:b/>
          <w:noProof/>
        </w:rPr>
        <mc:AlternateContent>
          <mc:Choice Requires="wps">
            <w:drawing>
              <wp:anchor distT="0" distB="0" distL="114298" distR="114298" simplePos="0" relativeHeight="251672576" behindDoc="0" locked="0" layoutInCell="1" allowOverlap="1" wp14:anchorId="2BED4E4D" wp14:editId="49E1B04C">
                <wp:simplePos x="0" y="0"/>
                <wp:positionH relativeFrom="column">
                  <wp:posOffset>2177414</wp:posOffset>
                </wp:positionH>
                <wp:positionV relativeFrom="paragraph">
                  <wp:posOffset>84455</wp:posOffset>
                </wp:positionV>
                <wp:extent cx="0" cy="414020"/>
                <wp:effectExtent l="76200" t="0" r="57150" b="622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463CF7" id="Прямая со стрелкой 26" o:spid="_x0000_s1026" type="#_x0000_t32" style="position:absolute;margin-left:171.45pt;margin-top:6.65pt;width:0;height:32.6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">
                <v:stroke endarrow="block"/>
              </v:shape>
            </w:pict>
          </mc:Fallback>
        </mc:AlternateContent>
      </w:r>
    </w:p>
    <w:p w:rsidR="00154713" w:rsidRPr="00154713" w:rsidRDefault="00154713" w:rsidP="00154713">
      <w:pPr>
        <w:widowControl w:val="0"/>
        <w:tabs>
          <w:tab w:val="left" w:pos="3697"/>
          <w:tab w:val="left" w:pos="4133"/>
        </w:tabs>
        <w:jc w:val="both"/>
        <w:rPr>
          <w:b/>
        </w:rPr>
      </w:pPr>
      <w:r w:rsidRPr="00154713">
        <w:rPr>
          <w:b/>
        </w:rPr>
        <w:tab/>
        <w:t>ДА</w:t>
      </w:r>
    </w:p>
    <w:p w:rsidR="00154713" w:rsidRPr="00154713" w:rsidRDefault="007C2D34" w:rsidP="00154713">
      <w:pPr>
        <w:widowControl w:val="0"/>
        <w:jc w:val="both"/>
        <w:rPr>
          <w:b/>
        </w:rPr>
      </w:pPr>
      <w:r>
        <w:rPr>
          <w:b/>
          <w:noProof/>
        </w:rPr>
        <mc:AlternateContent>
          <mc:Choice Requires="wps">
            <w:drawing>
              <wp:anchor distT="0" distB="0" distL="114300" distR="114300" simplePos="0" relativeHeight="251673600" behindDoc="0" locked="0" layoutInCell="1" allowOverlap="1" wp14:anchorId="723522A8" wp14:editId="7B7F7912">
                <wp:simplePos x="0" y="0"/>
                <wp:positionH relativeFrom="column">
                  <wp:posOffset>986790</wp:posOffset>
                </wp:positionH>
                <wp:positionV relativeFrom="paragraph">
                  <wp:posOffset>144145</wp:posOffset>
                </wp:positionV>
                <wp:extent cx="2371725" cy="1362075"/>
                <wp:effectExtent l="19050" t="19050" r="47625" b="47625"/>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362075"/>
                        </a:xfrm>
                        <a:prstGeom prst="diamond">
                          <a:avLst/>
                        </a:prstGeom>
                        <a:solidFill>
                          <a:srgbClr val="FFFFFF"/>
                        </a:solidFill>
                        <a:ln w="9525">
                          <a:solidFill>
                            <a:srgbClr val="000000"/>
                          </a:solidFill>
                          <a:miter lim="800000"/>
                          <a:headEnd/>
                          <a:tailEnd/>
                        </a:ln>
                      </wps:spPr>
                      <wps:txbx>
                        <w:txbxContent>
                          <w:p w:rsidR="00766D17" w:rsidRPr="00E20131" w:rsidRDefault="00766D17" w:rsidP="00154713">
                            <w:pPr>
                              <w:jc w:val="both"/>
                              <w:rPr>
                                <w:sz w:val="20"/>
                                <w:szCs w:val="20"/>
                              </w:rPr>
                            </w:pPr>
                            <w:r w:rsidRPr="00E20131">
                              <w:rPr>
                                <w:sz w:val="20"/>
                                <w:szCs w:val="20"/>
                              </w:rPr>
                              <w:t xml:space="preserve">Имеются показания к </w:t>
                            </w:r>
                            <w:r>
                              <w:rPr>
                                <w:sz w:val="20"/>
                                <w:szCs w:val="20"/>
                              </w:rPr>
                              <w:t>г</w:t>
                            </w:r>
                            <w:r w:rsidRPr="00E20131">
                              <w:rPr>
                                <w:sz w:val="20"/>
                                <w:szCs w:val="20"/>
                              </w:rPr>
                              <w:t>оспитализации?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5" o:spid="_x0000_s1037" type="#_x0000_t4" style="position:absolute;left:0;text-align:left;margin-left:77.7pt;margin-top:11.35pt;width:186.75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">
                <v:textbox>
                  <w:txbxContent>
                    <w:p w:rsidR="005C27E9" w:rsidRPr="00E20131" w:rsidRDefault="005C27E9" w:rsidP="00154713">
                      <w:pPr>
                        <w:jc w:val="both"/>
                        <w:rPr>
                          <w:sz w:val="20"/>
                          <w:szCs w:val="20"/>
                        </w:rPr>
                      </w:pPr>
                      <w:r w:rsidRPr="00E20131">
                        <w:rPr>
                          <w:sz w:val="20"/>
                          <w:szCs w:val="20"/>
                        </w:rPr>
                        <w:t xml:space="preserve">Имеются показания к </w:t>
                      </w:r>
                      <w:r>
                        <w:rPr>
                          <w:sz w:val="20"/>
                          <w:szCs w:val="20"/>
                        </w:rPr>
                        <w:t>г</w:t>
                      </w:r>
                      <w:r w:rsidRPr="00E20131">
                        <w:rPr>
                          <w:sz w:val="20"/>
                          <w:szCs w:val="20"/>
                        </w:rPr>
                        <w:t>оспитализации?</w:t>
                      </w:r>
                    </w:p>
                  </w:txbxContent>
                </v:textbox>
              </v:shape>
            </w:pict>
          </mc:Fallback>
        </mc:AlternateContent>
      </w:r>
    </w:p>
    <w:p w:rsidR="00154713" w:rsidRPr="00154713" w:rsidRDefault="00154713" w:rsidP="00154713">
      <w:pPr>
        <w:widowControl w:val="0"/>
        <w:jc w:val="both"/>
        <w:rPr>
          <w:b/>
        </w:rPr>
      </w:pPr>
    </w:p>
    <w:p w:rsidR="00154713" w:rsidRPr="00154713" w:rsidRDefault="007C2D34" w:rsidP="00154713">
      <w:pPr>
        <w:widowControl w:val="0"/>
        <w:jc w:val="both"/>
        <w:rPr>
          <w:b/>
        </w:rPr>
      </w:pPr>
      <w:r>
        <w:rPr>
          <w:b/>
          <w:noProof/>
        </w:rPr>
        <mc:AlternateContent>
          <mc:Choice Requires="wps">
            <w:drawing>
              <wp:anchor distT="0" distB="0" distL="114300" distR="114300" simplePos="0" relativeHeight="251666432" behindDoc="0" locked="0" layoutInCell="1" allowOverlap="1" wp14:anchorId="645492E9" wp14:editId="1B94D9BA">
                <wp:simplePos x="0" y="0"/>
                <wp:positionH relativeFrom="column">
                  <wp:posOffset>3730625</wp:posOffset>
                </wp:positionH>
                <wp:positionV relativeFrom="paragraph">
                  <wp:posOffset>46355</wp:posOffset>
                </wp:positionV>
                <wp:extent cx="1219200" cy="668655"/>
                <wp:effectExtent l="0" t="0" r="19050" b="1714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68655"/>
                        </a:xfrm>
                        <a:prstGeom prst="rect">
                          <a:avLst/>
                        </a:prstGeom>
                        <a:solidFill>
                          <a:srgbClr val="FFFFFF"/>
                        </a:solidFill>
                        <a:ln w="9525">
                          <a:solidFill>
                            <a:srgbClr val="000000"/>
                          </a:solidFill>
                          <a:miter lim="800000"/>
                          <a:headEnd/>
                          <a:tailEnd/>
                        </a:ln>
                      </wps:spPr>
                      <wps:txbx>
                        <w:txbxContent>
                          <w:p w:rsidR="00766D17" w:rsidRPr="00106704" w:rsidRDefault="00766D17" w:rsidP="00154713">
                            <w:pPr>
                              <w:tabs>
                                <w:tab w:val="left" w:pos="1701"/>
                              </w:tabs>
                              <w:ind w:right="170"/>
                              <w:rPr>
                                <w:sz w:val="22"/>
                                <w:szCs w:val="22"/>
                              </w:rPr>
                            </w:pPr>
                            <w:r w:rsidRPr="00106704">
                              <w:rPr>
                                <w:sz w:val="22"/>
                                <w:szCs w:val="22"/>
                              </w:rPr>
                              <w:t>Лечение в амбулаторных условиях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8" style="position:absolute;left:0;text-align:left;margin-left:293.75pt;margin-top:3.65pt;width:96pt;height:5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">
                <v:textbox>
                  <w:txbxContent>
                    <w:p w:rsidR="005C27E9" w:rsidRPr="00106704" w:rsidRDefault="005C27E9" w:rsidP="00154713">
                      <w:pPr>
                        <w:tabs>
                          <w:tab w:val="left" w:pos="1701"/>
                        </w:tabs>
                        <w:ind w:right="170"/>
                        <w:rPr>
                          <w:sz w:val="22"/>
                          <w:szCs w:val="22"/>
                        </w:rPr>
                      </w:pPr>
                      <w:r w:rsidRPr="00106704">
                        <w:rPr>
                          <w:sz w:val="22"/>
                          <w:szCs w:val="22"/>
                        </w:rPr>
                        <w:t>Лечение в амбулаторных условиях</w:t>
                      </w:r>
                    </w:p>
                  </w:txbxContent>
                </v:textbox>
              </v:rect>
            </w:pict>
          </mc:Fallback>
        </mc:AlternateContent>
      </w:r>
    </w:p>
    <w:p w:rsidR="00154713" w:rsidRPr="00154713" w:rsidRDefault="00154713" w:rsidP="00154713">
      <w:pPr>
        <w:widowControl w:val="0"/>
        <w:tabs>
          <w:tab w:val="left" w:pos="5266"/>
          <w:tab w:val="left" w:pos="6041"/>
          <w:tab w:val="left" w:pos="6358"/>
        </w:tabs>
        <w:jc w:val="both"/>
        <w:rPr>
          <w:b/>
        </w:rPr>
      </w:pPr>
      <w:r w:rsidRPr="00154713">
        <w:rPr>
          <w:b/>
        </w:rPr>
        <w:tab/>
        <w:t>НЕТ</w:t>
      </w:r>
    </w:p>
    <w:p w:rsidR="00154713" w:rsidRPr="00154713" w:rsidRDefault="007C2D34" w:rsidP="00154713">
      <w:pPr>
        <w:widowControl w:val="0"/>
        <w:jc w:val="both"/>
        <w:rPr>
          <w:b/>
        </w:rPr>
      </w:pPr>
      <w:r>
        <w:rPr>
          <w:b/>
          <w:noProof/>
        </w:rPr>
        <mc:AlternateContent>
          <mc:Choice Requires="wps">
            <w:drawing>
              <wp:anchor distT="0" distB="0" distL="114300" distR="114300" simplePos="0" relativeHeight="251682816" behindDoc="0" locked="0" layoutInCell="1" allowOverlap="1" wp14:anchorId="38716952" wp14:editId="71E243D4">
                <wp:simplePos x="0" y="0"/>
                <wp:positionH relativeFrom="column">
                  <wp:posOffset>3420745</wp:posOffset>
                </wp:positionH>
                <wp:positionV relativeFrom="paragraph">
                  <wp:posOffset>119380</wp:posOffset>
                </wp:positionV>
                <wp:extent cx="296545" cy="635"/>
                <wp:effectExtent l="0" t="76200" r="27305" b="94615"/>
                <wp:wrapNone/>
                <wp:docPr id="4"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635"/>
                        </a:xfrm>
                        <a:prstGeom prst="bentConnector3">
                          <a:avLst>
                            <a:gd name="adj1" fmla="val -1756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39F0FD" id="Прямая со стрелкой 23" o:spid="_x0000_s1026" type="#_x0000_t34" style="position:absolute;margin-left:269.35pt;margin-top:9.4pt;width:23.3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" adj="-3793">
                <v:stroke endarrow="block"/>
              </v:shape>
            </w:pict>
          </mc:Fallback>
        </mc:AlternateContent>
      </w:r>
    </w:p>
    <w:p w:rsidR="00154713" w:rsidRPr="00154713" w:rsidRDefault="00154713" w:rsidP="00154713">
      <w:pPr>
        <w:widowControl w:val="0"/>
        <w:jc w:val="both"/>
        <w:rPr>
          <w:b/>
        </w:rPr>
      </w:pPr>
    </w:p>
    <w:p w:rsidR="00154713" w:rsidRPr="00154713" w:rsidRDefault="007C2D34" w:rsidP="00154713">
      <w:pPr>
        <w:widowControl w:val="0"/>
        <w:jc w:val="both"/>
        <w:rPr>
          <w:b/>
        </w:rPr>
      </w:pPr>
      <w:r>
        <w:rPr>
          <w:b/>
          <w:noProof/>
        </w:rPr>
        <mc:AlternateContent>
          <mc:Choice Requires="wps">
            <w:drawing>
              <wp:anchor distT="0" distB="0" distL="114300" distR="114300" simplePos="0" relativeHeight="251684864" behindDoc="0" locked="0" layoutInCell="1" allowOverlap="1" wp14:anchorId="10512271" wp14:editId="13A2F749">
                <wp:simplePos x="0" y="0"/>
                <wp:positionH relativeFrom="column">
                  <wp:posOffset>3453765</wp:posOffset>
                </wp:positionH>
                <wp:positionV relativeFrom="paragraph">
                  <wp:posOffset>290830</wp:posOffset>
                </wp:positionV>
                <wp:extent cx="553085" cy="635"/>
                <wp:effectExtent l="28575" t="9525" r="85090" b="46990"/>
                <wp:wrapNone/>
                <wp:docPr id="3"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53085" cy="635"/>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A7778F" id="Прямая со стрелкой 22" o:spid="_x0000_s1026" type="#_x0000_t34" style="position:absolute;margin-left:271.95pt;margin-top:22.9pt;width:43.55pt;height:.0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" adj="10788">
                <v:stroke endarrow="block"/>
              </v:shape>
            </w:pict>
          </mc:Fallback>
        </mc:AlternateContent>
      </w:r>
    </w:p>
    <w:p w:rsidR="00154713" w:rsidRPr="00154713" w:rsidRDefault="00154713" w:rsidP="00154713">
      <w:pPr>
        <w:widowControl w:val="0"/>
        <w:tabs>
          <w:tab w:val="left" w:pos="5854"/>
        </w:tabs>
        <w:jc w:val="both"/>
      </w:pPr>
      <w:r w:rsidRPr="00154713">
        <w:rPr>
          <w:b/>
        </w:rPr>
        <w:tab/>
      </w:r>
    </w:p>
    <w:p w:rsidR="00154713" w:rsidRPr="00154713" w:rsidRDefault="00154713" w:rsidP="00154713">
      <w:pPr>
        <w:widowControl w:val="0"/>
        <w:jc w:val="both"/>
        <w:rPr>
          <w:b/>
        </w:rPr>
      </w:pPr>
      <w:r>
        <w:rPr>
          <w:b/>
        </w:rPr>
        <w:t xml:space="preserve">                                                                    </w:t>
      </w:r>
      <w:r w:rsidR="007C2D34">
        <w:rPr>
          <w:b/>
          <w:noProof/>
        </w:rPr>
        <mc:AlternateContent>
          <mc:Choice Requires="wps">
            <w:drawing>
              <wp:anchor distT="0" distB="0" distL="114298" distR="114298" simplePos="0" relativeHeight="251674624" behindDoc="0" locked="0" layoutInCell="1" allowOverlap="1" wp14:anchorId="6DF561C4" wp14:editId="79B48985">
                <wp:simplePos x="0" y="0"/>
                <wp:positionH relativeFrom="column">
                  <wp:posOffset>2177414</wp:posOffset>
                </wp:positionH>
                <wp:positionV relativeFrom="paragraph">
                  <wp:posOffset>104775</wp:posOffset>
                </wp:positionV>
                <wp:extent cx="0" cy="614680"/>
                <wp:effectExtent l="76200" t="0" r="57150" b="5207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82F680" id="Прямая со стрелкой 21" o:spid="_x0000_s1026" type="#_x0000_t32" style="position:absolute;margin-left:171.45pt;margin-top:8.25pt;width:0;height:48.4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">
                <v:stroke endarrow="block"/>
              </v:shape>
            </w:pict>
          </mc:Fallback>
        </mc:AlternateContent>
      </w:r>
    </w:p>
    <w:p w:rsidR="00154713" w:rsidRPr="00154713" w:rsidRDefault="007C2D34" w:rsidP="00154713">
      <w:pPr>
        <w:widowControl w:val="0"/>
        <w:tabs>
          <w:tab w:val="left" w:pos="3697"/>
        </w:tabs>
        <w:jc w:val="both"/>
        <w:rPr>
          <w:b/>
        </w:rPr>
      </w:pPr>
      <w:r>
        <w:rPr>
          <w:b/>
          <w:noProof/>
        </w:rPr>
        <mc:AlternateContent>
          <mc:Choice Requires="wps">
            <w:drawing>
              <wp:anchor distT="0" distB="0" distL="114300" distR="114300" simplePos="0" relativeHeight="251683840" behindDoc="0" locked="0" layoutInCell="1" allowOverlap="1" wp14:anchorId="1E0CB41F" wp14:editId="6866C607">
                <wp:simplePos x="0" y="0"/>
                <wp:positionH relativeFrom="column">
                  <wp:posOffset>2815590</wp:posOffset>
                </wp:positionH>
                <wp:positionV relativeFrom="paragraph">
                  <wp:posOffset>-3810</wp:posOffset>
                </wp:positionV>
                <wp:extent cx="1866900" cy="1469390"/>
                <wp:effectExtent l="19050" t="19050" r="19050" b="35560"/>
                <wp:wrapNone/>
                <wp:docPr id="20" name="Ромб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469390"/>
                        </a:xfrm>
                        <a:prstGeom prst="diamond">
                          <a:avLst/>
                        </a:prstGeom>
                        <a:solidFill>
                          <a:srgbClr val="FFFFFF"/>
                        </a:solidFill>
                        <a:ln w="9525">
                          <a:solidFill>
                            <a:srgbClr val="000000"/>
                          </a:solidFill>
                          <a:miter lim="800000"/>
                          <a:headEnd/>
                          <a:tailEnd/>
                        </a:ln>
                      </wps:spPr>
                      <wps:txbx>
                        <w:txbxContent>
                          <w:p w:rsidR="00766D17" w:rsidRPr="00E20131" w:rsidRDefault="00766D17" w:rsidP="00154713">
                            <w:pPr>
                              <w:rPr>
                                <w:sz w:val="20"/>
                                <w:szCs w:val="20"/>
                              </w:rPr>
                            </w:pPr>
                            <w:r w:rsidRPr="00E20131">
                              <w:rPr>
                                <w:sz w:val="20"/>
                                <w:szCs w:val="20"/>
                              </w:rPr>
                              <w:t>Терапия эффективна?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0" o:spid="_x0000_s1039" type="#_x0000_t4" style="position:absolute;left:0;text-align:left;margin-left:221.7pt;margin-top:-.3pt;width:147pt;height:11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">
                <v:textbox>
                  <w:txbxContent>
                    <w:p w:rsidR="005C27E9" w:rsidRPr="00E20131" w:rsidRDefault="005C27E9" w:rsidP="00154713">
                      <w:pPr>
                        <w:rPr>
                          <w:sz w:val="20"/>
                          <w:szCs w:val="20"/>
                        </w:rPr>
                      </w:pPr>
                      <w:r w:rsidRPr="00E20131">
                        <w:rPr>
                          <w:sz w:val="20"/>
                          <w:szCs w:val="20"/>
                        </w:rPr>
                        <w:t>Терапия эффективна?</w:t>
                      </w:r>
                    </w:p>
                  </w:txbxContent>
                </v:textbox>
              </v:shape>
            </w:pict>
          </mc:Fallback>
        </mc:AlternateContent>
      </w:r>
      <w:r w:rsidR="00154713" w:rsidRPr="00154713">
        <w:rPr>
          <w:b/>
        </w:rPr>
        <w:tab/>
        <w:t>ДА</w:t>
      </w:r>
    </w:p>
    <w:p w:rsidR="00154713" w:rsidRPr="00154713" w:rsidRDefault="00154713" w:rsidP="00154713">
      <w:pPr>
        <w:widowControl w:val="0"/>
        <w:jc w:val="both"/>
        <w:rPr>
          <w:b/>
        </w:rPr>
      </w:pPr>
    </w:p>
    <w:p w:rsidR="00154713" w:rsidRPr="00154713" w:rsidRDefault="00154713" w:rsidP="00154713">
      <w:pPr>
        <w:widowControl w:val="0"/>
        <w:jc w:val="both"/>
        <w:rPr>
          <w:b/>
        </w:rPr>
      </w:pPr>
    </w:p>
    <w:p w:rsidR="00154713" w:rsidRPr="00154713" w:rsidRDefault="007C2D34" w:rsidP="00154713">
      <w:pPr>
        <w:widowControl w:val="0"/>
        <w:tabs>
          <w:tab w:val="left" w:pos="7243"/>
        </w:tabs>
        <w:jc w:val="both"/>
        <w:rPr>
          <w:b/>
        </w:rPr>
      </w:pPr>
      <w:r>
        <w:rPr>
          <w:b/>
          <w:noProof/>
        </w:rPr>
        <mc:AlternateContent>
          <mc:Choice Requires="wps">
            <w:drawing>
              <wp:anchor distT="0" distB="0" distL="114300" distR="114300" simplePos="0" relativeHeight="251668480" behindDoc="0" locked="0" layoutInCell="1" allowOverlap="1" wp14:anchorId="49C7E04C" wp14:editId="13F490B7">
                <wp:simplePos x="0" y="0"/>
                <wp:positionH relativeFrom="column">
                  <wp:posOffset>1306830</wp:posOffset>
                </wp:positionH>
                <wp:positionV relativeFrom="paragraph">
                  <wp:posOffset>13970</wp:posOffset>
                </wp:positionV>
                <wp:extent cx="1303655" cy="520065"/>
                <wp:effectExtent l="0" t="0" r="10795"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520065"/>
                        </a:xfrm>
                        <a:prstGeom prst="rect">
                          <a:avLst/>
                        </a:prstGeom>
                        <a:solidFill>
                          <a:srgbClr val="FFFFFF"/>
                        </a:solidFill>
                        <a:ln w="9525">
                          <a:solidFill>
                            <a:srgbClr val="000000"/>
                          </a:solidFill>
                          <a:miter lim="800000"/>
                          <a:headEnd/>
                          <a:tailEnd/>
                        </a:ln>
                      </wps:spPr>
                      <wps:txbx>
                        <w:txbxContent>
                          <w:p w:rsidR="00766D17" w:rsidRPr="00106704" w:rsidRDefault="00766D17" w:rsidP="00154713">
                            <w:pPr>
                              <w:jc w:val="center"/>
                              <w:rPr>
                                <w:sz w:val="22"/>
                                <w:szCs w:val="22"/>
                              </w:rPr>
                            </w:pPr>
                            <w:r w:rsidRPr="00106704">
                              <w:rPr>
                                <w:sz w:val="22"/>
                                <w:szCs w:val="22"/>
                              </w:rPr>
                              <w:t>Лечение в стационаре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0" style="position:absolute;left:0;text-align:left;margin-left:102.9pt;margin-top:1.1pt;width:102.65pt;height:4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">
                <v:textbox>
                  <w:txbxContent>
                    <w:p w:rsidR="005C27E9" w:rsidRPr="00106704" w:rsidRDefault="005C27E9" w:rsidP="00154713">
                      <w:pPr>
                        <w:jc w:val="center"/>
                        <w:rPr>
                          <w:sz w:val="22"/>
                          <w:szCs w:val="22"/>
                        </w:rPr>
                      </w:pPr>
                      <w:r w:rsidRPr="00106704">
                        <w:rPr>
                          <w:sz w:val="22"/>
                          <w:szCs w:val="22"/>
                        </w:rPr>
                        <w:t>Лечение в стационаре</w:t>
                      </w:r>
                    </w:p>
                  </w:txbxContent>
                </v:textbox>
              </v:rect>
            </w:pict>
          </mc:Fallback>
        </mc:AlternateContent>
      </w:r>
      <w:r w:rsidR="00154713" w:rsidRPr="00154713">
        <w:rPr>
          <w:b/>
        </w:rPr>
        <w:tab/>
      </w:r>
      <w:r w:rsidR="00154713">
        <w:rPr>
          <w:b/>
        </w:rPr>
        <w:t xml:space="preserve">   </w:t>
      </w:r>
      <w:r w:rsidR="00154713" w:rsidRPr="00154713">
        <w:rPr>
          <w:b/>
        </w:rPr>
        <w:t>НЕТ</w:t>
      </w:r>
    </w:p>
    <w:p w:rsidR="00154713" w:rsidRPr="00154713" w:rsidRDefault="007C2D34" w:rsidP="00154713">
      <w:pPr>
        <w:widowControl w:val="0"/>
        <w:jc w:val="both"/>
        <w:rPr>
          <w:b/>
        </w:rPr>
      </w:pPr>
      <w:r>
        <w:rPr>
          <w:b/>
          <w:noProof/>
        </w:rPr>
        <mc:AlternateContent>
          <mc:Choice Requires="wps">
            <w:drawing>
              <wp:anchor distT="0" distB="0" distL="114300" distR="114300" simplePos="0" relativeHeight="251685888" behindDoc="0" locked="0" layoutInCell="1" allowOverlap="1" wp14:anchorId="28606C70" wp14:editId="162CC1C2">
                <wp:simplePos x="0" y="0"/>
                <wp:positionH relativeFrom="column">
                  <wp:posOffset>4682490</wp:posOffset>
                </wp:positionH>
                <wp:positionV relativeFrom="paragraph">
                  <wp:posOffset>38735</wp:posOffset>
                </wp:positionV>
                <wp:extent cx="543560" cy="0"/>
                <wp:effectExtent l="9525" t="12700" r="8890" b="635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35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757A38" id="AutoShape 39" o:spid="_x0000_s1026" type="#_x0000_t32" style="position:absolute;margin-left:368.7pt;margin-top:3.05pt;width:42.8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"/>
            </w:pict>
          </mc:Fallback>
        </mc:AlternateContent>
      </w:r>
      <w:r>
        <w:rPr>
          <w:b/>
          <w:noProof/>
        </w:rPr>
        <mc:AlternateContent>
          <mc:Choice Requires="wps">
            <w:drawing>
              <wp:anchor distT="4294967294" distB="4294967294" distL="114300" distR="114300" simplePos="0" relativeHeight="251676672" behindDoc="0" locked="0" layoutInCell="1" allowOverlap="1" wp14:anchorId="4E11E460" wp14:editId="1F7319DC">
                <wp:simplePos x="0" y="0"/>
                <wp:positionH relativeFrom="column">
                  <wp:posOffset>2610485</wp:posOffset>
                </wp:positionH>
                <wp:positionV relativeFrom="paragraph">
                  <wp:posOffset>38734</wp:posOffset>
                </wp:positionV>
                <wp:extent cx="205105" cy="0"/>
                <wp:effectExtent l="0" t="76200" r="23495" b="952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ABCB3D" id="Прямая со стрелкой 18" o:spid="_x0000_s1026" type="#_x0000_t32" style="position:absolute;margin-left:205.55pt;margin-top:3.05pt;width:16.1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">
                <v:stroke endarrow="block"/>
              </v:shape>
            </w:pict>
          </mc:Fallback>
        </mc:AlternateContent>
      </w:r>
    </w:p>
    <w:p w:rsidR="00154713" w:rsidRPr="00154713" w:rsidRDefault="00154713" w:rsidP="00154713">
      <w:pPr>
        <w:widowControl w:val="0"/>
        <w:tabs>
          <w:tab w:val="left" w:pos="7071"/>
        </w:tabs>
        <w:jc w:val="both"/>
        <w:rPr>
          <w:b/>
        </w:rPr>
      </w:pPr>
      <w:r w:rsidRPr="00154713">
        <w:rPr>
          <w:b/>
        </w:rPr>
        <w:tab/>
      </w:r>
    </w:p>
    <w:p w:rsidR="00154713" w:rsidRPr="00154713" w:rsidRDefault="00154713" w:rsidP="00154713">
      <w:pPr>
        <w:widowControl w:val="0"/>
        <w:jc w:val="both"/>
        <w:rPr>
          <w:b/>
        </w:rPr>
      </w:pPr>
    </w:p>
    <w:p w:rsidR="00154713" w:rsidRPr="00154713" w:rsidRDefault="00154713" w:rsidP="00154713">
      <w:pPr>
        <w:widowControl w:val="0"/>
        <w:jc w:val="both"/>
        <w:rPr>
          <w:b/>
        </w:rPr>
      </w:pPr>
    </w:p>
    <w:p w:rsidR="00154713" w:rsidRPr="00154713" w:rsidRDefault="007C2D34" w:rsidP="00154713">
      <w:pPr>
        <w:widowControl w:val="0"/>
        <w:tabs>
          <w:tab w:val="left" w:pos="6426"/>
        </w:tabs>
        <w:jc w:val="both"/>
        <w:rPr>
          <w:b/>
        </w:rPr>
      </w:pPr>
      <w:r>
        <w:rPr>
          <w:b/>
          <w:noProof/>
        </w:rPr>
        <mc:AlternateContent>
          <mc:Choice Requires="wps">
            <w:drawing>
              <wp:anchor distT="0" distB="0" distL="114299" distR="114299" simplePos="0" relativeHeight="251679744" behindDoc="0" locked="0" layoutInCell="1" allowOverlap="1" wp14:anchorId="1DB3BE61" wp14:editId="139B3E39">
                <wp:simplePos x="0" y="0"/>
                <wp:positionH relativeFrom="column">
                  <wp:posOffset>3498849</wp:posOffset>
                </wp:positionH>
                <wp:positionV relativeFrom="paragraph">
                  <wp:posOffset>292100</wp:posOffset>
                </wp:positionV>
                <wp:extent cx="461010" cy="0"/>
                <wp:effectExtent l="40005" t="0" r="55245" b="55245"/>
                <wp:wrapNone/>
                <wp:docPr id="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1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21E24A" id="Прямая со стрелкой 14" o:spid="_x0000_s1026" type="#_x0000_t32" style="position:absolute;margin-left:275.5pt;margin-top:23pt;width:36.3pt;height:0;rotation:90;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">
                <v:stroke endarrow="block"/>
              </v:shape>
            </w:pict>
          </mc:Fallback>
        </mc:AlternateContent>
      </w:r>
      <w:r w:rsidR="00154713" w:rsidRPr="00154713">
        <w:rPr>
          <w:b/>
        </w:rPr>
        <w:tab/>
        <w:t>ДА</w:t>
      </w:r>
    </w:p>
    <w:p w:rsidR="00154713" w:rsidRPr="00154713" w:rsidRDefault="00154713" w:rsidP="00154713">
      <w:pPr>
        <w:widowControl w:val="0"/>
        <w:jc w:val="both"/>
        <w:rPr>
          <w:b/>
        </w:rPr>
      </w:pPr>
    </w:p>
    <w:p w:rsidR="00154713" w:rsidRPr="00154713" w:rsidRDefault="007C2D34" w:rsidP="00154713">
      <w:pPr>
        <w:widowControl w:val="0"/>
        <w:jc w:val="both"/>
        <w:rPr>
          <w:b/>
        </w:rPr>
      </w:pPr>
      <w:r>
        <w:rPr>
          <w:b/>
          <w:noProof/>
        </w:rPr>
        <mc:AlternateContent>
          <mc:Choice Requires="wps">
            <w:drawing>
              <wp:anchor distT="0" distB="0" distL="114300" distR="114300" simplePos="0" relativeHeight="251675648" behindDoc="0" locked="0" layoutInCell="1" allowOverlap="1" wp14:anchorId="45AEBFE9" wp14:editId="5C05381E">
                <wp:simplePos x="0" y="0"/>
                <wp:positionH relativeFrom="column">
                  <wp:posOffset>967105</wp:posOffset>
                </wp:positionH>
                <wp:positionV relativeFrom="paragraph">
                  <wp:posOffset>172085</wp:posOffset>
                </wp:positionV>
                <wp:extent cx="3630295" cy="380365"/>
                <wp:effectExtent l="0" t="0" r="27305" b="196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0295" cy="380365"/>
                        </a:xfrm>
                        <a:prstGeom prst="rect">
                          <a:avLst/>
                        </a:prstGeom>
                        <a:solidFill>
                          <a:srgbClr val="FFFFFF"/>
                        </a:solidFill>
                        <a:ln w="9525">
                          <a:solidFill>
                            <a:srgbClr val="000000"/>
                          </a:solidFill>
                          <a:miter lim="800000"/>
                          <a:headEnd/>
                          <a:tailEnd/>
                        </a:ln>
                      </wps:spPr>
                      <wps:txbx>
                        <w:txbxContent>
                          <w:p w:rsidR="00766D17" w:rsidRPr="00106704" w:rsidRDefault="00766D17" w:rsidP="00154713">
                            <w:pPr>
                              <w:jc w:val="center"/>
                              <w:rPr>
                                <w:sz w:val="22"/>
                                <w:szCs w:val="22"/>
                              </w:rPr>
                            </w:pPr>
                            <w:r w:rsidRPr="00106704">
                              <w:rPr>
                                <w:sz w:val="22"/>
                                <w:szCs w:val="22"/>
                              </w:rPr>
                              <w:t xml:space="preserve">Профилактика повторной инфекции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1" style="position:absolute;left:0;text-align:left;margin-left:76.15pt;margin-top:13.55pt;width:285.85pt;height:2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">
                <v:textbox>
                  <w:txbxContent>
                    <w:p w:rsidR="005C27E9" w:rsidRPr="00106704" w:rsidRDefault="005C27E9" w:rsidP="00154713">
                      <w:pPr>
                        <w:jc w:val="center"/>
                        <w:rPr>
                          <w:sz w:val="22"/>
                          <w:szCs w:val="22"/>
                        </w:rPr>
                      </w:pPr>
                      <w:r w:rsidRPr="00106704">
                        <w:rPr>
                          <w:sz w:val="22"/>
                          <w:szCs w:val="22"/>
                        </w:rPr>
                        <w:t xml:space="preserve">Профилактика повторной инфекции </w:t>
                      </w:r>
                    </w:p>
                  </w:txbxContent>
                </v:textbox>
              </v:rect>
            </w:pict>
          </mc:Fallback>
        </mc:AlternateContent>
      </w:r>
    </w:p>
    <w:p w:rsidR="00154713" w:rsidRPr="00154713" w:rsidRDefault="00154713" w:rsidP="00154713">
      <w:pPr>
        <w:widowControl w:val="0"/>
        <w:jc w:val="both"/>
        <w:rPr>
          <w:b/>
        </w:rPr>
      </w:pPr>
    </w:p>
    <w:p w:rsidR="00154713" w:rsidRPr="00154713" w:rsidRDefault="00154713" w:rsidP="00154713">
      <w:pPr>
        <w:widowControl w:val="0"/>
        <w:jc w:val="both"/>
        <w:rPr>
          <w:b/>
        </w:rPr>
      </w:pPr>
    </w:p>
    <w:p w:rsidR="00154713" w:rsidRPr="00154713" w:rsidRDefault="00154713" w:rsidP="00154713">
      <w:pPr>
        <w:widowControl w:val="0"/>
        <w:jc w:val="both"/>
        <w:rPr>
          <w:b/>
        </w:rPr>
      </w:pPr>
    </w:p>
    <w:p w:rsidR="00154713" w:rsidRPr="00154713" w:rsidRDefault="00154713" w:rsidP="00154713">
      <w:pPr>
        <w:widowControl w:val="0"/>
        <w:jc w:val="both"/>
        <w:rPr>
          <w:b/>
        </w:rPr>
      </w:pPr>
    </w:p>
    <w:p w:rsidR="00154713" w:rsidRPr="00154713" w:rsidRDefault="00154713" w:rsidP="00154713">
      <w:pPr>
        <w:widowControl w:val="0"/>
        <w:jc w:val="both"/>
        <w:rPr>
          <w:b/>
        </w:rPr>
      </w:pPr>
    </w:p>
    <w:p w:rsidR="00154713" w:rsidRPr="00154713" w:rsidRDefault="00154713" w:rsidP="00154713">
      <w:pPr>
        <w:spacing w:after="160" w:line="259" w:lineRule="auto"/>
        <w:rPr>
          <w:b/>
        </w:rPr>
      </w:pPr>
      <w:r w:rsidRPr="00154713">
        <w:rPr>
          <w:b/>
          <w:lang w:eastAsia="en-US"/>
        </w:rPr>
        <w:br w:type="page"/>
      </w:r>
    </w:p>
    <w:p w:rsidR="00615AAC" w:rsidRDefault="00615AAC" w:rsidP="00313DD2">
      <w:pPr>
        <w:pStyle w:val="10"/>
        <w:rPr>
          <w:sz w:val="28"/>
          <w:szCs w:val="28"/>
          <w:lang w:val="ru-RU"/>
        </w:rPr>
      </w:pPr>
      <w:bookmarkStart w:id="104" w:name="_Toc466450990"/>
      <w:r w:rsidRPr="00781EF7">
        <w:rPr>
          <w:sz w:val="28"/>
          <w:szCs w:val="28"/>
        </w:rPr>
        <w:lastRenderedPageBreak/>
        <w:t>Приложение В. Информация для пациентов</w:t>
      </w:r>
      <w:bookmarkEnd w:id="104"/>
    </w:p>
    <w:p w:rsidR="007066ED" w:rsidRDefault="007066ED" w:rsidP="007066ED">
      <w:pPr>
        <w:pStyle w:val="a3"/>
        <w:spacing w:before="0" w:beforeAutospacing="0" w:after="0" w:afterAutospacing="0" w:line="360" w:lineRule="auto"/>
        <w:ind w:firstLine="709"/>
        <w:jc w:val="both"/>
      </w:pPr>
      <w:r w:rsidRPr="005C47AA">
        <w:t>Острый бронхиолит</w:t>
      </w:r>
      <w:r w:rsidRPr="00693F75">
        <w:t xml:space="preserve"> </w:t>
      </w:r>
      <w:r>
        <w:t>– воспаление, возникающее в бронхиолах (структурные компоненты легких, расположенные после бронхов представляющие собой мелкие трубочки)</w:t>
      </w:r>
      <w:r w:rsidRPr="00693F75">
        <w:t xml:space="preserve"> </w:t>
      </w:r>
      <w:r>
        <w:t>и</w:t>
      </w:r>
      <w:r w:rsidRPr="00693F75">
        <w:t xml:space="preserve"> мелких бронх</w:t>
      </w:r>
      <w:r>
        <w:t>ах.</w:t>
      </w:r>
    </w:p>
    <w:p w:rsidR="007066ED" w:rsidRDefault="007066ED" w:rsidP="007066ED">
      <w:pPr>
        <w:pStyle w:val="a3"/>
        <w:spacing w:before="0" w:beforeAutospacing="0" w:after="0" w:afterAutospacing="0" w:line="360" w:lineRule="auto"/>
        <w:ind w:firstLine="709"/>
        <w:jc w:val="both"/>
      </w:pPr>
      <w:r>
        <w:t>Причина развития острого бронхиолита – вирусы, чаще всего – респираторно-синцитиальный вирус</w:t>
      </w:r>
      <w:r w:rsidR="00154713">
        <w:t xml:space="preserve"> (РС)</w:t>
      </w:r>
      <w:r>
        <w:t>.</w:t>
      </w:r>
      <w:r w:rsidR="00154713" w:rsidRPr="00154713">
        <w:t xml:space="preserve"> РС-вирусную инфекцию переносят практически все дети в первые 2  года жизни (90%), однако лишь приблизительно в 20% случаев у них развивается бронхиолит, что может быть обусловлено наличие</w:t>
      </w:r>
      <w:r w:rsidR="00154713">
        <w:t>м предрасполагающих факторов</w:t>
      </w:r>
      <w:r w:rsidR="00154713" w:rsidRPr="00154713">
        <w:t>.</w:t>
      </w:r>
    </w:p>
    <w:p w:rsidR="007066ED" w:rsidRPr="00693F75" w:rsidRDefault="007066ED" w:rsidP="007066ED">
      <w:pPr>
        <w:pStyle w:val="a3"/>
        <w:spacing w:before="0" w:beforeAutospacing="0" w:after="0" w:afterAutospacing="0" w:line="360" w:lineRule="auto"/>
        <w:ind w:firstLine="709"/>
        <w:jc w:val="both"/>
      </w:pPr>
      <w:r>
        <w:t>Заболевание разви</w:t>
      </w:r>
      <w:r w:rsidRPr="00693F75">
        <w:t>ва</w:t>
      </w:r>
      <w:r>
        <w:t xml:space="preserve">ется </w:t>
      </w:r>
      <w:r w:rsidRPr="00693F75">
        <w:t xml:space="preserve">у детей в возрасте до </w:t>
      </w:r>
      <w:r>
        <w:t>2 лет (наиболее часто - у детей в возрасте до 1 года)</w:t>
      </w:r>
      <w:r w:rsidRPr="00693F75">
        <w:t>.</w:t>
      </w:r>
    </w:p>
    <w:p w:rsidR="007066ED" w:rsidRPr="007066ED" w:rsidRDefault="007066ED" w:rsidP="007066ED">
      <w:pPr>
        <w:pStyle w:val="Normal1"/>
        <w:spacing w:line="360" w:lineRule="auto"/>
        <w:ind w:firstLine="709"/>
        <w:rPr>
          <w:sz w:val="24"/>
          <w:szCs w:val="24"/>
        </w:rPr>
      </w:pPr>
      <w:r>
        <w:rPr>
          <w:sz w:val="24"/>
          <w:szCs w:val="24"/>
        </w:rPr>
        <w:t>Бронхиолит</w:t>
      </w:r>
      <w:r w:rsidRPr="007066ED">
        <w:rPr>
          <w:sz w:val="24"/>
          <w:szCs w:val="24"/>
        </w:rPr>
        <w:t xml:space="preserve"> обычно развивается на 2-5 день острой инфекции верхних дыхательных путей и протекает чаще с </w:t>
      </w:r>
      <w:r>
        <w:rPr>
          <w:sz w:val="24"/>
          <w:szCs w:val="24"/>
        </w:rPr>
        <w:t>невысокой</w:t>
      </w:r>
      <w:r w:rsidRPr="007066ED">
        <w:rPr>
          <w:sz w:val="24"/>
          <w:szCs w:val="24"/>
        </w:rPr>
        <w:t xml:space="preserve"> температурой, характеризуется нарастающим в течение 3-4 дней кашлем, одышкой</w:t>
      </w:r>
      <w:r>
        <w:rPr>
          <w:sz w:val="24"/>
          <w:szCs w:val="24"/>
        </w:rPr>
        <w:t xml:space="preserve"> («тяжелым» дыханием)</w:t>
      </w:r>
      <w:r w:rsidRPr="007066ED">
        <w:rPr>
          <w:sz w:val="24"/>
          <w:szCs w:val="24"/>
        </w:rPr>
        <w:t xml:space="preserve"> </w:t>
      </w:r>
      <w:r>
        <w:rPr>
          <w:sz w:val="24"/>
          <w:szCs w:val="24"/>
        </w:rPr>
        <w:t>с затруднением выдоха</w:t>
      </w:r>
      <w:r w:rsidR="00250E0E">
        <w:rPr>
          <w:sz w:val="24"/>
          <w:szCs w:val="24"/>
        </w:rPr>
        <w:t xml:space="preserve"> и может быть видно</w:t>
      </w:r>
      <w:r w:rsidR="00250E0E" w:rsidRPr="00250E0E">
        <w:t xml:space="preserve"> </w:t>
      </w:r>
      <w:r w:rsidR="00250E0E" w:rsidRPr="00250E0E">
        <w:rPr>
          <w:sz w:val="24"/>
          <w:szCs w:val="24"/>
        </w:rPr>
        <w:t>втяжение межреберных промежутков, яремной ямки (места, расположенного спереди между шеей и грудью)</w:t>
      </w:r>
      <w:r w:rsidR="00250E0E">
        <w:rPr>
          <w:sz w:val="24"/>
          <w:szCs w:val="24"/>
        </w:rPr>
        <w:t>, раздувание крыльев носа</w:t>
      </w:r>
      <w:r w:rsidRPr="007066ED">
        <w:rPr>
          <w:sz w:val="24"/>
          <w:szCs w:val="24"/>
        </w:rPr>
        <w:t>.</w:t>
      </w:r>
    </w:p>
    <w:p w:rsidR="007066ED" w:rsidRDefault="007066ED" w:rsidP="007066ED">
      <w:pPr>
        <w:pStyle w:val="Normal1"/>
        <w:spacing w:line="360" w:lineRule="auto"/>
        <w:ind w:firstLine="709"/>
        <w:rPr>
          <w:sz w:val="24"/>
          <w:szCs w:val="24"/>
        </w:rPr>
      </w:pPr>
      <w:r>
        <w:rPr>
          <w:sz w:val="24"/>
          <w:szCs w:val="24"/>
        </w:rPr>
        <w:t xml:space="preserve">Наиболее тяжело бронхиолит может протекать у детей, родившихся глубоко недоношенными, с тяжелыми пороками развития сердца, сосудов и легких, бронхолегочной дисплазией, </w:t>
      </w:r>
      <w:r w:rsidR="00250E0E">
        <w:rPr>
          <w:sz w:val="24"/>
          <w:szCs w:val="24"/>
        </w:rPr>
        <w:t>некоторыми типами иммунодефицитов.</w:t>
      </w:r>
    </w:p>
    <w:p w:rsidR="00250E0E" w:rsidRDefault="00250E0E" w:rsidP="007066ED">
      <w:pPr>
        <w:pStyle w:val="Normal1"/>
        <w:spacing w:line="360" w:lineRule="auto"/>
        <w:ind w:firstLine="709"/>
        <w:rPr>
          <w:sz w:val="24"/>
          <w:szCs w:val="24"/>
        </w:rPr>
      </w:pPr>
      <w:r>
        <w:rPr>
          <w:sz w:val="24"/>
          <w:szCs w:val="24"/>
        </w:rPr>
        <w:t>Кроме того, утяжелять течение бронхиолита может также воздействие на ребенка табачного дыма.</w:t>
      </w:r>
    </w:p>
    <w:p w:rsidR="007066ED" w:rsidRDefault="007066ED" w:rsidP="007066ED">
      <w:pPr>
        <w:pStyle w:val="Normal1"/>
        <w:spacing w:line="360" w:lineRule="auto"/>
        <w:ind w:firstLine="709"/>
        <w:rPr>
          <w:sz w:val="24"/>
          <w:szCs w:val="24"/>
        </w:rPr>
      </w:pPr>
      <w:r w:rsidRPr="007066ED">
        <w:rPr>
          <w:sz w:val="24"/>
          <w:szCs w:val="24"/>
        </w:rPr>
        <w:t xml:space="preserve">При бронхиолите у ребенка может развиться </w:t>
      </w:r>
      <w:r w:rsidR="00250E0E">
        <w:rPr>
          <w:sz w:val="24"/>
          <w:szCs w:val="24"/>
        </w:rPr>
        <w:t>обезвоживание</w:t>
      </w:r>
      <w:r w:rsidRPr="007066ED">
        <w:rPr>
          <w:sz w:val="24"/>
          <w:szCs w:val="24"/>
        </w:rPr>
        <w:t>, обусловленн</w:t>
      </w:r>
      <w:r w:rsidR="00250E0E">
        <w:rPr>
          <w:sz w:val="24"/>
          <w:szCs w:val="24"/>
        </w:rPr>
        <w:t xml:space="preserve">ое </w:t>
      </w:r>
      <w:r w:rsidRPr="007066ED">
        <w:rPr>
          <w:sz w:val="24"/>
          <w:szCs w:val="24"/>
        </w:rPr>
        <w:t xml:space="preserve">повышенной потребностью в жидкости за счет лихорадки и </w:t>
      </w:r>
      <w:r w:rsidR="00250E0E">
        <w:rPr>
          <w:sz w:val="24"/>
          <w:szCs w:val="24"/>
        </w:rPr>
        <w:t>частого дыхания</w:t>
      </w:r>
      <w:r w:rsidRPr="007066ED">
        <w:rPr>
          <w:sz w:val="24"/>
          <w:szCs w:val="24"/>
        </w:rPr>
        <w:t>, снижения объема потребляемой жидкости из-за отказа ребенка пить и/или рвоты</w:t>
      </w:r>
      <w:r w:rsidR="00250E0E">
        <w:rPr>
          <w:sz w:val="24"/>
          <w:szCs w:val="24"/>
        </w:rPr>
        <w:t xml:space="preserve">. </w:t>
      </w:r>
    </w:p>
    <w:p w:rsidR="00250E0E" w:rsidRDefault="00250E0E" w:rsidP="007066ED">
      <w:pPr>
        <w:pStyle w:val="Normal1"/>
        <w:spacing w:line="360" w:lineRule="auto"/>
        <w:ind w:firstLine="709"/>
        <w:rPr>
          <w:sz w:val="24"/>
          <w:szCs w:val="24"/>
        </w:rPr>
      </w:pPr>
      <w:r>
        <w:rPr>
          <w:sz w:val="24"/>
          <w:szCs w:val="24"/>
        </w:rPr>
        <w:t>При появлении признкаков бронхиолита следует немедленно обратиться к врачу.</w:t>
      </w:r>
    </w:p>
    <w:p w:rsidR="00250E0E" w:rsidRDefault="00250E0E" w:rsidP="007066ED">
      <w:pPr>
        <w:pStyle w:val="Normal1"/>
        <w:spacing w:line="360" w:lineRule="auto"/>
        <w:ind w:firstLine="709"/>
        <w:rPr>
          <w:sz w:val="24"/>
          <w:szCs w:val="24"/>
        </w:rPr>
      </w:pPr>
      <w:r>
        <w:rPr>
          <w:sz w:val="24"/>
          <w:szCs w:val="24"/>
        </w:rPr>
        <w:t>Лечение бронхиолита назначает врач в зависимости от тяжести проявлений заболевания.</w:t>
      </w:r>
    </w:p>
    <w:p w:rsidR="00250E0E" w:rsidRDefault="00250E0E" w:rsidP="007066ED">
      <w:pPr>
        <w:pStyle w:val="Normal1"/>
        <w:spacing w:line="360" w:lineRule="auto"/>
        <w:ind w:firstLine="709"/>
        <w:rPr>
          <w:sz w:val="24"/>
          <w:szCs w:val="24"/>
        </w:rPr>
      </w:pPr>
      <w:r>
        <w:rPr>
          <w:sz w:val="24"/>
          <w:szCs w:val="24"/>
        </w:rPr>
        <w:t>Профилактика бронхиолита:</w:t>
      </w:r>
    </w:p>
    <w:p w:rsidR="00250E0E" w:rsidRPr="00781EF7" w:rsidRDefault="00250E0E" w:rsidP="00250E0E">
      <w:pPr>
        <w:pStyle w:val="Normal1"/>
        <w:spacing w:line="360" w:lineRule="auto"/>
        <w:ind w:firstLine="709"/>
        <w:rPr>
          <w:sz w:val="24"/>
          <w:szCs w:val="24"/>
        </w:rPr>
      </w:pPr>
      <w:r w:rsidRPr="004D549D">
        <w:rPr>
          <w:bCs/>
          <w:sz w:val="24"/>
          <w:szCs w:val="24"/>
        </w:rPr>
        <w:t xml:space="preserve">С целью уменьшения заболеваемости острыми респираторными инфекциями и бронхиолитом в частности, следует </w:t>
      </w:r>
      <w:r>
        <w:rPr>
          <w:bCs/>
          <w:sz w:val="24"/>
          <w:szCs w:val="24"/>
        </w:rPr>
        <w:t xml:space="preserve">постараться сохранить </w:t>
      </w:r>
      <w:r w:rsidRPr="004D549D">
        <w:rPr>
          <w:bCs/>
          <w:sz w:val="24"/>
          <w:szCs w:val="24"/>
        </w:rPr>
        <w:t>грудное вскармливание как минимум в течение первых 6 месяцев жизни</w:t>
      </w:r>
      <w:r>
        <w:rPr>
          <w:bCs/>
          <w:sz w:val="24"/>
          <w:szCs w:val="24"/>
        </w:rPr>
        <w:t>, не курить в помещении, где находится ребенок,</w:t>
      </w:r>
      <w:r w:rsidRPr="004D549D">
        <w:rPr>
          <w:bCs/>
          <w:sz w:val="24"/>
          <w:szCs w:val="24"/>
        </w:rPr>
        <w:t xml:space="preserve"> </w:t>
      </w:r>
      <w:r w:rsidRPr="004D549D">
        <w:rPr>
          <w:sz w:val="24"/>
          <w:szCs w:val="24"/>
        </w:rPr>
        <w:t>соблюд</w:t>
      </w:r>
      <w:r>
        <w:rPr>
          <w:sz w:val="24"/>
          <w:szCs w:val="24"/>
        </w:rPr>
        <w:t>ать</w:t>
      </w:r>
      <w:r w:rsidRPr="004D549D">
        <w:rPr>
          <w:sz w:val="24"/>
          <w:szCs w:val="24"/>
        </w:rPr>
        <w:t xml:space="preserve"> гигиенически</w:t>
      </w:r>
      <w:r>
        <w:rPr>
          <w:sz w:val="24"/>
          <w:szCs w:val="24"/>
        </w:rPr>
        <w:t>е</w:t>
      </w:r>
      <w:r w:rsidRPr="004D549D">
        <w:rPr>
          <w:sz w:val="24"/>
          <w:szCs w:val="24"/>
        </w:rPr>
        <w:t xml:space="preserve"> </w:t>
      </w:r>
      <w:r>
        <w:rPr>
          <w:sz w:val="24"/>
          <w:szCs w:val="24"/>
        </w:rPr>
        <w:t>правила, если в окружении есть больные острой респираторной инфекцией (см. информацию для пациентов в КР Острая респираторная вирусная инфекция (ОРВИ) у детей).</w:t>
      </w:r>
      <w:r w:rsidRPr="004D549D">
        <w:rPr>
          <w:sz w:val="24"/>
          <w:szCs w:val="24"/>
        </w:rPr>
        <w:t xml:space="preserve"> </w:t>
      </w:r>
    </w:p>
    <w:p w:rsidR="00250E0E" w:rsidRPr="00696925" w:rsidRDefault="00250E0E" w:rsidP="00250E0E">
      <w:pPr>
        <w:widowControl w:val="0"/>
        <w:spacing w:line="360" w:lineRule="auto"/>
        <w:ind w:firstLine="426"/>
        <w:jc w:val="both"/>
        <w:rPr>
          <w:rFonts w:eastAsia="Calibri"/>
          <w:sz w:val="20"/>
          <w:szCs w:val="20"/>
        </w:rPr>
      </w:pPr>
      <w:r w:rsidRPr="00696925">
        <w:lastRenderedPageBreak/>
        <w:t xml:space="preserve">У детей первого года жизни из групп риска </w:t>
      </w:r>
      <w:r>
        <w:t>обычно проводится</w:t>
      </w:r>
      <w:r w:rsidRPr="00696925">
        <w:t xml:space="preserve"> пассивная иммунизация </w:t>
      </w:r>
      <w:r>
        <w:t>от респираторно-синцитиальной инфекции. Уточните у педиатра (неонатолога), показан ли вашему ребенку данный препарат.</w:t>
      </w:r>
    </w:p>
    <w:p w:rsidR="005C47AA" w:rsidRDefault="005C47AA">
      <w:pPr>
        <w:rPr>
          <w:rFonts w:eastAsia="Calibri"/>
          <w:b/>
          <w:bCs/>
          <w:kern w:val="36"/>
          <w:sz w:val="28"/>
          <w:szCs w:val="28"/>
          <w:lang w:val="x-none"/>
        </w:rPr>
      </w:pPr>
      <w:bookmarkStart w:id="105" w:name="_Toc463279707"/>
      <w:bookmarkStart w:id="106" w:name="_Toc463527771"/>
      <w:r>
        <w:rPr>
          <w:sz w:val="28"/>
          <w:szCs w:val="28"/>
        </w:rPr>
        <w:br w:type="page"/>
      </w:r>
    </w:p>
    <w:p w:rsidR="00615AAC" w:rsidRPr="00313DD2" w:rsidRDefault="00615AAC" w:rsidP="00313DD2">
      <w:pPr>
        <w:pStyle w:val="10"/>
        <w:rPr>
          <w:sz w:val="28"/>
          <w:szCs w:val="28"/>
        </w:rPr>
      </w:pPr>
      <w:bookmarkStart w:id="107" w:name="_Toc466450991"/>
      <w:r w:rsidRPr="00313DD2">
        <w:rPr>
          <w:sz w:val="28"/>
          <w:szCs w:val="28"/>
        </w:rPr>
        <w:lastRenderedPageBreak/>
        <w:t>Приложение Г.  Расшифровка примечаний.</w:t>
      </w:r>
      <w:bookmarkEnd w:id="105"/>
      <w:bookmarkEnd w:id="106"/>
      <w:bookmarkEnd w:id="107"/>
    </w:p>
    <w:p w:rsidR="00615AAC" w:rsidRPr="00615AAC" w:rsidRDefault="00615AAC" w:rsidP="00615AAC">
      <w:pPr>
        <w:tabs>
          <w:tab w:val="left" w:pos="9923"/>
        </w:tabs>
        <w:spacing w:line="360" w:lineRule="auto"/>
        <w:jc w:val="both"/>
      </w:pPr>
      <w:r w:rsidRPr="00615AAC">
        <w:rPr>
          <w:b/>
        </w:rPr>
        <w:t>…</w:t>
      </w:r>
      <w:r w:rsidRPr="00615AAC">
        <w:rPr>
          <w:b/>
          <w:vertAlign w:val="superscript"/>
        </w:rPr>
        <w:t>ж</w:t>
      </w:r>
      <w:r w:rsidRPr="00615AAC">
        <w:rPr>
          <w:b/>
        </w:rPr>
        <w:t xml:space="preserve"> – </w:t>
      </w:r>
      <w:r w:rsidRPr="00615AAC">
        <w:t>лекарственный препарат, входящий в Перечень жизненно необходимых и важнейших лекарственных препаратов для медицинского применения на 2016 год (Распоряжение Правительства РФ от 26.12.2015 N 2724-р)</w:t>
      </w:r>
    </w:p>
    <w:p w:rsidR="00615AAC" w:rsidRPr="00615AAC" w:rsidRDefault="00615AAC" w:rsidP="00615AAC">
      <w:pPr>
        <w:tabs>
          <w:tab w:val="left" w:pos="9923"/>
        </w:tabs>
        <w:spacing w:line="360" w:lineRule="auto"/>
        <w:jc w:val="both"/>
      </w:pPr>
      <w:r w:rsidRPr="00615AAC">
        <w:rPr>
          <w:b/>
        </w:rPr>
        <w:t>…</w:t>
      </w:r>
      <w:r w:rsidRPr="00615AAC">
        <w:rPr>
          <w:b/>
          <w:vertAlign w:val="superscript"/>
        </w:rPr>
        <w:t>вк</w:t>
      </w:r>
      <w:r w:rsidRPr="00615AAC">
        <w:rPr>
          <w:b/>
        </w:rPr>
        <w:t xml:space="preserve"> – </w:t>
      </w:r>
      <w:r w:rsidRPr="00615AAC">
        <w:t>лекарственный препарат, входящий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(Распоряжение Правительства РФ от 26.12.2015 N 2724-р)</w:t>
      </w:r>
    </w:p>
    <w:p w:rsidR="00615AAC" w:rsidRPr="00615AAC" w:rsidRDefault="00615AAC" w:rsidP="005C47AA"/>
    <w:p w:rsidR="00615AAC" w:rsidRPr="00615AAC" w:rsidRDefault="00615AAC" w:rsidP="00615AAC">
      <w:pPr>
        <w:ind w:firstLine="567"/>
        <w:jc w:val="both"/>
        <w:rPr>
          <w:rFonts w:eastAsia="Calibri"/>
          <w:b/>
          <w:u w:val="single"/>
        </w:rPr>
      </w:pPr>
    </w:p>
    <w:p w:rsidR="00615AAC" w:rsidRDefault="00615AAC" w:rsidP="00914737">
      <w:pPr>
        <w:ind w:firstLine="567"/>
        <w:jc w:val="both"/>
        <w:rPr>
          <w:rFonts w:eastAsia="Calibri"/>
          <w:b/>
        </w:rPr>
      </w:pPr>
    </w:p>
    <w:p w:rsidR="00615AAC" w:rsidRPr="00271799" w:rsidRDefault="00615AAC" w:rsidP="00914737">
      <w:pPr>
        <w:ind w:firstLine="567"/>
        <w:jc w:val="both"/>
        <w:rPr>
          <w:rFonts w:eastAsia="Calibri"/>
          <w:b/>
        </w:rPr>
      </w:pPr>
    </w:p>
    <w:p w:rsidR="00F95B0A" w:rsidRPr="00271799" w:rsidRDefault="00F95B0A" w:rsidP="00914737">
      <w:pPr>
        <w:ind w:firstLine="567"/>
        <w:rPr>
          <w:rFonts w:eastAsia="Calibri"/>
          <w:b/>
        </w:rPr>
      </w:pPr>
    </w:p>
    <w:p w:rsidR="00595048" w:rsidRDefault="00595048" w:rsidP="00914737">
      <w:pPr>
        <w:ind w:firstLine="567"/>
        <w:jc w:val="both"/>
        <w:rPr>
          <w:rFonts w:eastAsia="Calibri"/>
          <w:b/>
        </w:rPr>
      </w:pPr>
    </w:p>
    <w:sectPr w:rsidR="00595048" w:rsidSect="00692011">
      <w:footerReference w:type="default" r:id="rId7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95" w:rsidRDefault="00487995" w:rsidP="009B53C3">
      <w:r>
        <w:separator/>
      </w:r>
    </w:p>
  </w:endnote>
  <w:endnote w:type="continuationSeparator" w:id="0">
    <w:p w:rsidR="00487995" w:rsidRDefault="00487995" w:rsidP="009B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17" w:rsidRDefault="00766D17">
    <w:pPr>
      <w:pStyle w:val="a9"/>
      <w:jc w:val="center"/>
    </w:pPr>
    <w:r>
      <w:fldChar w:fldCharType="begin"/>
    </w:r>
    <w:r>
      <w:instrText>PAGE   \* MERGEFORMAT</w:instrText>
    </w:r>
    <w:r>
      <w:fldChar w:fldCharType="separate"/>
    </w:r>
    <w:r w:rsidR="00C631B2" w:rsidRPr="00C631B2">
      <w:rPr>
        <w:noProof/>
        <w:lang w:val="ru-RU"/>
      </w:rPr>
      <w:t>21</w:t>
    </w:r>
    <w:r>
      <w:fldChar w:fldCharType="end"/>
    </w:r>
  </w:p>
  <w:p w:rsidR="00766D17" w:rsidRDefault="00766D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95" w:rsidRDefault="00487995" w:rsidP="009B53C3">
      <w:r>
        <w:separator/>
      </w:r>
    </w:p>
  </w:footnote>
  <w:footnote w:type="continuationSeparator" w:id="0">
    <w:p w:rsidR="00487995" w:rsidRDefault="00487995" w:rsidP="009B5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5pt;height:7.45pt" o:bullet="t">
        <v:imagedata r:id="rId1" o:title="li-arrow"/>
      </v:shape>
    </w:pict>
  </w:numPicBullet>
  <w:numPicBullet w:numPicBulletId="1">
    <w:pict>
      <v:shape id="_x0000_i1029" type="#_x0000_t75" style="width:2.05pt;height:2.05pt" o:bullet="t">
        <v:imagedata r:id="rId2" o:title="btn_dot"/>
      </v:shape>
    </w:pict>
  </w:numPicBullet>
  <w:abstractNum w:abstractNumId="0">
    <w:nsid w:val="FFFFFF1D"/>
    <w:multiLevelType w:val="multilevel"/>
    <w:tmpl w:val="D7F8C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278745A"/>
    <w:multiLevelType w:val="hybridMultilevel"/>
    <w:tmpl w:val="070EF1FA"/>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8FB4525"/>
    <w:multiLevelType w:val="hybridMultilevel"/>
    <w:tmpl w:val="CFAA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B25C9"/>
    <w:multiLevelType w:val="hybridMultilevel"/>
    <w:tmpl w:val="A8A67A6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nsid w:val="0C181667"/>
    <w:multiLevelType w:val="hybridMultilevel"/>
    <w:tmpl w:val="5F7EC4E0"/>
    <w:lvl w:ilvl="0" w:tplc="61A8C598">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7E7083"/>
    <w:multiLevelType w:val="hybridMultilevel"/>
    <w:tmpl w:val="262E0D36"/>
    <w:lvl w:ilvl="0" w:tplc="8648DA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CBE0171"/>
    <w:multiLevelType w:val="hybridMultilevel"/>
    <w:tmpl w:val="F314E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9C4A05"/>
    <w:multiLevelType w:val="hybridMultilevel"/>
    <w:tmpl w:val="B5286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9E0A9F"/>
    <w:multiLevelType w:val="hybridMultilevel"/>
    <w:tmpl w:val="6A666328"/>
    <w:lvl w:ilvl="0" w:tplc="00ECC080">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
    <w:nsid w:val="0E935F5E"/>
    <w:multiLevelType w:val="hybridMultilevel"/>
    <w:tmpl w:val="721AB98E"/>
    <w:lvl w:ilvl="0" w:tplc="54E8CCF6">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0F544743"/>
    <w:multiLevelType w:val="hybridMultilevel"/>
    <w:tmpl w:val="AA784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3168E"/>
    <w:multiLevelType w:val="hybridMultilevel"/>
    <w:tmpl w:val="8A1854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6D7F32"/>
    <w:multiLevelType w:val="hybridMultilevel"/>
    <w:tmpl w:val="1372612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0D3755"/>
    <w:multiLevelType w:val="hybridMultilevel"/>
    <w:tmpl w:val="337EF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393EF8"/>
    <w:multiLevelType w:val="hybridMultilevel"/>
    <w:tmpl w:val="06E60590"/>
    <w:lvl w:ilvl="0" w:tplc="81CE3CE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2A036F"/>
    <w:multiLevelType w:val="hybridMultilevel"/>
    <w:tmpl w:val="AB741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C170EB"/>
    <w:multiLevelType w:val="hybridMultilevel"/>
    <w:tmpl w:val="CB087D9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641FAD"/>
    <w:multiLevelType w:val="hybridMultilevel"/>
    <w:tmpl w:val="C2BC58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86F6441"/>
    <w:multiLevelType w:val="hybridMultilevel"/>
    <w:tmpl w:val="EEE444F6"/>
    <w:lvl w:ilvl="0" w:tplc="81CE3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3613B10"/>
    <w:multiLevelType w:val="hybridMultilevel"/>
    <w:tmpl w:val="2DA8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981EC7"/>
    <w:multiLevelType w:val="hybridMultilevel"/>
    <w:tmpl w:val="EEDA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0120FB"/>
    <w:multiLevelType w:val="multilevel"/>
    <w:tmpl w:val="E8CEA47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6869BE"/>
    <w:multiLevelType w:val="hybridMultilevel"/>
    <w:tmpl w:val="22826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EE075B"/>
    <w:multiLevelType w:val="hybridMultilevel"/>
    <w:tmpl w:val="D092F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7A74E0F"/>
    <w:multiLevelType w:val="hybridMultilevel"/>
    <w:tmpl w:val="940869D8"/>
    <w:lvl w:ilvl="0" w:tplc="E33635EA">
      <w:start w:val="1"/>
      <w:numFmt w:val="bullet"/>
      <w:lvlText w:val="•"/>
      <w:lvlJc w:val="left"/>
      <w:pPr>
        <w:tabs>
          <w:tab w:val="num" w:pos="720"/>
        </w:tabs>
        <w:ind w:left="720" w:hanging="360"/>
      </w:pPr>
      <w:rPr>
        <w:rFonts w:ascii="Times New Roman" w:hAnsi="Times New Roman" w:hint="default"/>
      </w:rPr>
    </w:lvl>
    <w:lvl w:ilvl="1" w:tplc="C284D63E" w:tentative="1">
      <w:start w:val="1"/>
      <w:numFmt w:val="bullet"/>
      <w:lvlText w:val="•"/>
      <w:lvlJc w:val="left"/>
      <w:pPr>
        <w:tabs>
          <w:tab w:val="num" w:pos="1440"/>
        </w:tabs>
        <w:ind w:left="1440" w:hanging="360"/>
      </w:pPr>
      <w:rPr>
        <w:rFonts w:ascii="Times New Roman" w:hAnsi="Times New Roman" w:hint="default"/>
      </w:rPr>
    </w:lvl>
    <w:lvl w:ilvl="2" w:tplc="87BCB9A0" w:tentative="1">
      <w:start w:val="1"/>
      <w:numFmt w:val="bullet"/>
      <w:lvlText w:val="•"/>
      <w:lvlJc w:val="left"/>
      <w:pPr>
        <w:tabs>
          <w:tab w:val="num" w:pos="2160"/>
        </w:tabs>
        <w:ind w:left="2160" w:hanging="360"/>
      </w:pPr>
      <w:rPr>
        <w:rFonts w:ascii="Times New Roman" w:hAnsi="Times New Roman" w:hint="default"/>
      </w:rPr>
    </w:lvl>
    <w:lvl w:ilvl="3" w:tplc="A162AD5C" w:tentative="1">
      <w:start w:val="1"/>
      <w:numFmt w:val="bullet"/>
      <w:lvlText w:val="•"/>
      <w:lvlJc w:val="left"/>
      <w:pPr>
        <w:tabs>
          <w:tab w:val="num" w:pos="2880"/>
        </w:tabs>
        <w:ind w:left="2880" w:hanging="360"/>
      </w:pPr>
      <w:rPr>
        <w:rFonts w:ascii="Times New Roman" w:hAnsi="Times New Roman" w:hint="default"/>
      </w:rPr>
    </w:lvl>
    <w:lvl w:ilvl="4" w:tplc="56AC93DE" w:tentative="1">
      <w:start w:val="1"/>
      <w:numFmt w:val="bullet"/>
      <w:lvlText w:val="•"/>
      <w:lvlJc w:val="left"/>
      <w:pPr>
        <w:tabs>
          <w:tab w:val="num" w:pos="3600"/>
        </w:tabs>
        <w:ind w:left="3600" w:hanging="360"/>
      </w:pPr>
      <w:rPr>
        <w:rFonts w:ascii="Times New Roman" w:hAnsi="Times New Roman" w:hint="default"/>
      </w:rPr>
    </w:lvl>
    <w:lvl w:ilvl="5" w:tplc="0E7AC8C0" w:tentative="1">
      <w:start w:val="1"/>
      <w:numFmt w:val="bullet"/>
      <w:lvlText w:val="•"/>
      <w:lvlJc w:val="left"/>
      <w:pPr>
        <w:tabs>
          <w:tab w:val="num" w:pos="4320"/>
        </w:tabs>
        <w:ind w:left="4320" w:hanging="360"/>
      </w:pPr>
      <w:rPr>
        <w:rFonts w:ascii="Times New Roman" w:hAnsi="Times New Roman" w:hint="default"/>
      </w:rPr>
    </w:lvl>
    <w:lvl w:ilvl="6" w:tplc="15F6F414" w:tentative="1">
      <w:start w:val="1"/>
      <w:numFmt w:val="bullet"/>
      <w:lvlText w:val="•"/>
      <w:lvlJc w:val="left"/>
      <w:pPr>
        <w:tabs>
          <w:tab w:val="num" w:pos="5040"/>
        </w:tabs>
        <w:ind w:left="5040" w:hanging="360"/>
      </w:pPr>
      <w:rPr>
        <w:rFonts w:ascii="Times New Roman" w:hAnsi="Times New Roman" w:hint="default"/>
      </w:rPr>
    </w:lvl>
    <w:lvl w:ilvl="7" w:tplc="464056F0" w:tentative="1">
      <w:start w:val="1"/>
      <w:numFmt w:val="bullet"/>
      <w:lvlText w:val="•"/>
      <w:lvlJc w:val="left"/>
      <w:pPr>
        <w:tabs>
          <w:tab w:val="num" w:pos="5760"/>
        </w:tabs>
        <w:ind w:left="5760" w:hanging="360"/>
      </w:pPr>
      <w:rPr>
        <w:rFonts w:ascii="Times New Roman" w:hAnsi="Times New Roman" w:hint="default"/>
      </w:rPr>
    </w:lvl>
    <w:lvl w:ilvl="8" w:tplc="9EBAC5C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DC607DC"/>
    <w:multiLevelType w:val="hybridMultilevel"/>
    <w:tmpl w:val="79EA7C1E"/>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F875E09"/>
    <w:multiLevelType w:val="multilevel"/>
    <w:tmpl w:val="803A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5C23EB"/>
    <w:multiLevelType w:val="hybridMultilevel"/>
    <w:tmpl w:val="31F0274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2F87823"/>
    <w:multiLevelType w:val="hybridMultilevel"/>
    <w:tmpl w:val="4B10322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43810056"/>
    <w:multiLevelType w:val="hybridMultilevel"/>
    <w:tmpl w:val="1ED2A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143D05"/>
    <w:multiLevelType w:val="hybridMultilevel"/>
    <w:tmpl w:val="524ED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FA1FAB"/>
    <w:multiLevelType w:val="hybridMultilevel"/>
    <w:tmpl w:val="35A66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70841DB"/>
    <w:multiLevelType w:val="hybridMultilevel"/>
    <w:tmpl w:val="1C8A50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48E24664"/>
    <w:multiLevelType w:val="hybridMultilevel"/>
    <w:tmpl w:val="341A14EA"/>
    <w:lvl w:ilvl="0" w:tplc="F26237D4">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5">
    <w:nsid w:val="49DC4EEA"/>
    <w:multiLevelType w:val="hybridMultilevel"/>
    <w:tmpl w:val="6450B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882DD9"/>
    <w:multiLevelType w:val="hybridMultilevel"/>
    <w:tmpl w:val="97564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6C7793"/>
    <w:multiLevelType w:val="hybridMultilevel"/>
    <w:tmpl w:val="0652C3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28039CD"/>
    <w:multiLevelType w:val="hybridMultilevel"/>
    <w:tmpl w:val="3BC8B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3C44CF2"/>
    <w:multiLevelType w:val="hybridMultilevel"/>
    <w:tmpl w:val="EEE444F6"/>
    <w:lvl w:ilvl="0" w:tplc="81CE3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56EF47BA"/>
    <w:multiLevelType w:val="hybridMultilevel"/>
    <w:tmpl w:val="04F20C7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354B43"/>
    <w:multiLevelType w:val="hybridMultilevel"/>
    <w:tmpl w:val="3A4284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D26785"/>
    <w:multiLevelType w:val="hybridMultilevel"/>
    <w:tmpl w:val="3CA626EE"/>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596A7491"/>
    <w:multiLevelType w:val="hybridMultilevel"/>
    <w:tmpl w:val="46CA042E"/>
    <w:lvl w:ilvl="0" w:tplc="FFFFFFFF">
      <w:start w:val="1"/>
      <w:numFmt w:val="bullet"/>
      <w:lvlText w:val=""/>
      <w:lvlJc w:val="left"/>
      <w:pPr>
        <w:tabs>
          <w:tab w:val="num" w:pos="1311"/>
        </w:tabs>
        <w:ind w:left="1311" w:hanging="360"/>
      </w:pPr>
      <w:rPr>
        <w:rFonts w:ascii="Symbol" w:hAnsi="Symbol" w:hint="default"/>
      </w:rPr>
    </w:lvl>
    <w:lvl w:ilvl="1" w:tplc="FFFFFFFF" w:tentative="1">
      <w:start w:val="1"/>
      <w:numFmt w:val="bullet"/>
      <w:lvlText w:val="o"/>
      <w:lvlJc w:val="left"/>
      <w:pPr>
        <w:tabs>
          <w:tab w:val="num" w:pos="2031"/>
        </w:tabs>
        <w:ind w:left="2031" w:hanging="360"/>
      </w:pPr>
      <w:rPr>
        <w:rFonts w:ascii="Courier New" w:hAnsi="Courier New" w:hint="default"/>
      </w:rPr>
    </w:lvl>
    <w:lvl w:ilvl="2" w:tplc="FFFFFFFF" w:tentative="1">
      <w:start w:val="1"/>
      <w:numFmt w:val="bullet"/>
      <w:lvlText w:val=""/>
      <w:lvlJc w:val="left"/>
      <w:pPr>
        <w:tabs>
          <w:tab w:val="num" w:pos="2751"/>
        </w:tabs>
        <w:ind w:left="2751" w:hanging="360"/>
      </w:pPr>
      <w:rPr>
        <w:rFonts w:ascii="Wingdings" w:hAnsi="Wingdings" w:hint="default"/>
      </w:rPr>
    </w:lvl>
    <w:lvl w:ilvl="3" w:tplc="FFFFFFFF" w:tentative="1">
      <w:start w:val="1"/>
      <w:numFmt w:val="bullet"/>
      <w:lvlText w:val=""/>
      <w:lvlJc w:val="left"/>
      <w:pPr>
        <w:tabs>
          <w:tab w:val="num" w:pos="3471"/>
        </w:tabs>
        <w:ind w:left="3471" w:hanging="360"/>
      </w:pPr>
      <w:rPr>
        <w:rFonts w:ascii="Symbol" w:hAnsi="Symbol" w:hint="default"/>
      </w:rPr>
    </w:lvl>
    <w:lvl w:ilvl="4" w:tplc="FFFFFFFF" w:tentative="1">
      <w:start w:val="1"/>
      <w:numFmt w:val="bullet"/>
      <w:lvlText w:val="o"/>
      <w:lvlJc w:val="left"/>
      <w:pPr>
        <w:tabs>
          <w:tab w:val="num" w:pos="4191"/>
        </w:tabs>
        <w:ind w:left="4191" w:hanging="360"/>
      </w:pPr>
      <w:rPr>
        <w:rFonts w:ascii="Courier New" w:hAnsi="Courier New" w:hint="default"/>
      </w:rPr>
    </w:lvl>
    <w:lvl w:ilvl="5" w:tplc="FFFFFFFF" w:tentative="1">
      <w:start w:val="1"/>
      <w:numFmt w:val="bullet"/>
      <w:lvlText w:val=""/>
      <w:lvlJc w:val="left"/>
      <w:pPr>
        <w:tabs>
          <w:tab w:val="num" w:pos="4911"/>
        </w:tabs>
        <w:ind w:left="4911" w:hanging="360"/>
      </w:pPr>
      <w:rPr>
        <w:rFonts w:ascii="Wingdings" w:hAnsi="Wingdings" w:hint="default"/>
      </w:rPr>
    </w:lvl>
    <w:lvl w:ilvl="6" w:tplc="FFFFFFFF" w:tentative="1">
      <w:start w:val="1"/>
      <w:numFmt w:val="bullet"/>
      <w:lvlText w:val=""/>
      <w:lvlJc w:val="left"/>
      <w:pPr>
        <w:tabs>
          <w:tab w:val="num" w:pos="5631"/>
        </w:tabs>
        <w:ind w:left="5631" w:hanging="360"/>
      </w:pPr>
      <w:rPr>
        <w:rFonts w:ascii="Symbol" w:hAnsi="Symbol" w:hint="default"/>
      </w:rPr>
    </w:lvl>
    <w:lvl w:ilvl="7" w:tplc="FFFFFFFF" w:tentative="1">
      <w:start w:val="1"/>
      <w:numFmt w:val="bullet"/>
      <w:lvlText w:val="o"/>
      <w:lvlJc w:val="left"/>
      <w:pPr>
        <w:tabs>
          <w:tab w:val="num" w:pos="6351"/>
        </w:tabs>
        <w:ind w:left="6351" w:hanging="360"/>
      </w:pPr>
      <w:rPr>
        <w:rFonts w:ascii="Courier New" w:hAnsi="Courier New" w:hint="default"/>
      </w:rPr>
    </w:lvl>
    <w:lvl w:ilvl="8" w:tplc="FFFFFFFF" w:tentative="1">
      <w:start w:val="1"/>
      <w:numFmt w:val="bullet"/>
      <w:lvlText w:val=""/>
      <w:lvlJc w:val="left"/>
      <w:pPr>
        <w:tabs>
          <w:tab w:val="num" w:pos="7071"/>
        </w:tabs>
        <w:ind w:left="7071" w:hanging="360"/>
      </w:pPr>
      <w:rPr>
        <w:rFonts w:ascii="Wingdings" w:hAnsi="Wingdings" w:hint="default"/>
      </w:rPr>
    </w:lvl>
  </w:abstractNum>
  <w:abstractNum w:abstractNumId="44">
    <w:nsid w:val="596E1D0D"/>
    <w:multiLevelType w:val="hybridMultilevel"/>
    <w:tmpl w:val="6B46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7E4D6E"/>
    <w:multiLevelType w:val="hybridMultilevel"/>
    <w:tmpl w:val="89B2EC5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6">
    <w:nsid w:val="5C7B2E6E"/>
    <w:multiLevelType w:val="hybridMultilevel"/>
    <w:tmpl w:val="E5A2FF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CCF348C"/>
    <w:multiLevelType w:val="hybridMultilevel"/>
    <w:tmpl w:val="5EEAC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2B00C8"/>
    <w:multiLevelType w:val="multilevel"/>
    <w:tmpl w:val="27F68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5A238A5"/>
    <w:multiLevelType w:val="multilevel"/>
    <w:tmpl w:val="B5948D3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66F16BF8"/>
    <w:multiLevelType w:val="hybridMultilevel"/>
    <w:tmpl w:val="A2AADCFC"/>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1">
    <w:nsid w:val="6C780981"/>
    <w:multiLevelType w:val="hybridMultilevel"/>
    <w:tmpl w:val="860888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2">
    <w:nsid w:val="6DB15E0E"/>
    <w:multiLevelType w:val="hybridMultilevel"/>
    <w:tmpl w:val="270EC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DEA0981"/>
    <w:multiLevelType w:val="hybridMultilevel"/>
    <w:tmpl w:val="9B2A3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ECB39A5"/>
    <w:multiLevelType w:val="hybridMultilevel"/>
    <w:tmpl w:val="76B21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ED81FFD"/>
    <w:multiLevelType w:val="hybridMultilevel"/>
    <w:tmpl w:val="CFE29F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70C512B3"/>
    <w:multiLevelType w:val="hybridMultilevel"/>
    <w:tmpl w:val="3EFCD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E2500E"/>
    <w:multiLevelType w:val="hybridMultilevel"/>
    <w:tmpl w:val="DB6A288C"/>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8">
    <w:nsid w:val="7890736A"/>
    <w:multiLevelType w:val="hybridMultilevel"/>
    <w:tmpl w:val="17929752"/>
    <w:lvl w:ilvl="0" w:tplc="04190003">
      <w:start w:val="1"/>
      <w:numFmt w:val="bullet"/>
      <w:lvlText w:val="o"/>
      <w:lvlJc w:val="left"/>
      <w:pPr>
        <w:ind w:left="788" w:hanging="360"/>
      </w:pPr>
      <w:rPr>
        <w:rFonts w:ascii="Courier New" w:hAnsi="Courier New" w:cs="Courier New"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9">
    <w:nsid w:val="78C039AE"/>
    <w:multiLevelType w:val="hybridMultilevel"/>
    <w:tmpl w:val="EFEA7078"/>
    <w:lvl w:ilvl="0" w:tplc="04190001">
      <w:start w:val="1"/>
      <w:numFmt w:val="bullet"/>
      <w:lvlText w:val=""/>
      <w:lvlJc w:val="left"/>
      <w:pPr>
        <w:ind w:left="1842" w:hanging="360"/>
      </w:pPr>
      <w:rPr>
        <w:rFonts w:ascii="Symbol" w:hAnsi="Symbol"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60">
    <w:nsid w:val="78FA660B"/>
    <w:multiLevelType w:val="hybridMultilevel"/>
    <w:tmpl w:val="1C4CE5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7E1286"/>
    <w:multiLevelType w:val="hybridMultilevel"/>
    <w:tmpl w:val="2D580408"/>
    <w:lvl w:ilvl="0" w:tplc="5FE42F06">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99502DE8" w:tentative="1">
      <w:start w:val="1"/>
      <w:numFmt w:val="bullet"/>
      <w:lvlText w:val=""/>
      <w:lvlJc w:val="left"/>
      <w:pPr>
        <w:tabs>
          <w:tab w:val="num" w:pos="2160"/>
        </w:tabs>
        <w:ind w:left="2160" w:hanging="360"/>
      </w:pPr>
      <w:rPr>
        <w:rFonts w:ascii="Wingdings" w:hAnsi="Wingdings" w:hint="default"/>
      </w:rPr>
    </w:lvl>
    <w:lvl w:ilvl="3" w:tplc="A75A9468" w:tentative="1">
      <w:start w:val="1"/>
      <w:numFmt w:val="bullet"/>
      <w:lvlText w:val=""/>
      <w:lvlJc w:val="left"/>
      <w:pPr>
        <w:tabs>
          <w:tab w:val="num" w:pos="2880"/>
        </w:tabs>
        <w:ind w:left="2880" w:hanging="360"/>
      </w:pPr>
      <w:rPr>
        <w:rFonts w:ascii="Wingdings" w:hAnsi="Wingdings" w:hint="default"/>
      </w:rPr>
    </w:lvl>
    <w:lvl w:ilvl="4" w:tplc="E714858E" w:tentative="1">
      <w:start w:val="1"/>
      <w:numFmt w:val="bullet"/>
      <w:lvlText w:val=""/>
      <w:lvlJc w:val="left"/>
      <w:pPr>
        <w:tabs>
          <w:tab w:val="num" w:pos="3600"/>
        </w:tabs>
        <w:ind w:left="3600" w:hanging="360"/>
      </w:pPr>
      <w:rPr>
        <w:rFonts w:ascii="Wingdings" w:hAnsi="Wingdings" w:hint="default"/>
      </w:rPr>
    </w:lvl>
    <w:lvl w:ilvl="5" w:tplc="1B9EF8CE" w:tentative="1">
      <w:start w:val="1"/>
      <w:numFmt w:val="bullet"/>
      <w:lvlText w:val=""/>
      <w:lvlJc w:val="left"/>
      <w:pPr>
        <w:tabs>
          <w:tab w:val="num" w:pos="4320"/>
        </w:tabs>
        <w:ind w:left="4320" w:hanging="360"/>
      </w:pPr>
      <w:rPr>
        <w:rFonts w:ascii="Wingdings" w:hAnsi="Wingdings" w:hint="default"/>
      </w:rPr>
    </w:lvl>
    <w:lvl w:ilvl="6" w:tplc="8592B5C8" w:tentative="1">
      <w:start w:val="1"/>
      <w:numFmt w:val="bullet"/>
      <w:lvlText w:val=""/>
      <w:lvlJc w:val="left"/>
      <w:pPr>
        <w:tabs>
          <w:tab w:val="num" w:pos="5040"/>
        </w:tabs>
        <w:ind w:left="5040" w:hanging="360"/>
      </w:pPr>
      <w:rPr>
        <w:rFonts w:ascii="Wingdings" w:hAnsi="Wingdings" w:hint="default"/>
      </w:rPr>
    </w:lvl>
    <w:lvl w:ilvl="7" w:tplc="4BCAFBC4" w:tentative="1">
      <w:start w:val="1"/>
      <w:numFmt w:val="bullet"/>
      <w:lvlText w:val=""/>
      <w:lvlJc w:val="left"/>
      <w:pPr>
        <w:tabs>
          <w:tab w:val="num" w:pos="5760"/>
        </w:tabs>
        <w:ind w:left="5760" w:hanging="360"/>
      </w:pPr>
      <w:rPr>
        <w:rFonts w:ascii="Wingdings" w:hAnsi="Wingdings" w:hint="default"/>
      </w:rPr>
    </w:lvl>
    <w:lvl w:ilvl="8" w:tplc="4DF660CC"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1"/>
  </w:num>
  <w:num w:numId="3">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43"/>
  </w:num>
  <w:num w:numId="5">
    <w:abstractNumId w:val="42"/>
  </w:num>
  <w:num w:numId="6">
    <w:abstractNumId w:val="57"/>
  </w:num>
  <w:num w:numId="7">
    <w:abstractNumId w:val="38"/>
  </w:num>
  <w:num w:numId="8">
    <w:abstractNumId w:val="32"/>
  </w:num>
  <w:num w:numId="9">
    <w:abstractNumId w:val="56"/>
  </w:num>
  <w:num w:numId="10">
    <w:abstractNumId w:val="51"/>
  </w:num>
  <w:num w:numId="11">
    <w:abstractNumId w:val="26"/>
  </w:num>
  <w:num w:numId="12">
    <w:abstractNumId w:val="3"/>
  </w:num>
  <w:num w:numId="13">
    <w:abstractNumId w:val="6"/>
  </w:num>
  <w:num w:numId="14">
    <w:abstractNumId w:val="9"/>
  </w:num>
  <w:num w:numId="15">
    <w:abstractNumId w:val="11"/>
  </w:num>
  <w:num w:numId="16">
    <w:abstractNumId w:val="47"/>
  </w:num>
  <w:num w:numId="17">
    <w:abstractNumId w:val="23"/>
  </w:num>
  <w:num w:numId="18">
    <w:abstractNumId w:val="27"/>
  </w:num>
  <w:num w:numId="19">
    <w:abstractNumId w:val="22"/>
  </w:num>
  <w:num w:numId="20">
    <w:abstractNumId w:val="14"/>
  </w:num>
  <w:num w:numId="21">
    <w:abstractNumId w:val="39"/>
  </w:num>
  <w:num w:numId="22">
    <w:abstractNumId w:val="4"/>
  </w:num>
  <w:num w:numId="23">
    <w:abstractNumId w:val="45"/>
  </w:num>
  <w:num w:numId="24">
    <w:abstractNumId w:val="31"/>
  </w:num>
  <w:num w:numId="25">
    <w:abstractNumId w:val="0"/>
  </w:num>
  <w:num w:numId="26">
    <w:abstractNumId w:val="25"/>
  </w:num>
  <w:num w:numId="27">
    <w:abstractNumId w:val="48"/>
  </w:num>
  <w:num w:numId="28">
    <w:abstractNumId w:val="34"/>
  </w:num>
  <w:num w:numId="29">
    <w:abstractNumId w:val="10"/>
  </w:num>
  <w:num w:numId="30">
    <w:abstractNumId w:val="53"/>
  </w:num>
  <w:num w:numId="31">
    <w:abstractNumId w:val="44"/>
  </w:num>
  <w:num w:numId="32">
    <w:abstractNumId w:val="35"/>
  </w:num>
  <w:num w:numId="33">
    <w:abstractNumId w:val="5"/>
  </w:num>
  <w:num w:numId="34">
    <w:abstractNumId w:val="18"/>
  </w:num>
  <w:num w:numId="35">
    <w:abstractNumId w:val="28"/>
  </w:num>
  <w:num w:numId="36">
    <w:abstractNumId w:val="29"/>
  </w:num>
  <w:num w:numId="37">
    <w:abstractNumId w:val="46"/>
  </w:num>
  <w:num w:numId="38">
    <w:abstractNumId w:val="33"/>
  </w:num>
  <w:num w:numId="39">
    <w:abstractNumId w:val="24"/>
  </w:num>
  <w:num w:numId="40">
    <w:abstractNumId w:val="20"/>
  </w:num>
  <w:num w:numId="41">
    <w:abstractNumId w:val="16"/>
  </w:num>
  <w:num w:numId="42">
    <w:abstractNumId w:val="40"/>
  </w:num>
  <w:num w:numId="43">
    <w:abstractNumId w:val="59"/>
  </w:num>
  <w:num w:numId="44">
    <w:abstractNumId w:val="2"/>
  </w:num>
  <w:num w:numId="45">
    <w:abstractNumId w:val="17"/>
  </w:num>
  <w:num w:numId="46">
    <w:abstractNumId w:val="49"/>
  </w:num>
  <w:num w:numId="47">
    <w:abstractNumId w:val="50"/>
  </w:num>
  <w:num w:numId="48">
    <w:abstractNumId w:val="8"/>
  </w:num>
  <w:num w:numId="49">
    <w:abstractNumId w:val="7"/>
  </w:num>
  <w:num w:numId="50">
    <w:abstractNumId w:val="21"/>
  </w:num>
  <w:num w:numId="51">
    <w:abstractNumId w:val="52"/>
  </w:num>
  <w:num w:numId="52">
    <w:abstractNumId w:val="30"/>
  </w:num>
  <w:num w:numId="53">
    <w:abstractNumId w:val="36"/>
  </w:num>
  <w:num w:numId="54">
    <w:abstractNumId w:val="54"/>
  </w:num>
  <w:num w:numId="55">
    <w:abstractNumId w:val="19"/>
  </w:num>
  <w:num w:numId="56">
    <w:abstractNumId w:val="15"/>
  </w:num>
  <w:num w:numId="57">
    <w:abstractNumId w:val="13"/>
  </w:num>
  <w:num w:numId="58">
    <w:abstractNumId w:val="60"/>
  </w:num>
  <w:num w:numId="59">
    <w:abstractNumId w:val="55"/>
  </w:num>
  <w:num w:numId="60">
    <w:abstractNumId w:val="58"/>
  </w:num>
  <w:num w:numId="61">
    <w:abstractNumId w:val="41"/>
  </w:num>
  <w:num w:numId="62">
    <w:abstractNumId w:val="12"/>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liya A. Ledovskih">
    <w15:presenceInfo w15:providerId="AD" w15:userId="S-1-5-21-4135207796-2633907049-1604437922-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96"/>
    <w:rsid w:val="00006D31"/>
    <w:rsid w:val="0001463E"/>
    <w:rsid w:val="00025F47"/>
    <w:rsid w:val="00041B1D"/>
    <w:rsid w:val="00041CC2"/>
    <w:rsid w:val="000421CA"/>
    <w:rsid w:val="00043D6B"/>
    <w:rsid w:val="00061F4F"/>
    <w:rsid w:val="000638F8"/>
    <w:rsid w:val="00067E04"/>
    <w:rsid w:val="00070DA3"/>
    <w:rsid w:val="00071B8A"/>
    <w:rsid w:val="000741B9"/>
    <w:rsid w:val="00083A11"/>
    <w:rsid w:val="00090D56"/>
    <w:rsid w:val="0009244F"/>
    <w:rsid w:val="00093407"/>
    <w:rsid w:val="000A1C06"/>
    <w:rsid w:val="000A20E0"/>
    <w:rsid w:val="000B248A"/>
    <w:rsid w:val="000B7322"/>
    <w:rsid w:val="000C32FD"/>
    <w:rsid w:val="000D670B"/>
    <w:rsid w:val="00106704"/>
    <w:rsid w:val="00113880"/>
    <w:rsid w:val="00121645"/>
    <w:rsid w:val="00131C2A"/>
    <w:rsid w:val="00133EA6"/>
    <w:rsid w:val="00134740"/>
    <w:rsid w:val="0013600E"/>
    <w:rsid w:val="00150EC1"/>
    <w:rsid w:val="00154713"/>
    <w:rsid w:val="001743EB"/>
    <w:rsid w:val="00175917"/>
    <w:rsid w:val="00176967"/>
    <w:rsid w:val="00177CC9"/>
    <w:rsid w:val="001918C8"/>
    <w:rsid w:val="00193A4E"/>
    <w:rsid w:val="001950B7"/>
    <w:rsid w:val="001A3DC2"/>
    <w:rsid w:val="001A4D82"/>
    <w:rsid w:val="001A67B1"/>
    <w:rsid w:val="001B0FE8"/>
    <w:rsid w:val="001B2DC0"/>
    <w:rsid w:val="001C006F"/>
    <w:rsid w:val="001C1300"/>
    <w:rsid w:val="001C295C"/>
    <w:rsid w:val="001E1D72"/>
    <w:rsid w:val="001E371B"/>
    <w:rsid w:val="001F02E9"/>
    <w:rsid w:val="001F6AF3"/>
    <w:rsid w:val="002016B0"/>
    <w:rsid w:val="0020215D"/>
    <w:rsid w:val="002025D6"/>
    <w:rsid w:val="00203CFA"/>
    <w:rsid w:val="00206633"/>
    <w:rsid w:val="00207630"/>
    <w:rsid w:val="00232063"/>
    <w:rsid w:val="00236FD2"/>
    <w:rsid w:val="00250E0E"/>
    <w:rsid w:val="00254F3D"/>
    <w:rsid w:val="00255E36"/>
    <w:rsid w:val="0026251A"/>
    <w:rsid w:val="00266710"/>
    <w:rsid w:val="00277123"/>
    <w:rsid w:val="0028639C"/>
    <w:rsid w:val="00297753"/>
    <w:rsid w:val="002A0A4A"/>
    <w:rsid w:val="002D4877"/>
    <w:rsid w:val="002D5763"/>
    <w:rsid w:val="002E0A04"/>
    <w:rsid w:val="002E760D"/>
    <w:rsid w:val="00301754"/>
    <w:rsid w:val="0031075A"/>
    <w:rsid w:val="00311F5E"/>
    <w:rsid w:val="0031279D"/>
    <w:rsid w:val="00313815"/>
    <w:rsid w:val="00313DD2"/>
    <w:rsid w:val="00316238"/>
    <w:rsid w:val="00316613"/>
    <w:rsid w:val="00324BFF"/>
    <w:rsid w:val="00327725"/>
    <w:rsid w:val="003326D6"/>
    <w:rsid w:val="003414AD"/>
    <w:rsid w:val="00346081"/>
    <w:rsid w:val="00346FA6"/>
    <w:rsid w:val="00355F72"/>
    <w:rsid w:val="00356434"/>
    <w:rsid w:val="0037031B"/>
    <w:rsid w:val="003765BC"/>
    <w:rsid w:val="00377523"/>
    <w:rsid w:val="0038284E"/>
    <w:rsid w:val="00383423"/>
    <w:rsid w:val="00384D22"/>
    <w:rsid w:val="00386B67"/>
    <w:rsid w:val="003933B4"/>
    <w:rsid w:val="003B281C"/>
    <w:rsid w:val="003B3AA3"/>
    <w:rsid w:val="003B56FB"/>
    <w:rsid w:val="003B67AB"/>
    <w:rsid w:val="003C1B66"/>
    <w:rsid w:val="003D501B"/>
    <w:rsid w:val="003E0F26"/>
    <w:rsid w:val="003E14BF"/>
    <w:rsid w:val="003E6D79"/>
    <w:rsid w:val="003F0CC9"/>
    <w:rsid w:val="003F1564"/>
    <w:rsid w:val="003F2CB5"/>
    <w:rsid w:val="003F6D30"/>
    <w:rsid w:val="004007C2"/>
    <w:rsid w:val="00401D61"/>
    <w:rsid w:val="00413973"/>
    <w:rsid w:val="00422AAD"/>
    <w:rsid w:val="00422D62"/>
    <w:rsid w:val="00424F26"/>
    <w:rsid w:val="00427E9C"/>
    <w:rsid w:val="00436916"/>
    <w:rsid w:val="0043707B"/>
    <w:rsid w:val="004371CA"/>
    <w:rsid w:val="00445E76"/>
    <w:rsid w:val="00450AA1"/>
    <w:rsid w:val="00460CE4"/>
    <w:rsid w:val="00473201"/>
    <w:rsid w:val="004814B0"/>
    <w:rsid w:val="00487995"/>
    <w:rsid w:val="00487EA0"/>
    <w:rsid w:val="004974B2"/>
    <w:rsid w:val="004A1333"/>
    <w:rsid w:val="004A6B7D"/>
    <w:rsid w:val="004B2ABC"/>
    <w:rsid w:val="004B6B60"/>
    <w:rsid w:val="004B746A"/>
    <w:rsid w:val="004C0351"/>
    <w:rsid w:val="004C2C7A"/>
    <w:rsid w:val="004C31D6"/>
    <w:rsid w:val="004C62A1"/>
    <w:rsid w:val="004D3734"/>
    <w:rsid w:val="004D3D60"/>
    <w:rsid w:val="004E12E5"/>
    <w:rsid w:val="004F01F8"/>
    <w:rsid w:val="004F2C0B"/>
    <w:rsid w:val="00501CD7"/>
    <w:rsid w:val="00503AA2"/>
    <w:rsid w:val="00504B91"/>
    <w:rsid w:val="00506731"/>
    <w:rsid w:val="00514E05"/>
    <w:rsid w:val="00526F6C"/>
    <w:rsid w:val="0052770F"/>
    <w:rsid w:val="00534A7C"/>
    <w:rsid w:val="005370E1"/>
    <w:rsid w:val="005403F4"/>
    <w:rsid w:val="00545B76"/>
    <w:rsid w:val="00545E06"/>
    <w:rsid w:val="005474D4"/>
    <w:rsid w:val="00560712"/>
    <w:rsid w:val="00567771"/>
    <w:rsid w:val="00582E58"/>
    <w:rsid w:val="00595048"/>
    <w:rsid w:val="005B18D4"/>
    <w:rsid w:val="005B2E64"/>
    <w:rsid w:val="005B38C6"/>
    <w:rsid w:val="005C238E"/>
    <w:rsid w:val="005C27E9"/>
    <w:rsid w:val="005C47AA"/>
    <w:rsid w:val="005D450C"/>
    <w:rsid w:val="005D6AC3"/>
    <w:rsid w:val="005E126E"/>
    <w:rsid w:val="005E6E9E"/>
    <w:rsid w:val="005E719B"/>
    <w:rsid w:val="005E785F"/>
    <w:rsid w:val="005F3921"/>
    <w:rsid w:val="005F66C3"/>
    <w:rsid w:val="006103F4"/>
    <w:rsid w:val="0061510D"/>
    <w:rsid w:val="00615AAC"/>
    <w:rsid w:val="0061668D"/>
    <w:rsid w:val="00617000"/>
    <w:rsid w:val="0062643A"/>
    <w:rsid w:val="00633881"/>
    <w:rsid w:val="006425F7"/>
    <w:rsid w:val="00643C05"/>
    <w:rsid w:val="00646DD8"/>
    <w:rsid w:val="00647469"/>
    <w:rsid w:val="00651F98"/>
    <w:rsid w:val="0065525B"/>
    <w:rsid w:val="00657232"/>
    <w:rsid w:val="0066087D"/>
    <w:rsid w:val="00661E65"/>
    <w:rsid w:val="00667215"/>
    <w:rsid w:val="006707F0"/>
    <w:rsid w:val="00673A70"/>
    <w:rsid w:val="006759FB"/>
    <w:rsid w:val="006768BB"/>
    <w:rsid w:val="00677892"/>
    <w:rsid w:val="006846CF"/>
    <w:rsid w:val="00684F16"/>
    <w:rsid w:val="006860B4"/>
    <w:rsid w:val="006908F9"/>
    <w:rsid w:val="00692011"/>
    <w:rsid w:val="00693BEA"/>
    <w:rsid w:val="00693F75"/>
    <w:rsid w:val="00695CF8"/>
    <w:rsid w:val="00696925"/>
    <w:rsid w:val="006A1455"/>
    <w:rsid w:val="006A1A6E"/>
    <w:rsid w:val="006A5D54"/>
    <w:rsid w:val="006B0C79"/>
    <w:rsid w:val="006B17DB"/>
    <w:rsid w:val="006B3634"/>
    <w:rsid w:val="006C2A80"/>
    <w:rsid w:val="006C2E6B"/>
    <w:rsid w:val="006D03F2"/>
    <w:rsid w:val="006D06C1"/>
    <w:rsid w:val="006D247F"/>
    <w:rsid w:val="006D4E3D"/>
    <w:rsid w:val="006E1B2F"/>
    <w:rsid w:val="006E2466"/>
    <w:rsid w:val="006F43FC"/>
    <w:rsid w:val="006F7A20"/>
    <w:rsid w:val="007024EA"/>
    <w:rsid w:val="007066ED"/>
    <w:rsid w:val="00707D6F"/>
    <w:rsid w:val="00724714"/>
    <w:rsid w:val="007254A3"/>
    <w:rsid w:val="00731A72"/>
    <w:rsid w:val="007329D4"/>
    <w:rsid w:val="0074114C"/>
    <w:rsid w:val="00741E6B"/>
    <w:rsid w:val="00745547"/>
    <w:rsid w:val="00751F76"/>
    <w:rsid w:val="0075290C"/>
    <w:rsid w:val="0075679D"/>
    <w:rsid w:val="0076570D"/>
    <w:rsid w:val="00766D17"/>
    <w:rsid w:val="0076713B"/>
    <w:rsid w:val="0076732F"/>
    <w:rsid w:val="0077576A"/>
    <w:rsid w:val="00781EF7"/>
    <w:rsid w:val="00783411"/>
    <w:rsid w:val="007964F8"/>
    <w:rsid w:val="007A1578"/>
    <w:rsid w:val="007A15E9"/>
    <w:rsid w:val="007A25BF"/>
    <w:rsid w:val="007B21C8"/>
    <w:rsid w:val="007B6960"/>
    <w:rsid w:val="007C186D"/>
    <w:rsid w:val="007C2D34"/>
    <w:rsid w:val="007C40BC"/>
    <w:rsid w:val="007D2041"/>
    <w:rsid w:val="007D20D0"/>
    <w:rsid w:val="007D4AD2"/>
    <w:rsid w:val="007D701F"/>
    <w:rsid w:val="007E03F3"/>
    <w:rsid w:val="007F3EC0"/>
    <w:rsid w:val="007F6A57"/>
    <w:rsid w:val="007F724E"/>
    <w:rsid w:val="0080039A"/>
    <w:rsid w:val="008067D9"/>
    <w:rsid w:val="00810762"/>
    <w:rsid w:val="00813ACF"/>
    <w:rsid w:val="00820D46"/>
    <w:rsid w:val="00822565"/>
    <w:rsid w:val="008246FA"/>
    <w:rsid w:val="008416AA"/>
    <w:rsid w:val="00841976"/>
    <w:rsid w:val="00842F9C"/>
    <w:rsid w:val="00854494"/>
    <w:rsid w:val="0085608C"/>
    <w:rsid w:val="0087112C"/>
    <w:rsid w:val="0087199A"/>
    <w:rsid w:val="00874A7D"/>
    <w:rsid w:val="00887D70"/>
    <w:rsid w:val="00895458"/>
    <w:rsid w:val="008A6BF6"/>
    <w:rsid w:val="008C6B86"/>
    <w:rsid w:val="008F3A05"/>
    <w:rsid w:val="0090085E"/>
    <w:rsid w:val="0090256A"/>
    <w:rsid w:val="00905C70"/>
    <w:rsid w:val="00914737"/>
    <w:rsid w:val="00920986"/>
    <w:rsid w:val="009270E6"/>
    <w:rsid w:val="009301A5"/>
    <w:rsid w:val="00933458"/>
    <w:rsid w:val="009360C8"/>
    <w:rsid w:val="0094309B"/>
    <w:rsid w:val="009619A8"/>
    <w:rsid w:val="00963F40"/>
    <w:rsid w:val="009649AC"/>
    <w:rsid w:val="00971EC8"/>
    <w:rsid w:val="00974176"/>
    <w:rsid w:val="00982AAA"/>
    <w:rsid w:val="00986F75"/>
    <w:rsid w:val="00991033"/>
    <w:rsid w:val="009A09DB"/>
    <w:rsid w:val="009A448C"/>
    <w:rsid w:val="009B176F"/>
    <w:rsid w:val="009B53C3"/>
    <w:rsid w:val="009C6733"/>
    <w:rsid w:val="009E120A"/>
    <w:rsid w:val="009F0014"/>
    <w:rsid w:val="009F1778"/>
    <w:rsid w:val="009F25C4"/>
    <w:rsid w:val="00A02DB3"/>
    <w:rsid w:val="00A02E10"/>
    <w:rsid w:val="00A06FFF"/>
    <w:rsid w:val="00A12DA2"/>
    <w:rsid w:val="00A130A0"/>
    <w:rsid w:val="00A14526"/>
    <w:rsid w:val="00A15622"/>
    <w:rsid w:val="00A259C7"/>
    <w:rsid w:val="00A25B55"/>
    <w:rsid w:val="00A30914"/>
    <w:rsid w:val="00A317AE"/>
    <w:rsid w:val="00A34889"/>
    <w:rsid w:val="00A419FD"/>
    <w:rsid w:val="00A41C87"/>
    <w:rsid w:val="00A41ED8"/>
    <w:rsid w:val="00A459AD"/>
    <w:rsid w:val="00A701D8"/>
    <w:rsid w:val="00A70CC5"/>
    <w:rsid w:val="00A74A47"/>
    <w:rsid w:val="00A868F9"/>
    <w:rsid w:val="00A94268"/>
    <w:rsid w:val="00AB3E0A"/>
    <w:rsid w:val="00AC15A0"/>
    <w:rsid w:val="00AC258F"/>
    <w:rsid w:val="00AC707D"/>
    <w:rsid w:val="00AD55D5"/>
    <w:rsid w:val="00AD6661"/>
    <w:rsid w:val="00AF0E38"/>
    <w:rsid w:val="00AF749E"/>
    <w:rsid w:val="00B01150"/>
    <w:rsid w:val="00B104F3"/>
    <w:rsid w:val="00B13662"/>
    <w:rsid w:val="00B1552D"/>
    <w:rsid w:val="00B15CE7"/>
    <w:rsid w:val="00B2115E"/>
    <w:rsid w:val="00B27DF6"/>
    <w:rsid w:val="00B302CD"/>
    <w:rsid w:val="00B334FF"/>
    <w:rsid w:val="00B430F6"/>
    <w:rsid w:val="00B4715C"/>
    <w:rsid w:val="00B51FAC"/>
    <w:rsid w:val="00B52A83"/>
    <w:rsid w:val="00B55A1F"/>
    <w:rsid w:val="00B64F1B"/>
    <w:rsid w:val="00B671F2"/>
    <w:rsid w:val="00B71B2A"/>
    <w:rsid w:val="00B72798"/>
    <w:rsid w:val="00B773EC"/>
    <w:rsid w:val="00B813C0"/>
    <w:rsid w:val="00B91A89"/>
    <w:rsid w:val="00B91D0E"/>
    <w:rsid w:val="00B91D4B"/>
    <w:rsid w:val="00B92925"/>
    <w:rsid w:val="00B937C0"/>
    <w:rsid w:val="00B959FC"/>
    <w:rsid w:val="00B96360"/>
    <w:rsid w:val="00B96FBA"/>
    <w:rsid w:val="00BB5669"/>
    <w:rsid w:val="00BC0CEB"/>
    <w:rsid w:val="00BC2BBA"/>
    <w:rsid w:val="00BC4DE8"/>
    <w:rsid w:val="00BE08AB"/>
    <w:rsid w:val="00BE427C"/>
    <w:rsid w:val="00BE6E95"/>
    <w:rsid w:val="00BE708A"/>
    <w:rsid w:val="00BE75C9"/>
    <w:rsid w:val="00BF6337"/>
    <w:rsid w:val="00BF67D9"/>
    <w:rsid w:val="00C068CE"/>
    <w:rsid w:val="00C13085"/>
    <w:rsid w:val="00C13219"/>
    <w:rsid w:val="00C14246"/>
    <w:rsid w:val="00C174A7"/>
    <w:rsid w:val="00C22389"/>
    <w:rsid w:val="00C2538D"/>
    <w:rsid w:val="00C2669D"/>
    <w:rsid w:val="00C32812"/>
    <w:rsid w:val="00C555E8"/>
    <w:rsid w:val="00C631B2"/>
    <w:rsid w:val="00C63243"/>
    <w:rsid w:val="00C65B11"/>
    <w:rsid w:val="00C7570A"/>
    <w:rsid w:val="00C817F0"/>
    <w:rsid w:val="00C860DF"/>
    <w:rsid w:val="00C9218F"/>
    <w:rsid w:val="00CA1F70"/>
    <w:rsid w:val="00CA4310"/>
    <w:rsid w:val="00CB1A53"/>
    <w:rsid w:val="00CC284F"/>
    <w:rsid w:val="00CC437B"/>
    <w:rsid w:val="00CC5826"/>
    <w:rsid w:val="00CC6A4F"/>
    <w:rsid w:val="00CE02EA"/>
    <w:rsid w:val="00CE1332"/>
    <w:rsid w:val="00CE4367"/>
    <w:rsid w:val="00CE71D8"/>
    <w:rsid w:val="00CF2E4D"/>
    <w:rsid w:val="00CF6509"/>
    <w:rsid w:val="00D059D2"/>
    <w:rsid w:val="00D13775"/>
    <w:rsid w:val="00D14166"/>
    <w:rsid w:val="00D15FD0"/>
    <w:rsid w:val="00D267B0"/>
    <w:rsid w:val="00D354F1"/>
    <w:rsid w:val="00D359FD"/>
    <w:rsid w:val="00D4492F"/>
    <w:rsid w:val="00D44964"/>
    <w:rsid w:val="00D4573F"/>
    <w:rsid w:val="00D577EE"/>
    <w:rsid w:val="00D667BE"/>
    <w:rsid w:val="00D71518"/>
    <w:rsid w:val="00D73770"/>
    <w:rsid w:val="00D769C4"/>
    <w:rsid w:val="00D81166"/>
    <w:rsid w:val="00D8479F"/>
    <w:rsid w:val="00D86428"/>
    <w:rsid w:val="00D90AB4"/>
    <w:rsid w:val="00D91476"/>
    <w:rsid w:val="00D946F4"/>
    <w:rsid w:val="00DA0225"/>
    <w:rsid w:val="00DB2E45"/>
    <w:rsid w:val="00DB3E17"/>
    <w:rsid w:val="00DB47CC"/>
    <w:rsid w:val="00DB4D5C"/>
    <w:rsid w:val="00DB7747"/>
    <w:rsid w:val="00DC6265"/>
    <w:rsid w:val="00DC6641"/>
    <w:rsid w:val="00DD3DE8"/>
    <w:rsid w:val="00DF3683"/>
    <w:rsid w:val="00DF55C3"/>
    <w:rsid w:val="00E000DD"/>
    <w:rsid w:val="00E077EA"/>
    <w:rsid w:val="00E14B69"/>
    <w:rsid w:val="00E17DFA"/>
    <w:rsid w:val="00E23464"/>
    <w:rsid w:val="00E24EF2"/>
    <w:rsid w:val="00E354BA"/>
    <w:rsid w:val="00E41D5E"/>
    <w:rsid w:val="00E4579C"/>
    <w:rsid w:val="00E7095D"/>
    <w:rsid w:val="00E7461C"/>
    <w:rsid w:val="00E77C46"/>
    <w:rsid w:val="00E82AD4"/>
    <w:rsid w:val="00E83629"/>
    <w:rsid w:val="00E95215"/>
    <w:rsid w:val="00EA1B59"/>
    <w:rsid w:val="00EA7811"/>
    <w:rsid w:val="00EB0FAC"/>
    <w:rsid w:val="00EC08E0"/>
    <w:rsid w:val="00EC7A4E"/>
    <w:rsid w:val="00ED3EC7"/>
    <w:rsid w:val="00ED40D0"/>
    <w:rsid w:val="00ED5EFB"/>
    <w:rsid w:val="00ED684B"/>
    <w:rsid w:val="00EE1174"/>
    <w:rsid w:val="00EE142E"/>
    <w:rsid w:val="00EE4241"/>
    <w:rsid w:val="00EE48AD"/>
    <w:rsid w:val="00EE4B10"/>
    <w:rsid w:val="00EE6912"/>
    <w:rsid w:val="00EF06AB"/>
    <w:rsid w:val="00EF469D"/>
    <w:rsid w:val="00EF512F"/>
    <w:rsid w:val="00EF530A"/>
    <w:rsid w:val="00EF7335"/>
    <w:rsid w:val="00F3168E"/>
    <w:rsid w:val="00F3193C"/>
    <w:rsid w:val="00F31AB5"/>
    <w:rsid w:val="00F35AFE"/>
    <w:rsid w:val="00F41AAB"/>
    <w:rsid w:val="00F439CF"/>
    <w:rsid w:val="00F50C1A"/>
    <w:rsid w:val="00F5288F"/>
    <w:rsid w:val="00F53618"/>
    <w:rsid w:val="00F53BD9"/>
    <w:rsid w:val="00F549B4"/>
    <w:rsid w:val="00F7034B"/>
    <w:rsid w:val="00F80CB6"/>
    <w:rsid w:val="00F82946"/>
    <w:rsid w:val="00F95B0A"/>
    <w:rsid w:val="00F964B7"/>
    <w:rsid w:val="00FA0622"/>
    <w:rsid w:val="00FA2725"/>
    <w:rsid w:val="00FA7C6F"/>
    <w:rsid w:val="00FB04A6"/>
    <w:rsid w:val="00FB1769"/>
    <w:rsid w:val="00FB2766"/>
    <w:rsid w:val="00FB37A1"/>
    <w:rsid w:val="00FB773B"/>
    <w:rsid w:val="00FC3B1F"/>
    <w:rsid w:val="00FC3C09"/>
    <w:rsid w:val="00FD3A4C"/>
    <w:rsid w:val="00FE3DCF"/>
    <w:rsid w:val="00FE4578"/>
    <w:rsid w:val="00FF6B9A"/>
    <w:rsid w:val="00FF6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96"/>
    <w:rPr>
      <w:rFonts w:ascii="Times New Roman" w:eastAsia="Times New Roman" w:hAnsi="Times New Roman"/>
      <w:sz w:val="24"/>
      <w:szCs w:val="24"/>
    </w:rPr>
  </w:style>
  <w:style w:type="paragraph" w:styleId="10">
    <w:name w:val="heading 1"/>
    <w:basedOn w:val="a"/>
    <w:link w:val="11"/>
    <w:uiPriority w:val="99"/>
    <w:qFormat/>
    <w:rsid w:val="005D450C"/>
    <w:pPr>
      <w:spacing w:before="100" w:beforeAutospacing="1" w:after="100" w:afterAutospacing="1"/>
      <w:outlineLvl w:val="0"/>
    </w:pPr>
    <w:rPr>
      <w:rFonts w:eastAsia="Calibri"/>
      <w:b/>
      <w:bCs/>
      <w:kern w:val="36"/>
      <w:sz w:val="48"/>
      <w:szCs w:val="48"/>
      <w:lang w:val="x-none"/>
    </w:rPr>
  </w:style>
  <w:style w:type="paragraph" w:styleId="2">
    <w:name w:val="heading 2"/>
    <w:basedOn w:val="10"/>
    <w:next w:val="a"/>
    <w:link w:val="20"/>
    <w:unhideWhenUsed/>
    <w:qFormat/>
    <w:locked/>
    <w:rsid w:val="005C47AA"/>
    <w:pPr>
      <w:spacing w:before="0" w:beforeAutospacing="0" w:after="0" w:afterAutospacing="0" w:line="360" w:lineRule="auto"/>
      <w:jc w:val="center"/>
      <w:outlineLvl w:val="1"/>
    </w:pPr>
    <w:rPr>
      <w:sz w:val="28"/>
      <w:szCs w:val="28"/>
    </w:rPr>
  </w:style>
  <w:style w:type="paragraph" w:styleId="3">
    <w:name w:val="heading 3"/>
    <w:basedOn w:val="2"/>
    <w:next w:val="a"/>
    <w:link w:val="30"/>
    <w:unhideWhenUsed/>
    <w:qFormat/>
    <w:locked/>
    <w:rsid w:val="00A868F9"/>
    <w:pPr>
      <w:jc w:val="left"/>
      <w:outlineLvl w:val="2"/>
    </w:pPr>
    <w:rPr>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D450C"/>
    <w:rPr>
      <w:rFonts w:ascii="Times New Roman" w:hAnsi="Times New Roman" w:cs="Times New Roman"/>
      <w:b/>
      <w:bCs/>
      <w:kern w:val="36"/>
      <w:sz w:val="48"/>
      <w:szCs w:val="48"/>
      <w:lang w:eastAsia="ru-RU"/>
    </w:rPr>
  </w:style>
  <w:style w:type="paragraph" w:styleId="21">
    <w:name w:val="Body Text Indent 2"/>
    <w:basedOn w:val="a"/>
    <w:link w:val="22"/>
    <w:uiPriority w:val="99"/>
    <w:rsid w:val="00FF6C96"/>
    <w:pPr>
      <w:ind w:firstLine="708"/>
      <w:jc w:val="both"/>
    </w:pPr>
    <w:rPr>
      <w:rFonts w:eastAsia="Calibri"/>
      <w:lang w:val="x-none"/>
    </w:rPr>
  </w:style>
  <w:style w:type="character" w:customStyle="1" w:styleId="22">
    <w:name w:val="Основной текст с отступом 2 Знак"/>
    <w:link w:val="21"/>
    <w:uiPriority w:val="99"/>
    <w:locked/>
    <w:rsid w:val="00FF6C96"/>
    <w:rPr>
      <w:rFonts w:ascii="Times New Roman" w:hAnsi="Times New Roman" w:cs="Times New Roman"/>
      <w:sz w:val="24"/>
      <w:szCs w:val="24"/>
      <w:lang w:eastAsia="ru-RU"/>
    </w:rPr>
  </w:style>
  <w:style w:type="paragraph" w:customStyle="1" w:styleId="12">
    <w:name w:val="Обычный1"/>
    <w:uiPriority w:val="99"/>
    <w:rsid w:val="00FF6C96"/>
    <w:rPr>
      <w:rFonts w:ascii="Times New Roman" w:eastAsia="Times New Roman" w:hAnsi="Times New Roman"/>
    </w:rPr>
  </w:style>
  <w:style w:type="paragraph" w:customStyle="1" w:styleId="110">
    <w:name w:val="Обычный11"/>
    <w:uiPriority w:val="99"/>
    <w:rsid w:val="00FF6C96"/>
    <w:pPr>
      <w:widowControl w:val="0"/>
      <w:ind w:firstLine="320"/>
      <w:jc w:val="both"/>
    </w:pPr>
    <w:rPr>
      <w:rFonts w:ascii="Times New Roman" w:eastAsia="Times New Roman" w:hAnsi="Times New Roman"/>
    </w:rPr>
  </w:style>
  <w:style w:type="paragraph" w:styleId="a3">
    <w:name w:val="Normal (Web)"/>
    <w:basedOn w:val="a"/>
    <w:uiPriority w:val="99"/>
    <w:semiHidden/>
    <w:rsid w:val="00FF6C96"/>
    <w:pPr>
      <w:spacing w:before="100" w:beforeAutospacing="1" w:after="100" w:afterAutospacing="1"/>
    </w:pPr>
  </w:style>
  <w:style w:type="paragraph" w:customStyle="1" w:styleId="Normal1">
    <w:name w:val="Normal1"/>
    <w:link w:val="Normal"/>
    <w:uiPriority w:val="99"/>
    <w:rsid w:val="00FF6C96"/>
    <w:pPr>
      <w:widowControl w:val="0"/>
      <w:ind w:firstLine="320"/>
      <w:jc w:val="both"/>
    </w:pPr>
    <w:rPr>
      <w:rFonts w:ascii="Times New Roman" w:hAnsi="Times New Roman"/>
      <w:snapToGrid w:val="0"/>
      <w:sz w:val="22"/>
    </w:rPr>
  </w:style>
  <w:style w:type="character" w:customStyle="1" w:styleId="Normal">
    <w:name w:val="Normal Знак"/>
    <w:link w:val="Normal1"/>
    <w:uiPriority w:val="99"/>
    <w:locked/>
    <w:rsid w:val="00FF6C96"/>
    <w:rPr>
      <w:rFonts w:ascii="Times New Roman" w:hAnsi="Times New Roman"/>
      <w:snapToGrid w:val="0"/>
      <w:sz w:val="22"/>
      <w:lang w:eastAsia="ru-RU" w:bidi="ar-SA"/>
    </w:rPr>
  </w:style>
  <w:style w:type="character" w:customStyle="1" w:styleId="DefaultParagraphFont1">
    <w:name w:val="Default Paragraph Font1"/>
    <w:uiPriority w:val="99"/>
    <w:rsid w:val="00CA1F70"/>
  </w:style>
  <w:style w:type="character" w:styleId="a4">
    <w:name w:val="footnote reference"/>
    <w:uiPriority w:val="99"/>
    <w:semiHidden/>
    <w:rsid w:val="00BF6337"/>
    <w:rPr>
      <w:rFonts w:cs="Times New Roman"/>
      <w:vertAlign w:val="superscript"/>
    </w:rPr>
  </w:style>
  <w:style w:type="character" w:styleId="a5">
    <w:name w:val="Hyperlink"/>
    <w:uiPriority w:val="99"/>
    <w:rsid w:val="00BF6337"/>
    <w:rPr>
      <w:rFonts w:cs="Times New Roman"/>
      <w:color w:val="0000FF"/>
      <w:u w:val="single"/>
    </w:rPr>
  </w:style>
  <w:style w:type="paragraph" w:styleId="a6">
    <w:name w:val="footnote text"/>
    <w:basedOn w:val="a"/>
    <w:link w:val="a7"/>
    <w:uiPriority w:val="99"/>
    <w:semiHidden/>
    <w:rsid w:val="00BF6337"/>
    <w:rPr>
      <w:rFonts w:eastAsia="Calibri"/>
      <w:sz w:val="20"/>
      <w:szCs w:val="20"/>
      <w:lang w:val="x-none"/>
    </w:rPr>
  </w:style>
  <w:style w:type="character" w:customStyle="1" w:styleId="a7">
    <w:name w:val="Текст сноски Знак"/>
    <w:link w:val="a6"/>
    <w:uiPriority w:val="99"/>
    <w:semiHidden/>
    <w:locked/>
    <w:rsid w:val="00BF6337"/>
    <w:rPr>
      <w:rFonts w:ascii="Times New Roman" w:hAnsi="Times New Roman" w:cs="Times New Roman"/>
      <w:sz w:val="20"/>
      <w:szCs w:val="20"/>
      <w:lang w:eastAsia="ru-RU"/>
    </w:rPr>
  </w:style>
  <w:style w:type="character" w:styleId="a8">
    <w:name w:val="Emphasis"/>
    <w:uiPriority w:val="20"/>
    <w:qFormat/>
    <w:rsid w:val="00BF6337"/>
    <w:rPr>
      <w:rFonts w:cs="Times New Roman"/>
      <w:i/>
      <w:iCs/>
    </w:rPr>
  </w:style>
  <w:style w:type="character" w:customStyle="1" w:styleId="slug-vol">
    <w:name w:val="slug-vol"/>
    <w:rsid w:val="005B38C6"/>
    <w:rPr>
      <w:rFonts w:cs="Times New Roman"/>
    </w:rPr>
  </w:style>
  <w:style w:type="character" w:customStyle="1" w:styleId="slug-issue">
    <w:name w:val="slug-issue"/>
    <w:rsid w:val="005B38C6"/>
    <w:rPr>
      <w:rFonts w:cs="Times New Roman"/>
    </w:rPr>
  </w:style>
  <w:style w:type="character" w:customStyle="1" w:styleId="slug-pub-date5">
    <w:name w:val="slug-pub-date5"/>
    <w:rsid w:val="005B38C6"/>
    <w:rPr>
      <w:rFonts w:cs="Times New Roman"/>
    </w:rPr>
  </w:style>
  <w:style w:type="character" w:customStyle="1" w:styleId="slug-pages5">
    <w:name w:val="slug-pages5"/>
    <w:rsid w:val="005B38C6"/>
    <w:rPr>
      <w:rFonts w:cs="Times New Roman"/>
    </w:rPr>
  </w:style>
  <w:style w:type="paragraph" w:customStyle="1" w:styleId="-31">
    <w:name w:val="Светлая сетка - Акцент 31"/>
    <w:basedOn w:val="a"/>
    <w:uiPriority w:val="99"/>
    <w:qFormat/>
    <w:rsid w:val="00F439CF"/>
    <w:pPr>
      <w:ind w:left="720"/>
      <w:contextualSpacing/>
    </w:pPr>
  </w:style>
  <w:style w:type="paragraph" w:customStyle="1" w:styleId="13">
    <w:name w:val="Название1"/>
    <w:basedOn w:val="a"/>
    <w:uiPriority w:val="99"/>
    <w:rsid w:val="00F439CF"/>
    <w:pPr>
      <w:spacing w:before="100" w:beforeAutospacing="1" w:after="100" w:afterAutospacing="1"/>
    </w:pPr>
  </w:style>
  <w:style w:type="paragraph" w:customStyle="1" w:styleId="desc">
    <w:name w:val="desc"/>
    <w:basedOn w:val="a"/>
    <w:uiPriority w:val="99"/>
    <w:rsid w:val="00F439CF"/>
    <w:pPr>
      <w:spacing w:before="100" w:beforeAutospacing="1" w:after="100" w:afterAutospacing="1"/>
    </w:pPr>
  </w:style>
  <w:style w:type="paragraph" w:customStyle="1" w:styleId="details">
    <w:name w:val="details"/>
    <w:basedOn w:val="a"/>
    <w:uiPriority w:val="99"/>
    <w:rsid w:val="00F439CF"/>
    <w:pPr>
      <w:spacing w:before="100" w:beforeAutospacing="1" w:after="100" w:afterAutospacing="1"/>
    </w:pPr>
  </w:style>
  <w:style w:type="character" w:customStyle="1" w:styleId="jrnl">
    <w:name w:val="jrnl"/>
    <w:uiPriority w:val="99"/>
    <w:rsid w:val="00F439CF"/>
    <w:rPr>
      <w:rFonts w:cs="Times New Roman"/>
    </w:rPr>
  </w:style>
  <w:style w:type="character" w:customStyle="1" w:styleId="highlight">
    <w:name w:val="highlight"/>
    <w:uiPriority w:val="99"/>
    <w:rsid w:val="005D450C"/>
    <w:rPr>
      <w:rFonts w:cs="Times New Roman"/>
    </w:rPr>
  </w:style>
  <w:style w:type="character" w:customStyle="1" w:styleId="FooterChar1">
    <w:name w:val="Footer Char1"/>
    <w:uiPriority w:val="99"/>
    <w:locked/>
    <w:rsid w:val="00B51FAC"/>
    <w:rPr>
      <w:lang w:eastAsia="ru-RU"/>
    </w:rPr>
  </w:style>
  <w:style w:type="paragraph" w:styleId="a9">
    <w:name w:val="footer"/>
    <w:basedOn w:val="a"/>
    <w:link w:val="aa"/>
    <w:uiPriority w:val="99"/>
    <w:rsid w:val="00B51FAC"/>
    <w:rPr>
      <w:rFonts w:eastAsia="Calibri"/>
      <w:lang w:val="x-none" w:eastAsia="x-none"/>
    </w:rPr>
  </w:style>
  <w:style w:type="character" w:customStyle="1" w:styleId="aa">
    <w:name w:val="Нижний колонтитул Знак"/>
    <w:link w:val="a9"/>
    <w:uiPriority w:val="99"/>
    <w:locked/>
    <w:rsid w:val="00133EA6"/>
    <w:rPr>
      <w:rFonts w:ascii="Times New Roman" w:hAnsi="Times New Roman" w:cs="Times New Roman"/>
      <w:sz w:val="24"/>
      <w:szCs w:val="24"/>
    </w:rPr>
  </w:style>
  <w:style w:type="paragraph" w:styleId="ab">
    <w:name w:val="Balloon Text"/>
    <w:basedOn w:val="a"/>
    <w:link w:val="ac"/>
    <w:uiPriority w:val="99"/>
    <w:semiHidden/>
    <w:unhideWhenUsed/>
    <w:rsid w:val="00CE4367"/>
    <w:rPr>
      <w:rFonts w:ascii="Tahoma" w:hAnsi="Tahoma"/>
      <w:sz w:val="16"/>
      <w:szCs w:val="16"/>
      <w:lang w:val="x-none" w:eastAsia="x-none"/>
    </w:rPr>
  </w:style>
  <w:style w:type="character" w:customStyle="1" w:styleId="ac">
    <w:name w:val="Текст выноски Знак"/>
    <w:link w:val="ab"/>
    <w:uiPriority w:val="99"/>
    <w:semiHidden/>
    <w:rsid w:val="00CE4367"/>
    <w:rPr>
      <w:rFonts w:ascii="Tahoma" w:eastAsia="Times New Roman" w:hAnsi="Tahoma" w:cs="Tahoma"/>
      <w:sz w:val="16"/>
      <w:szCs w:val="16"/>
    </w:rPr>
  </w:style>
  <w:style w:type="character" w:styleId="ad">
    <w:name w:val="annotation reference"/>
    <w:uiPriority w:val="99"/>
    <w:semiHidden/>
    <w:unhideWhenUsed/>
    <w:rsid w:val="00974176"/>
    <w:rPr>
      <w:sz w:val="16"/>
      <w:szCs w:val="16"/>
    </w:rPr>
  </w:style>
  <w:style w:type="paragraph" w:styleId="ae">
    <w:name w:val="annotation text"/>
    <w:basedOn w:val="a"/>
    <w:link w:val="af"/>
    <w:uiPriority w:val="99"/>
    <w:semiHidden/>
    <w:unhideWhenUsed/>
    <w:rsid w:val="00974176"/>
    <w:rPr>
      <w:sz w:val="20"/>
      <w:szCs w:val="20"/>
      <w:lang w:val="x-none" w:eastAsia="x-none"/>
    </w:rPr>
  </w:style>
  <w:style w:type="character" w:customStyle="1" w:styleId="af">
    <w:name w:val="Текст примечания Знак"/>
    <w:link w:val="ae"/>
    <w:uiPriority w:val="99"/>
    <w:semiHidden/>
    <w:rsid w:val="00974176"/>
    <w:rPr>
      <w:rFonts w:ascii="Times New Roman" w:eastAsia="Times New Roman" w:hAnsi="Times New Roman"/>
    </w:rPr>
  </w:style>
  <w:style w:type="paragraph" w:styleId="af0">
    <w:name w:val="annotation subject"/>
    <w:basedOn w:val="ae"/>
    <w:next w:val="ae"/>
    <w:link w:val="af1"/>
    <w:uiPriority w:val="99"/>
    <w:semiHidden/>
    <w:unhideWhenUsed/>
    <w:rsid w:val="00974176"/>
    <w:rPr>
      <w:b/>
      <w:bCs/>
    </w:rPr>
  </w:style>
  <w:style w:type="character" w:customStyle="1" w:styleId="af1">
    <w:name w:val="Тема примечания Знак"/>
    <w:link w:val="af0"/>
    <w:uiPriority w:val="99"/>
    <w:semiHidden/>
    <w:rsid w:val="00974176"/>
    <w:rPr>
      <w:rFonts w:ascii="Times New Roman" w:eastAsia="Times New Roman" w:hAnsi="Times New Roman"/>
      <w:b/>
      <w:bCs/>
    </w:rPr>
  </w:style>
  <w:style w:type="paragraph" w:customStyle="1" w:styleId="-310">
    <w:name w:val="Светлый список - Акцент 31"/>
    <w:hidden/>
    <w:uiPriority w:val="99"/>
    <w:semiHidden/>
    <w:rsid w:val="00445E76"/>
    <w:rPr>
      <w:rFonts w:ascii="Times New Roman" w:eastAsia="Times New Roman" w:hAnsi="Times New Roman"/>
      <w:sz w:val="24"/>
      <w:szCs w:val="24"/>
    </w:rPr>
  </w:style>
  <w:style w:type="character" w:customStyle="1" w:styleId="slug-ahead-of-print-date">
    <w:name w:val="slug-ahead-of-print-date"/>
    <w:basedOn w:val="a0"/>
    <w:rsid w:val="00B92925"/>
  </w:style>
  <w:style w:type="character" w:customStyle="1" w:styleId="slug-doi2">
    <w:name w:val="slug-doi2"/>
    <w:basedOn w:val="a0"/>
    <w:rsid w:val="00B92925"/>
  </w:style>
  <w:style w:type="character" w:customStyle="1" w:styleId="apple-converted-space">
    <w:name w:val="apple-converted-space"/>
    <w:rsid w:val="009A09DB"/>
  </w:style>
  <w:style w:type="table" w:styleId="af2">
    <w:name w:val="Table Grid"/>
    <w:basedOn w:val="a1"/>
    <w:locked/>
    <w:rsid w:val="00615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a0"/>
    <w:rsid w:val="00693F75"/>
  </w:style>
  <w:style w:type="paragraph" w:styleId="af3">
    <w:name w:val="header"/>
    <w:basedOn w:val="a"/>
    <w:link w:val="af4"/>
    <w:uiPriority w:val="99"/>
    <w:unhideWhenUsed/>
    <w:rsid w:val="009B53C3"/>
    <w:pPr>
      <w:tabs>
        <w:tab w:val="center" w:pos="4677"/>
        <w:tab w:val="right" w:pos="9355"/>
      </w:tabs>
    </w:pPr>
  </w:style>
  <w:style w:type="character" w:customStyle="1" w:styleId="af4">
    <w:name w:val="Верхний колонтитул Знак"/>
    <w:link w:val="af3"/>
    <w:uiPriority w:val="99"/>
    <w:rsid w:val="009B53C3"/>
    <w:rPr>
      <w:rFonts w:ascii="Times New Roman" w:eastAsia="Times New Roman" w:hAnsi="Times New Roman"/>
      <w:sz w:val="24"/>
      <w:szCs w:val="24"/>
    </w:rPr>
  </w:style>
  <w:style w:type="character" w:customStyle="1" w:styleId="20">
    <w:name w:val="Заголовок 2 Знак"/>
    <w:link w:val="2"/>
    <w:rsid w:val="005C47AA"/>
    <w:rPr>
      <w:rFonts w:ascii="Times New Roman" w:hAnsi="Times New Roman"/>
      <w:b/>
      <w:bCs/>
      <w:kern w:val="36"/>
      <w:sz w:val="28"/>
      <w:szCs w:val="28"/>
      <w:lang w:val="x-none"/>
    </w:rPr>
  </w:style>
  <w:style w:type="paragraph" w:styleId="af5">
    <w:name w:val="TOC Heading"/>
    <w:basedOn w:val="10"/>
    <w:next w:val="a"/>
    <w:uiPriority w:val="39"/>
    <w:semiHidden/>
    <w:unhideWhenUsed/>
    <w:qFormat/>
    <w:rsid w:val="00B959FC"/>
    <w:pPr>
      <w:keepNext/>
      <w:keepLines/>
      <w:spacing w:before="480" w:beforeAutospacing="0" w:after="0" w:afterAutospacing="0" w:line="276" w:lineRule="auto"/>
      <w:outlineLvl w:val="9"/>
    </w:pPr>
    <w:rPr>
      <w:rFonts w:ascii="Cambria" w:eastAsia="Times New Roman" w:hAnsi="Cambria"/>
      <w:color w:val="365F91"/>
      <w:kern w:val="0"/>
      <w:sz w:val="28"/>
      <w:szCs w:val="28"/>
      <w:lang w:val="ru-RU"/>
    </w:rPr>
  </w:style>
  <w:style w:type="paragraph" w:styleId="23">
    <w:name w:val="toc 2"/>
    <w:basedOn w:val="a"/>
    <w:next w:val="a"/>
    <w:autoRedefine/>
    <w:uiPriority w:val="39"/>
    <w:locked/>
    <w:rsid w:val="00B959FC"/>
    <w:pPr>
      <w:ind w:left="240"/>
    </w:pPr>
  </w:style>
  <w:style w:type="paragraph" w:styleId="14">
    <w:name w:val="toc 1"/>
    <w:basedOn w:val="a"/>
    <w:next w:val="a"/>
    <w:autoRedefine/>
    <w:uiPriority w:val="39"/>
    <w:locked/>
    <w:rsid w:val="00B959FC"/>
  </w:style>
  <w:style w:type="character" w:customStyle="1" w:styleId="pop-slug-vol">
    <w:name w:val="pop-slug-vol"/>
    <w:uiPriority w:val="99"/>
    <w:rsid w:val="00615AAC"/>
    <w:rPr>
      <w:rFonts w:cs="Times New Roman"/>
    </w:rPr>
  </w:style>
  <w:style w:type="paragraph" w:styleId="af6">
    <w:name w:val="List Paragraph"/>
    <w:basedOn w:val="a"/>
    <w:uiPriority w:val="34"/>
    <w:qFormat/>
    <w:rsid w:val="00313DD2"/>
    <w:pPr>
      <w:spacing w:after="160" w:line="360" w:lineRule="auto"/>
      <w:ind w:left="720"/>
      <w:contextualSpacing/>
    </w:pPr>
    <w:rPr>
      <w:rFonts w:eastAsia="Arial"/>
      <w:szCs w:val="22"/>
      <w:lang w:eastAsia="en-US"/>
    </w:rPr>
  </w:style>
  <w:style w:type="paragraph" w:styleId="af7">
    <w:name w:val="Revision"/>
    <w:hidden/>
    <w:uiPriority w:val="99"/>
    <w:semiHidden/>
    <w:rsid w:val="0031279D"/>
    <w:rPr>
      <w:rFonts w:ascii="Times New Roman" w:eastAsia="Times New Roman" w:hAnsi="Times New Roman"/>
      <w:sz w:val="24"/>
      <w:szCs w:val="24"/>
    </w:rPr>
  </w:style>
  <w:style w:type="character" w:customStyle="1" w:styleId="Normal10">
    <w:name w:val="Normal1 Знак"/>
    <w:uiPriority w:val="99"/>
    <w:rsid w:val="00154713"/>
    <w:rPr>
      <w:rFonts w:ascii="Times New Roman" w:eastAsia="Times New Roman" w:hAnsi="Times New Roman" w:cs="Times New Roman"/>
      <w:sz w:val="20"/>
      <w:szCs w:val="20"/>
      <w:lang w:eastAsia="ru-RU"/>
    </w:rPr>
  </w:style>
  <w:style w:type="paragraph" w:customStyle="1" w:styleId="1">
    <w:name w:val="Стиль1"/>
    <w:basedOn w:val="a"/>
    <w:link w:val="15"/>
    <w:qFormat/>
    <w:rsid w:val="002E0A04"/>
    <w:pPr>
      <w:numPr>
        <w:numId w:val="33"/>
      </w:numPr>
      <w:spacing w:before="240" w:line="360" w:lineRule="auto"/>
      <w:ind w:left="709" w:hanging="283"/>
    </w:pPr>
  </w:style>
  <w:style w:type="character" w:customStyle="1" w:styleId="30">
    <w:name w:val="Заголовок 3 Знак"/>
    <w:basedOn w:val="a0"/>
    <w:link w:val="3"/>
    <w:rsid w:val="00A868F9"/>
    <w:rPr>
      <w:rFonts w:ascii="Times New Roman" w:hAnsi="Times New Roman"/>
      <w:b/>
      <w:bCs/>
      <w:kern w:val="36"/>
      <w:sz w:val="24"/>
      <w:szCs w:val="24"/>
      <w:u w:val="single"/>
      <w:lang w:val="x-none"/>
    </w:rPr>
  </w:style>
  <w:style w:type="character" w:customStyle="1" w:styleId="15">
    <w:name w:val="Стиль1 Знак"/>
    <w:basedOn w:val="a0"/>
    <w:link w:val="1"/>
    <w:rsid w:val="002E0A04"/>
    <w:rPr>
      <w:rFonts w:ascii="Times New Roman" w:eastAsia="Times New Roman" w:hAnsi="Times New Roman"/>
      <w:sz w:val="24"/>
      <w:szCs w:val="24"/>
    </w:rPr>
  </w:style>
  <w:style w:type="paragraph" w:styleId="31">
    <w:name w:val="toc 3"/>
    <w:basedOn w:val="a"/>
    <w:next w:val="a"/>
    <w:autoRedefine/>
    <w:uiPriority w:val="39"/>
    <w:locked/>
    <w:rsid w:val="008C6B86"/>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96"/>
    <w:rPr>
      <w:rFonts w:ascii="Times New Roman" w:eastAsia="Times New Roman" w:hAnsi="Times New Roman"/>
      <w:sz w:val="24"/>
      <w:szCs w:val="24"/>
    </w:rPr>
  </w:style>
  <w:style w:type="paragraph" w:styleId="10">
    <w:name w:val="heading 1"/>
    <w:basedOn w:val="a"/>
    <w:link w:val="11"/>
    <w:uiPriority w:val="99"/>
    <w:qFormat/>
    <w:rsid w:val="005D450C"/>
    <w:pPr>
      <w:spacing w:before="100" w:beforeAutospacing="1" w:after="100" w:afterAutospacing="1"/>
      <w:outlineLvl w:val="0"/>
    </w:pPr>
    <w:rPr>
      <w:rFonts w:eastAsia="Calibri"/>
      <w:b/>
      <w:bCs/>
      <w:kern w:val="36"/>
      <w:sz w:val="48"/>
      <w:szCs w:val="48"/>
      <w:lang w:val="x-none"/>
    </w:rPr>
  </w:style>
  <w:style w:type="paragraph" w:styleId="2">
    <w:name w:val="heading 2"/>
    <w:basedOn w:val="10"/>
    <w:next w:val="a"/>
    <w:link w:val="20"/>
    <w:unhideWhenUsed/>
    <w:qFormat/>
    <w:locked/>
    <w:rsid w:val="005C47AA"/>
    <w:pPr>
      <w:spacing w:before="0" w:beforeAutospacing="0" w:after="0" w:afterAutospacing="0" w:line="360" w:lineRule="auto"/>
      <w:jc w:val="center"/>
      <w:outlineLvl w:val="1"/>
    </w:pPr>
    <w:rPr>
      <w:sz w:val="28"/>
      <w:szCs w:val="28"/>
    </w:rPr>
  </w:style>
  <w:style w:type="paragraph" w:styleId="3">
    <w:name w:val="heading 3"/>
    <w:basedOn w:val="2"/>
    <w:next w:val="a"/>
    <w:link w:val="30"/>
    <w:unhideWhenUsed/>
    <w:qFormat/>
    <w:locked/>
    <w:rsid w:val="00A868F9"/>
    <w:pPr>
      <w:jc w:val="left"/>
      <w:outlineLvl w:val="2"/>
    </w:pPr>
    <w:rPr>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D450C"/>
    <w:rPr>
      <w:rFonts w:ascii="Times New Roman" w:hAnsi="Times New Roman" w:cs="Times New Roman"/>
      <w:b/>
      <w:bCs/>
      <w:kern w:val="36"/>
      <w:sz w:val="48"/>
      <w:szCs w:val="48"/>
      <w:lang w:eastAsia="ru-RU"/>
    </w:rPr>
  </w:style>
  <w:style w:type="paragraph" w:styleId="21">
    <w:name w:val="Body Text Indent 2"/>
    <w:basedOn w:val="a"/>
    <w:link w:val="22"/>
    <w:uiPriority w:val="99"/>
    <w:rsid w:val="00FF6C96"/>
    <w:pPr>
      <w:ind w:firstLine="708"/>
      <w:jc w:val="both"/>
    </w:pPr>
    <w:rPr>
      <w:rFonts w:eastAsia="Calibri"/>
      <w:lang w:val="x-none"/>
    </w:rPr>
  </w:style>
  <w:style w:type="character" w:customStyle="1" w:styleId="22">
    <w:name w:val="Основной текст с отступом 2 Знак"/>
    <w:link w:val="21"/>
    <w:uiPriority w:val="99"/>
    <w:locked/>
    <w:rsid w:val="00FF6C96"/>
    <w:rPr>
      <w:rFonts w:ascii="Times New Roman" w:hAnsi="Times New Roman" w:cs="Times New Roman"/>
      <w:sz w:val="24"/>
      <w:szCs w:val="24"/>
      <w:lang w:eastAsia="ru-RU"/>
    </w:rPr>
  </w:style>
  <w:style w:type="paragraph" w:customStyle="1" w:styleId="12">
    <w:name w:val="Обычный1"/>
    <w:uiPriority w:val="99"/>
    <w:rsid w:val="00FF6C96"/>
    <w:rPr>
      <w:rFonts w:ascii="Times New Roman" w:eastAsia="Times New Roman" w:hAnsi="Times New Roman"/>
    </w:rPr>
  </w:style>
  <w:style w:type="paragraph" w:customStyle="1" w:styleId="110">
    <w:name w:val="Обычный11"/>
    <w:uiPriority w:val="99"/>
    <w:rsid w:val="00FF6C96"/>
    <w:pPr>
      <w:widowControl w:val="0"/>
      <w:ind w:firstLine="320"/>
      <w:jc w:val="both"/>
    </w:pPr>
    <w:rPr>
      <w:rFonts w:ascii="Times New Roman" w:eastAsia="Times New Roman" w:hAnsi="Times New Roman"/>
    </w:rPr>
  </w:style>
  <w:style w:type="paragraph" w:styleId="a3">
    <w:name w:val="Normal (Web)"/>
    <w:basedOn w:val="a"/>
    <w:uiPriority w:val="99"/>
    <w:semiHidden/>
    <w:rsid w:val="00FF6C96"/>
    <w:pPr>
      <w:spacing w:before="100" w:beforeAutospacing="1" w:after="100" w:afterAutospacing="1"/>
    </w:pPr>
  </w:style>
  <w:style w:type="paragraph" w:customStyle="1" w:styleId="Normal1">
    <w:name w:val="Normal1"/>
    <w:link w:val="Normal"/>
    <w:uiPriority w:val="99"/>
    <w:rsid w:val="00FF6C96"/>
    <w:pPr>
      <w:widowControl w:val="0"/>
      <w:ind w:firstLine="320"/>
      <w:jc w:val="both"/>
    </w:pPr>
    <w:rPr>
      <w:rFonts w:ascii="Times New Roman" w:hAnsi="Times New Roman"/>
      <w:snapToGrid w:val="0"/>
      <w:sz w:val="22"/>
    </w:rPr>
  </w:style>
  <w:style w:type="character" w:customStyle="1" w:styleId="Normal">
    <w:name w:val="Normal Знак"/>
    <w:link w:val="Normal1"/>
    <w:uiPriority w:val="99"/>
    <w:locked/>
    <w:rsid w:val="00FF6C96"/>
    <w:rPr>
      <w:rFonts w:ascii="Times New Roman" w:hAnsi="Times New Roman"/>
      <w:snapToGrid w:val="0"/>
      <w:sz w:val="22"/>
      <w:lang w:eastAsia="ru-RU" w:bidi="ar-SA"/>
    </w:rPr>
  </w:style>
  <w:style w:type="character" w:customStyle="1" w:styleId="DefaultParagraphFont1">
    <w:name w:val="Default Paragraph Font1"/>
    <w:uiPriority w:val="99"/>
    <w:rsid w:val="00CA1F70"/>
  </w:style>
  <w:style w:type="character" w:styleId="a4">
    <w:name w:val="footnote reference"/>
    <w:uiPriority w:val="99"/>
    <w:semiHidden/>
    <w:rsid w:val="00BF6337"/>
    <w:rPr>
      <w:rFonts w:cs="Times New Roman"/>
      <w:vertAlign w:val="superscript"/>
    </w:rPr>
  </w:style>
  <w:style w:type="character" w:styleId="a5">
    <w:name w:val="Hyperlink"/>
    <w:uiPriority w:val="99"/>
    <w:rsid w:val="00BF6337"/>
    <w:rPr>
      <w:rFonts w:cs="Times New Roman"/>
      <w:color w:val="0000FF"/>
      <w:u w:val="single"/>
    </w:rPr>
  </w:style>
  <w:style w:type="paragraph" w:styleId="a6">
    <w:name w:val="footnote text"/>
    <w:basedOn w:val="a"/>
    <w:link w:val="a7"/>
    <w:uiPriority w:val="99"/>
    <w:semiHidden/>
    <w:rsid w:val="00BF6337"/>
    <w:rPr>
      <w:rFonts w:eastAsia="Calibri"/>
      <w:sz w:val="20"/>
      <w:szCs w:val="20"/>
      <w:lang w:val="x-none"/>
    </w:rPr>
  </w:style>
  <w:style w:type="character" w:customStyle="1" w:styleId="a7">
    <w:name w:val="Текст сноски Знак"/>
    <w:link w:val="a6"/>
    <w:uiPriority w:val="99"/>
    <w:semiHidden/>
    <w:locked/>
    <w:rsid w:val="00BF6337"/>
    <w:rPr>
      <w:rFonts w:ascii="Times New Roman" w:hAnsi="Times New Roman" w:cs="Times New Roman"/>
      <w:sz w:val="20"/>
      <w:szCs w:val="20"/>
      <w:lang w:eastAsia="ru-RU"/>
    </w:rPr>
  </w:style>
  <w:style w:type="character" w:styleId="a8">
    <w:name w:val="Emphasis"/>
    <w:uiPriority w:val="20"/>
    <w:qFormat/>
    <w:rsid w:val="00BF6337"/>
    <w:rPr>
      <w:rFonts w:cs="Times New Roman"/>
      <w:i/>
      <w:iCs/>
    </w:rPr>
  </w:style>
  <w:style w:type="character" w:customStyle="1" w:styleId="slug-vol">
    <w:name w:val="slug-vol"/>
    <w:rsid w:val="005B38C6"/>
    <w:rPr>
      <w:rFonts w:cs="Times New Roman"/>
    </w:rPr>
  </w:style>
  <w:style w:type="character" w:customStyle="1" w:styleId="slug-issue">
    <w:name w:val="slug-issue"/>
    <w:rsid w:val="005B38C6"/>
    <w:rPr>
      <w:rFonts w:cs="Times New Roman"/>
    </w:rPr>
  </w:style>
  <w:style w:type="character" w:customStyle="1" w:styleId="slug-pub-date5">
    <w:name w:val="slug-pub-date5"/>
    <w:rsid w:val="005B38C6"/>
    <w:rPr>
      <w:rFonts w:cs="Times New Roman"/>
    </w:rPr>
  </w:style>
  <w:style w:type="character" w:customStyle="1" w:styleId="slug-pages5">
    <w:name w:val="slug-pages5"/>
    <w:rsid w:val="005B38C6"/>
    <w:rPr>
      <w:rFonts w:cs="Times New Roman"/>
    </w:rPr>
  </w:style>
  <w:style w:type="paragraph" w:customStyle="1" w:styleId="-31">
    <w:name w:val="Светлая сетка - Акцент 31"/>
    <w:basedOn w:val="a"/>
    <w:uiPriority w:val="99"/>
    <w:qFormat/>
    <w:rsid w:val="00F439CF"/>
    <w:pPr>
      <w:ind w:left="720"/>
      <w:contextualSpacing/>
    </w:pPr>
  </w:style>
  <w:style w:type="paragraph" w:customStyle="1" w:styleId="13">
    <w:name w:val="Название1"/>
    <w:basedOn w:val="a"/>
    <w:uiPriority w:val="99"/>
    <w:rsid w:val="00F439CF"/>
    <w:pPr>
      <w:spacing w:before="100" w:beforeAutospacing="1" w:after="100" w:afterAutospacing="1"/>
    </w:pPr>
  </w:style>
  <w:style w:type="paragraph" w:customStyle="1" w:styleId="desc">
    <w:name w:val="desc"/>
    <w:basedOn w:val="a"/>
    <w:uiPriority w:val="99"/>
    <w:rsid w:val="00F439CF"/>
    <w:pPr>
      <w:spacing w:before="100" w:beforeAutospacing="1" w:after="100" w:afterAutospacing="1"/>
    </w:pPr>
  </w:style>
  <w:style w:type="paragraph" w:customStyle="1" w:styleId="details">
    <w:name w:val="details"/>
    <w:basedOn w:val="a"/>
    <w:uiPriority w:val="99"/>
    <w:rsid w:val="00F439CF"/>
    <w:pPr>
      <w:spacing w:before="100" w:beforeAutospacing="1" w:after="100" w:afterAutospacing="1"/>
    </w:pPr>
  </w:style>
  <w:style w:type="character" w:customStyle="1" w:styleId="jrnl">
    <w:name w:val="jrnl"/>
    <w:uiPriority w:val="99"/>
    <w:rsid w:val="00F439CF"/>
    <w:rPr>
      <w:rFonts w:cs="Times New Roman"/>
    </w:rPr>
  </w:style>
  <w:style w:type="character" w:customStyle="1" w:styleId="highlight">
    <w:name w:val="highlight"/>
    <w:uiPriority w:val="99"/>
    <w:rsid w:val="005D450C"/>
    <w:rPr>
      <w:rFonts w:cs="Times New Roman"/>
    </w:rPr>
  </w:style>
  <w:style w:type="character" w:customStyle="1" w:styleId="FooterChar1">
    <w:name w:val="Footer Char1"/>
    <w:uiPriority w:val="99"/>
    <w:locked/>
    <w:rsid w:val="00B51FAC"/>
    <w:rPr>
      <w:lang w:eastAsia="ru-RU"/>
    </w:rPr>
  </w:style>
  <w:style w:type="paragraph" w:styleId="a9">
    <w:name w:val="footer"/>
    <w:basedOn w:val="a"/>
    <w:link w:val="aa"/>
    <w:uiPriority w:val="99"/>
    <w:rsid w:val="00B51FAC"/>
    <w:rPr>
      <w:rFonts w:eastAsia="Calibri"/>
      <w:lang w:val="x-none" w:eastAsia="x-none"/>
    </w:rPr>
  </w:style>
  <w:style w:type="character" w:customStyle="1" w:styleId="aa">
    <w:name w:val="Нижний колонтитул Знак"/>
    <w:link w:val="a9"/>
    <w:uiPriority w:val="99"/>
    <w:locked/>
    <w:rsid w:val="00133EA6"/>
    <w:rPr>
      <w:rFonts w:ascii="Times New Roman" w:hAnsi="Times New Roman" w:cs="Times New Roman"/>
      <w:sz w:val="24"/>
      <w:szCs w:val="24"/>
    </w:rPr>
  </w:style>
  <w:style w:type="paragraph" w:styleId="ab">
    <w:name w:val="Balloon Text"/>
    <w:basedOn w:val="a"/>
    <w:link w:val="ac"/>
    <w:uiPriority w:val="99"/>
    <w:semiHidden/>
    <w:unhideWhenUsed/>
    <w:rsid w:val="00CE4367"/>
    <w:rPr>
      <w:rFonts w:ascii="Tahoma" w:hAnsi="Tahoma"/>
      <w:sz w:val="16"/>
      <w:szCs w:val="16"/>
      <w:lang w:val="x-none" w:eastAsia="x-none"/>
    </w:rPr>
  </w:style>
  <w:style w:type="character" w:customStyle="1" w:styleId="ac">
    <w:name w:val="Текст выноски Знак"/>
    <w:link w:val="ab"/>
    <w:uiPriority w:val="99"/>
    <w:semiHidden/>
    <w:rsid w:val="00CE4367"/>
    <w:rPr>
      <w:rFonts w:ascii="Tahoma" w:eastAsia="Times New Roman" w:hAnsi="Tahoma" w:cs="Tahoma"/>
      <w:sz w:val="16"/>
      <w:szCs w:val="16"/>
    </w:rPr>
  </w:style>
  <w:style w:type="character" w:styleId="ad">
    <w:name w:val="annotation reference"/>
    <w:uiPriority w:val="99"/>
    <w:semiHidden/>
    <w:unhideWhenUsed/>
    <w:rsid w:val="00974176"/>
    <w:rPr>
      <w:sz w:val="16"/>
      <w:szCs w:val="16"/>
    </w:rPr>
  </w:style>
  <w:style w:type="paragraph" w:styleId="ae">
    <w:name w:val="annotation text"/>
    <w:basedOn w:val="a"/>
    <w:link w:val="af"/>
    <w:uiPriority w:val="99"/>
    <w:semiHidden/>
    <w:unhideWhenUsed/>
    <w:rsid w:val="00974176"/>
    <w:rPr>
      <w:sz w:val="20"/>
      <w:szCs w:val="20"/>
      <w:lang w:val="x-none" w:eastAsia="x-none"/>
    </w:rPr>
  </w:style>
  <w:style w:type="character" w:customStyle="1" w:styleId="af">
    <w:name w:val="Текст примечания Знак"/>
    <w:link w:val="ae"/>
    <w:uiPriority w:val="99"/>
    <w:semiHidden/>
    <w:rsid w:val="00974176"/>
    <w:rPr>
      <w:rFonts w:ascii="Times New Roman" w:eastAsia="Times New Roman" w:hAnsi="Times New Roman"/>
    </w:rPr>
  </w:style>
  <w:style w:type="paragraph" w:styleId="af0">
    <w:name w:val="annotation subject"/>
    <w:basedOn w:val="ae"/>
    <w:next w:val="ae"/>
    <w:link w:val="af1"/>
    <w:uiPriority w:val="99"/>
    <w:semiHidden/>
    <w:unhideWhenUsed/>
    <w:rsid w:val="00974176"/>
    <w:rPr>
      <w:b/>
      <w:bCs/>
    </w:rPr>
  </w:style>
  <w:style w:type="character" w:customStyle="1" w:styleId="af1">
    <w:name w:val="Тема примечания Знак"/>
    <w:link w:val="af0"/>
    <w:uiPriority w:val="99"/>
    <w:semiHidden/>
    <w:rsid w:val="00974176"/>
    <w:rPr>
      <w:rFonts w:ascii="Times New Roman" w:eastAsia="Times New Roman" w:hAnsi="Times New Roman"/>
      <w:b/>
      <w:bCs/>
    </w:rPr>
  </w:style>
  <w:style w:type="paragraph" w:customStyle="1" w:styleId="-310">
    <w:name w:val="Светлый список - Акцент 31"/>
    <w:hidden/>
    <w:uiPriority w:val="99"/>
    <w:semiHidden/>
    <w:rsid w:val="00445E76"/>
    <w:rPr>
      <w:rFonts w:ascii="Times New Roman" w:eastAsia="Times New Roman" w:hAnsi="Times New Roman"/>
      <w:sz w:val="24"/>
      <w:szCs w:val="24"/>
    </w:rPr>
  </w:style>
  <w:style w:type="character" w:customStyle="1" w:styleId="slug-ahead-of-print-date">
    <w:name w:val="slug-ahead-of-print-date"/>
    <w:basedOn w:val="a0"/>
    <w:rsid w:val="00B92925"/>
  </w:style>
  <w:style w:type="character" w:customStyle="1" w:styleId="slug-doi2">
    <w:name w:val="slug-doi2"/>
    <w:basedOn w:val="a0"/>
    <w:rsid w:val="00B92925"/>
  </w:style>
  <w:style w:type="character" w:customStyle="1" w:styleId="apple-converted-space">
    <w:name w:val="apple-converted-space"/>
    <w:rsid w:val="009A09DB"/>
  </w:style>
  <w:style w:type="table" w:styleId="af2">
    <w:name w:val="Table Grid"/>
    <w:basedOn w:val="a1"/>
    <w:locked/>
    <w:rsid w:val="00615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a0"/>
    <w:rsid w:val="00693F75"/>
  </w:style>
  <w:style w:type="paragraph" w:styleId="af3">
    <w:name w:val="header"/>
    <w:basedOn w:val="a"/>
    <w:link w:val="af4"/>
    <w:uiPriority w:val="99"/>
    <w:unhideWhenUsed/>
    <w:rsid w:val="009B53C3"/>
    <w:pPr>
      <w:tabs>
        <w:tab w:val="center" w:pos="4677"/>
        <w:tab w:val="right" w:pos="9355"/>
      </w:tabs>
    </w:pPr>
  </w:style>
  <w:style w:type="character" w:customStyle="1" w:styleId="af4">
    <w:name w:val="Верхний колонтитул Знак"/>
    <w:link w:val="af3"/>
    <w:uiPriority w:val="99"/>
    <w:rsid w:val="009B53C3"/>
    <w:rPr>
      <w:rFonts w:ascii="Times New Roman" w:eastAsia="Times New Roman" w:hAnsi="Times New Roman"/>
      <w:sz w:val="24"/>
      <w:szCs w:val="24"/>
    </w:rPr>
  </w:style>
  <w:style w:type="character" w:customStyle="1" w:styleId="20">
    <w:name w:val="Заголовок 2 Знак"/>
    <w:link w:val="2"/>
    <w:rsid w:val="005C47AA"/>
    <w:rPr>
      <w:rFonts w:ascii="Times New Roman" w:hAnsi="Times New Roman"/>
      <w:b/>
      <w:bCs/>
      <w:kern w:val="36"/>
      <w:sz w:val="28"/>
      <w:szCs w:val="28"/>
      <w:lang w:val="x-none"/>
    </w:rPr>
  </w:style>
  <w:style w:type="paragraph" w:styleId="af5">
    <w:name w:val="TOC Heading"/>
    <w:basedOn w:val="10"/>
    <w:next w:val="a"/>
    <w:uiPriority w:val="39"/>
    <w:semiHidden/>
    <w:unhideWhenUsed/>
    <w:qFormat/>
    <w:rsid w:val="00B959FC"/>
    <w:pPr>
      <w:keepNext/>
      <w:keepLines/>
      <w:spacing w:before="480" w:beforeAutospacing="0" w:after="0" w:afterAutospacing="0" w:line="276" w:lineRule="auto"/>
      <w:outlineLvl w:val="9"/>
    </w:pPr>
    <w:rPr>
      <w:rFonts w:ascii="Cambria" w:eastAsia="Times New Roman" w:hAnsi="Cambria"/>
      <w:color w:val="365F91"/>
      <w:kern w:val="0"/>
      <w:sz w:val="28"/>
      <w:szCs w:val="28"/>
      <w:lang w:val="ru-RU"/>
    </w:rPr>
  </w:style>
  <w:style w:type="paragraph" w:styleId="23">
    <w:name w:val="toc 2"/>
    <w:basedOn w:val="a"/>
    <w:next w:val="a"/>
    <w:autoRedefine/>
    <w:uiPriority w:val="39"/>
    <w:locked/>
    <w:rsid w:val="00B959FC"/>
    <w:pPr>
      <w:ind w:left="240"/>
    </w:pPr>
  </w:style>
  <w:style w:type="paragraph" w:styleId="14">
    <w:name w:val="toc 1"/>
    <w:basedOn w:val="a"/>
    <w:next w:val="a"/>
    <w:autoRedefine/>
    <w:uiPriority w:val="39"/>
    <w:locked/>
    <w:rsid w:val="00B959FC"/>
  </w:style>
  <w:style w:type="character" w:customStyle="1" w:styleId="pop-slug-vol">
    <w:name w:val="pop-slug-vol"/>
    <w:uiPriority w:val="99"/>
    <w:rsid w:val="00615AAC"/>
    <w:rPr>
      <w:rFonts w:cs="Times New Roman"/>
    </w:rPr>
  </w:style>
  <w:style w:type="paragraph" w:styleId="af6">
    <w:name w:val="List Paragraph"/>
    <w:basedOn w:val="a"/>
    <w:uiPriority w:val="34"/>
    <w:qFormat/>
    <w:rsid w:val="00313DD2"/>
    <w:pPr>
      <w:spacing w:after="160" w:line="360" w:lineRule="auto"/>
      <w:ind w:left="720"/>
      <w:contextualSpacing/>
    </w:pPr>
    <w:rPr>
      <w:rFonts w:eastAsia="Arial"/>
      <w:szCs w:val="22"/>
      <w:lang w:eastAsia="en-US"/>
    </w:rPr>
  </w:style>
  <w:style w:type="paragraph" w:styleId="af7">
    <w:name w:val="Revision"/>
    <w:hidden/>
    <w:uiPriority w:val="99"/>
    <w:semiHidden/>
    <w:rsid w:val="0031279D"/>
    <w:rPr>
      <w:rFonts w:ascii="Times New Roman" w:eastAsia="Times New Roman" w:hAnsi="Times New Roman"/>
      <w:sz w:val="24"/>
      <w:szCs w:val="24"/>
    </w:rPr>
  </w:style>
  <w:style w:type="character" w:customStyle="1" w:styleId="Normal10">
    <w:name w:val="Normal1 Знак"/>
    <w:uiPriority w:val="99"/>
    <w:rsid w:val="00154713"/>
    <w:rPr>
      <w:rFonts w:ascii="Times New Roman" w:eastAsia="Times New Roman" w:hAnsi="Times New Roman" w:cs="Times New Roman"/>
      <w:sz w:val="20"/>
      <w:szCs w:val="20"/>
      <w:lang w:eastAsia="ru-RU"/>
    </w:rPr>
  </w:style>
  <w:style w:type="paragraph" w:customStyle="1" w:styleId="1">
    <w:name w:val="Стиль1"/>
    <w:basedOn w:val="a"/>
    <w:link w:val="15"/>
    <w:qFormat/>
    <w:rsid w:val="002E0A04"/>
    <w:pPr>
      <w:numPr>
        <w:numId w:val="33"/>
      </w:numPr>
      <w:spacing w:before="240" w:line="360" w:lineRule="auto"/>
      <w:ind w:left="709" w:hanging="283"/>
    </w:pPr>
  </w:style>
  <w:style w:type="character" w:customStyle="1" w:styleId="30">
    <w:name w:val="Заголовок 3 Знак"/>
    <w:basedOn w:val="a0"/>
    <w:link w:val="3"/>
    <w:rsid w:val="00A868F9"/>
    <w:rPr>
      <w:rFonts w:ascii="Times New Roman" w:hAnsi="Times New Roman"/>
      <w:b/>
      <w:bCs/>
      <w:kern w:val="36"/>
      <w:sz w:val="24"/>
      <w:szCs w:val="24"/>
      <w:u w:val="single"/>
      <w:lang w:val="x-none"/>
    </w:rPr>
  </w:style>
  <w:style w:type="character" w:customStyle="1" w:styleId="15">
    <w:name w:val="Стиль1 Знак"/>
    <w:basedOn w:val="a0"/>
    <w:link w:val="1"/>
    <w:rsid w:val="002E0A04"/>
    <w:rPr>
      <w:rFonts w:ascii="Times New Roman" w:eastAsia="Times New Roman" w:hAnsi="Times New Roman"/>
      <w:sz w:val="24"/>
      <w:szCs w:val="24"/>
    </w:rPr>
  </w:style>
  <w:style w:type="paragraph" w:styleId="31">
    <w:name w:val="toc 3"/>
    <w:basedOn w:val="a"/>
    <w:next w:val="a"/>
    <w:autoRedefine/>
    <w:uiPriority w:val="39"/>
    <w:locked/>
    <w:rsid w:val="008C6B8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2947">
      <w:marLeft w:val="0"/>
      <w:marRight w:val="0"/>
      <w:marTop w:val="0"/>
      <w:marBottom w:val="0"/>
      <w:divBdr>
        <w:top w:val="none" w:sz="0" w:space="0" w:color="auto"/>
        <w:left w:val="none" w:sz="0" w:space="0" w:color="auto"/>
        <w:bottom w:val="none" w:sz="0" w:space="0" w:color="auto"/>
        <w:right w:val="none" w:sz="0" w:space="0" w:color="auto"/>
      </w:divBdr>
      <w:divsChild>
        <w:div w:id="295062952">
          <w:marLeft w:val="0"/>
          <w:marRight w:val="0"/>
          <w:marTop w:val="0"/>
          <w:marBottom w:val="0"/>
          <w:divBdr>
            <w:top w:val="none" w:sz="0" w:space="0" w:color="auto"/>
            <w:left w:val="none" w:sz="0" w:space="0" w:color="auto"/>
            <w:bottom w:val="none" w:sz="0" w:space="0" w:color="auto"/>
            <w:right w:val="none" w:sz="0" w:space="0" w:color="auto"/>
          </w:divBdr>
        </w:div>
        <w:div w:id="295062953">
          <w:marLeft w:val="0"/>
          <w:marRight w:val="0"/>
          <w:marTop w:val="0"/>
          <w:marBottom w:val="0"/>
          <w:divBdr>
            <w:top w:val="none" w:sz="0" w:space="0" w:color="auto"/>
            <w:left w:val="none" w:sz="0" w:space="0" w:color="auto"/>
            <w:bottom w:val="none" w:sz="0" w:space="0" w:color="auto"/>
            <w:right w:val="none" w:sz="0" w:space="0" w:color="auto"/>
          </w:divBdr>
        </w:div>
      </w:divsChild>
    </w:div>
    <w:div w:id="295062948">
      <w:marLeft w:val="0"/>
      <w:marRight w:val="0"/>
      <w:marTop w:val="0"/>
      <w:marBottom w:val="0"/>
      <w:divBdr>
        <w:top w:val="none" w:sz="0" w:space="0" w:color="auto"/>
        <w:left w:val="none" w:sz="0" w:space="0" w:color="auto"/>
        <w:bottom w:val="none" w:sz="0" w:space="0" w:color="auto"/>
        <w:right w:val="none" w:sz="0" w:space="0" w:color="auto"/>
      </w:divBdr>
    </w:div>
    <w:div w:id="295062949">
      <w:marLeft w:val="0"/>
      <w:marRight w:val="0"/>
      <w:marTop w:val="0"/>
      <w:marBottom w:val="0"/>
      <w:divBdr>
        <w:top w:val="none" w:sz="0" w:space="0" w:color="auto"/>
        <w:left w:val="none" w:sz="0" w:space="0" w:color="auto"/>
        <w:bottom w:val="none" w:sz="0" w:space="0" w:color="auto"/>
        <w:right w:val="none" w:sz="0" w:space="0" w:color="auto"/>
      </w:divBdr>
    </w:div>
    <w:div w:id="295062950">
      <w:marLeft w:val="0"/>
      <w:marRight w:val="0"/>
      <w:marTop w:val="0"/>
      <w:marBottom w:val="0"/>
      <w:divBdr>
        <w:top w:val="none" w:sz="0" w:space="0" w:color="auto"/>
        <w:left w:val="none" w:sz="0" w:space="0" w:color="auto"/>
        <w:bottom w:val="none" w:sz="0" w:space="0" w:color="auto"/>
        <w:right w:val="none" w:sz="0" w:space="0" w:color="auto"/>
      </w:divBdr>
    </w:div>
    <w:div w:id="295062951">
      <w:marLeft w:val="0"/>
      <w:marRight w:val="0"/>
      <w:marTop w:val="0"/>
      <w:marBottom w:val="0"/>
      <w:divBdr>
        <w:top w:val="none" w:sz="0" w:space="0" w:color="auto"/>
        <w:left w:val="none" w:sz="0" w:space="0" w:color="auto"/>
        <w:bottom w:val="none" w:sz="0" w:space="0" w:color="auto"/>
        <w:right w:val="none" w:sz="0" w:space="0" w:color="auto"/>
      </w:divBdr>
    </w:div>
    <w:div w:id="295062954">
      <w:marLeft w:val="0"/>
      <w:marRight w:val="0"/>
      <w:marTop w:val="0"/>
      <w:marBottom w:val="0"/>
      <w:divBdr>
        <w:top w:val="none" w:sz="0" w:space="0" w:color="auto"/>
        <w:left w:val="none" w:sz="0" w:space="0" w:color="auto"/>
        <w:bottom w:val="none" w:sz="0" w:space="0" w:color="auto"/>
        <w:right w:val="none" w:sz="0" w:space="0" w:color="auto"/>
      </w:divBdr>
    </w:div>
    <w:div w:id="295062958">
      <w:marLeft w:val="0"/>
      <w:marRight w:val="0"/>
      <w:marTop w:val="0"/>
      <w:marBottom w:val="0"/>
      <w:divBdr>
        <w:top w:val="none" w:sz="0" w:space="0" w:color="auto"/>
        <w:left w:val="none" w:sz="0" w:space="0" w:color="auto"/>
        <w:bottom w:val="none" w:sz="0" w:space="0" w:color="auto"/>
        <w:right w:val="none" w:sz="0" w:space="0" w:color="auto"/>
      </w:divBdr>
      <w:divsChild>
        <w:div w:id="295062967">
          <w:marLeft w:val="0"/>
          <w:marRight w:val="0"/>
          <w:marTop w:val="0"/>
          <w:marBottom w:val="0"/>
          <w:divBdr>
            <w:top w:val="none" w:sz="0" w:space="0" w:color="auto"/>
            <w:left w:val="none" w:sz="0" w:space="0" w:color="auto"/>
            <w:bottom w:val="none" w:sz="0" w:space="0" w:color="auto"/>
            <w:right w:val="none" w:sz="0" w:space="0" w:color="auto"/>
          </w:divBdr>
          <w:divsChild>
            <w:div w:id="295062966">
              <w:marLeft w:val="0"/>
              <w:marRight w:val="0"/>
              <w:marTop w:val="0"/>
              <w:marBottom w:val="388"/>
              <w:divBdr>
                <w:top w:val="none" w:sz="0" w:space="0" w:color="auto"/>
                <w:left w:val="none" w:sz="0" w:space="0" w:color="auto"/>
                <w:bottom w:val="none" w:sz="0" w:space="0" w:color="auto"/>
                <w:right w:val="none" w:sz="0" w:space="0" w:color="auto"/>
              </w:divBdr>
              <w:divsChild>
                <w:div w:id="295062957">
                  <w:marLeft w:val="0"/>
                  <w:marRight w:val="0"/>
                  <w:marTop w:val="0"/>
                  <w:marBottom w:val="0"/>
                  <w:divBdr>
                    <w:top w:val="none" w:sz="0" w:space="0" w:color="auto"/>
                    <w:left w:val="none" w:sz="0" w:space="0" w:color="auto"/>
                    <w:bottom w:val="none" w:sz="0" w:space="0" w:color="auto"/>
                    <w:right w:val="none" w:sz="0" w:space="0" w:color="auto"/>
                  </w:divBdr>
                  <w:divsChild>
                    <w:div w:id="295062969">
                      <w:marLeft w:val="0"/>
                      <w:marRight w:val="0"/>
                      <w:marTop w:val="0"/>
                      <w:marBottom w:val="0"/>
                      <w:divBdr>
                        <w:top w:val="none" w:sz="0" w:space="0" w:color="auto"/>
                        <w:left w:val="none" w:sz="0" w:space="0" w:color="auto"/>
                        <w:bottom w:val="none" w:sz="0" w:space="0" w:color="auto"/>
                        <w:right w:val="none" w:sz="0" w:space="0" w:color="auto"/>
                      </w:divBdr>
                      <w:divsChild>
                        <w:div w:id="295062965">
                          <w:marLeft w:val="0"/>
                          <w:marRight w:val="0"/>
                          <w:marTop w:val="0"/>
                          <w:marBottom w:val="225"/>
                          <w:divBdr>
                            <w:top w:val="none" w:sz="0" w:space="0" w:color="auto"/>
                            <w:left w:val="none" w:sz="0" w:space="0" w:color="auto"/>
                            <w:bottom w:val="none" w:sz="0" w:space="0" w:color="auto"/>
                            <w:right w:val="none" w:sz="0" w:space="0" w:color="auto"/>
                          </w:divBdr>
                          <w:divsChild>
                            <w:div w:id="295062963">
                              <w:marLeft w:val="0"/>
                              <w:marRight w:val="0"/>
                              <w:marTop w:val="0"/>
                              <w:marBottom w:val="0"/>
                              <w:divBdr>
                                <w:top w:val="none" w:sz="0" w:space="0" w:color="auto"/>
                                <w:left w:val="none" w:sz="0" w:space="0" w:color="auto"/>
                                <w:bottom w:val="none" w:sz="0" w:space="0" w:color="auto"/>
                                <w:right w:val="none" w:sz="0" w:space="0" w:color="auto"/>
                              </w:divBdr>
                              <w:divsChild>
                                <w:div w:id="295062968">
                                  <w:marLeft w:val="75"/>
                                  <w:marRight w:val="75"/>
                                  <w:marTop w:val="25"/>
                                  <w:marBottom w:val="38"/>
                                  <w:divBdr>
                                    <w:top w:val="none" w:sz="0" w:space="0" w:color="auto"/>
                                    <w:left w:val="single" w:sz="4" w:space="0" w:color="EFEFEF"/>
                                    <w:bottom w:val="single" w:sz="4" w:space="19" w:color="EFEFEF"/>
                                    <w:right w:val="single" w:sz="4" w:space="0" w:color="EFEFEF"/>
                                  </w:divBdr>
                                  <w:divsChild>
                                    <w:div w:id="295062955">
                                      <w:marLeft w:val="225"/>
                                      <w:marRight w:val="275"/>
                                      <w:marTop w:val="20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062962">
      <w:marLeft w:val="0"/>
      <w:marRight w:val="0"/>
      <w:marTop w:val="0"/>
      <w:marBottom w:val="0"/>
      <w:divBdr>
        <w:top w:val="none" w:sz="0" w:space="0" w:color="auto"/>
        <w:left w:val="none" w:sz="0" w:space="0" w:color="auto"/>
        <w:bottom w:val="none" w:sz="0" w:space="0" w:color="auto"/>
        <w:right w:val="none" w:sz="0" w:space="0" w:color="auto"/>
      </w:divBdr>
      <w:divsChild>
        <w:div w:id="295062959">
          <w:marLeft w:val="0"/>
          <w:marRight w:val="0"/>
          <w:marTop w:val="0"/>
          <w:marBottom w:val="0"/>
          <w:divBdr>
            <w:top w:val="none" w:sz="0" w:space="0" w:color="auto"/>
            <w:left w:val="none" w:sz="0" w:space="0" w:color="auto"/>
            <w:bottom w:val="none" w:sz="0" w:space="0" w:color="auto"/>
            <w:right w:val="none" w:sz="0" w:space="0" w:color="auto"/>
          </w:divBdr>
          <w:divsChild>
            <w:div w:id="295062972">
              <w:marLeft w:val="0"/>
              <w:marRight w:val="0"/>
              <w:marTop w:val="0"/>
              <w:marBottom w:val="388"/>
              <w:divBdr>
                <w:top w:val="none" w:sz="0" w:space="0" w:color="auto"/>
                <w:left w:val="none" w:sz="0" w:space="0" w:color="auto"/>
                <w:bottom w:val="none" w:sz="0" w:space="0" w:color="auto"/>
                <w:right w:val="none" w:sz="0" w:space="0" w:color="auto"/>
              </w:divBdr>
              <w:divsChild>
                <w:div w:id="295062970">
                  <w:marLeft w:val="0"/>
                  <w:marRight w:val="0"/>
                  <w:marTop w:val="0"/>
                  <w:marBottom w:val="0"/>
                  <w:divBdr>
                    <w:top w:val="none" w:sz="0" w:space="0" w:color="auto"/>
                    <w:left w:val="none" w:sz="0" w:space="0" w:color="auto"/>
                    <w:bottom w:val="none" w:sz="0" w:space="0" w:color="auto"/>
                    <w:right w:val="none" w:sz="0" w:space="0" w:color="auto"/>
                  </w:divBdr>
                  <w:divsChild>
                    <w:div w:id="295062964">
                      <w:marLeft w:val="0"/>
                      <w:marRight w:val="0"/>
                      <w:marTop w:val="0"/>
                      <w:marBottom w:val="0"/>
                      <w:divBdr>
                        <w:top w:val="none" w:sz="0" w:space="0" w:color="auto"/>
                        <w:left w:val="none" w:sz="0" w:space="0" w:color="auto"/>
                        <w:bottom w:val="none" w:sz="0" w:space="0" w:color="auto"/>
                        <w:right w:val="none" w:sz="0" w:space="0" w:color="auto"/>
                      </w:divBdr>
                      <w:divsChild>
                        <w:div w:id="295062956">
                          <w:marLeft w:val="0"/>
                          <w:marRight w:val="0"/>
                          <w:marTop w:val="0"/>
                          <w:marBottom w:val="225"/>
                          <w:divBdr>
                            <w:top w:val="none" w:sz="0" w:space="0" w:color="auto"/>
                            <w:left w:val="none" w:sz="0" w:space="0" w:color="auto"/>
                            <w:bottom w:val="none" w:sz="0" w:space="0" w:color="auto"/>
                            <w:right w:val="none" w:sz="0" w:space="0" w:color="auto"/>
                          </w:divBdr>
                          <w:divsChild>
                            <w:div w:id="295062960">
                              <w:marLeft w:val="0"/>
                              <w:marRight w:val="0"/>
                              <w:marTop w:val="0"/>
                              <w:marBottom w:val="0"/>
                              <w:divBdr>
                                <w:top w:val="none" w:sz="0" w:space="0" w:color="auto"/>
                                <w:left w:val="none" w:sz="0" w:space="0" w:color="auto"/>
                                <w:bottom w:val="none" w:sz="0" w:space="0" w:color="auto"/>
                                <w:right w:val="none" w:sz="0" w:space="0" w:color="auto"/>
                              </w:divBdr>
                              <w:divsChild>
                                <w:div w:id="295062971">
                                  <w:marLeft w:val="75"/>
                                  <w:marRight w:val="75"/>
                                  <w:marTop w:val="25"/>
                                  <w:marBottom w:val="38"/>
                                  <w:divBdr>
                                    <w:top w:val="none" w:sz="0" w:space="0" w:color="auto"/>
                                    <w:left w:val="single" w:sz="4" w:space="0" w:color="EFEFEF"/>
                                    <w:bottom w:val="single" w:sz="4" w:space="19" w:color="EFEFEF"/>
                                    <w:right w:val="single" w:sz="4" w:space="0" w:color="EFEFEF"/>
                                  </w:divBdr>
                                  <w:divsChild>
                                    <w:div w:id="295062961">
                                      <w:marLeft w:val="225"/>
                                      <w:marRight w:val="275"/>
                                      <w:marTop w:val="20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062973">
      <w:marLeft w:val="0"/>
      <w:marRight w:val="0"/>
      <w:marTop w:val="0"/>
      <w:marBottom w:val="0"/>
      <w:divBdr>
        <w:top w:val="none" w:sz="0" w:space="0" w:color="auto"/>
        <w:left w:val="none" w:sz="0" w:space="0" w:color="auto"/>
        <w:bottom w:val="none" w:sz="0" w:space="0" w:color="auto"/>
        <w:right w:val="none" w:sz="0" w:space="0" w:color="auto"/>
      </w:divBdr>
    </w:div>
    <w:div w:id="473764712">
      <w:bodyDiv w:val="1"/>
      <w:marLeft w:val="0"/>
      <w:marRight w:val="0"/>
      <w:marTop w:val="0"/>
      <w:marBottom w:val="0"/>
      <w:divBdr>
        <w:top w:val="none" w:sz="0" w:space="0" w:color="auto"/>
        <w:left w:val="none" w:sz="0" w:space="0" w:color="auto"/>
        <w:bottom w:val="none" w:sz="0" w:space="0" w:color="auto"/>
        <w:right w:val="none" w:sz="0" w:space="0" w:color="auto"/>
      </w:divBdr>
      <w:divsChild>
        <w:div w:id="1768498136">
          <w:marLeft w:val="0"/>
          <w:marRight w:val="1"/>
          <w:marTop w:val="0"/>
          <w:marBottom w:val="0"/>
          <w:divBdr>
            <w:top w:val="none" w:sz="0" w:space="0" w:color="auto"/>
            <w:left w:val="none" w:sz="0" w:space="0" w:color="auto"/>
            <w:bottom w:val="none" w:sz="0" w:space="0" w:color="auto"/>
            <w:right w:val="none" w:sz="0" w:space="0" w:color="auto"/>
          </w:divBdr>
          <w:divsChild>
            <w:div w:id="2079278975">
              <w:marLeft w:val="0"/>
              <w:marRight w:val="0"/>
              <w:marTop w:val="0"/>
              <w:marBottom w:val="0"/>
              <w:divBdr>
                <w:top w:val="none" w:sz="0" w:space="0" w:color="auto"/>
                <w:left w:val="none" w:sz="0" w:space="0" w:color="auto"/>
                <w:bottom w:val="none" w:sz="0" w:space="0" w:color="auto"/>
                <w:right w:val="none" w:sz="0" w:space="0" w:color="auto"/>
              </w:divBdr>
              <w:divsChild>
                <w:div w:id="495152182">
                  <w:marLeft w:val="0"/>
                  <w:marRight w:val="1"/>
                  <w:marTop w:val="0"/>
                  <w:marBottom w:val="0"/>
                  <w:divBdr>
                    <w:top w:val="none" w:sz="0" w:space="0" w:color="auto"/>
                    <w:left w:val="none" w:sz="0" w:space="0" w:color="auto"/>
                    <w:bottom w:val="none" w:sz="0" w:space="0" w:color="auto"/>
                    <w:right w:val="none" w:sz="0" w:space="0" w:color="auto"/>
                  </w:divBdr>
                  <w:divsChild>
                    <w:div w:id="1628583607">
                      <w:marLeft w:val="0"/>
                      <w:marRight w:val="0"/>
                      <w:marTop w:val="0"/>
                      <w:marBottom w:val="0"/>
                      <w:divBdr>
                        <w:top w:val="none" w:sz="0" w:space="0" w:color="auto"/>
                        <w:left w:val="none" w:sz="0" w:space="0" w:color="auto"/>
                        <w:bottom w:val="none" w:sz="0" w:space="0" w:color="auto"/>
                        <w:right w:val="none" w:sz="0" w:space="0" w:color="auto"/>
                      </w:divBdr>
                      <w:divsChild>
                        <w:div w:id="1041781311">
                          <w:marLeft w:val="0"/>
                          <w:marRight w:val="0"/>
                          <w:marTop w:val="0"/>
                          <w:marBottom w:val="0"/>
                          <w:divBdr>
                            <w:top w:val="none" w:sz="0" w:space="0" w:color="auto"/>
                            <w:left w:val="none" w:sz="0" w:space="0" w:color="auto"/>
                            <w:bottom w:val="none" w:sz="0" w:space="0" w:color="auto"/>
                            <w:right w:val="none" w:sz="0" w:space="0" w:color="auto"/>
                          </w:divBdr>
                          <w:divsChild>
                            <w:div w:id="2059276104">
                              <w:marLeft w:val="0"/>
                              <w:marRight w:val="0"/>
                              <w:marTop w:val="120"/>
                              <w:marBottom w:val="360"/>
                              <w:divBdr>
                                <w:top w:val="none" w:sz="0" w:space="0" w:color="auto"/>
                                <w:left w:val="none" w:sz="0" w:space="0" w:color="auto"/>
                                <w:bottom w:val="none" w:sz="0" w:space="0" w:color="auto"/>
                                <w:right w:val="none" w:sz="0" w:space="0" w:color="auto"/>
                              </w:divBdr>
                              <w:divsChild>
                                <w:div w:id="820577840">
                                  <w:marLeft w:val="0"/>
                                  <w:marRight w:val="0"/>
                                  <w:marTop w:val="0"/>
                                  <w:marBottom w:val="0"/>
                                  <w:divBdr>
                                    <w:top w:val="none" w:sz="0" w:space="0" w:color="auto"/>
                                    <w:left w:val="none" w:sz="0" w:space="0" w:color="auto"/>
                                    <w:bottom w:val="none" w:sz="0" w:space="0" w:color="auto"/>
                                    <w:right w:val="none" w:sz="0" w:space="0" w:color="auto"/>
                                  </w:divBdr>
                                </w:div>
                                <w:div w:id="19426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07031">
      <w:bodyDiv w:val="1"/>
      <w:marLeft w:val="0"/>
      <w:marRight w:val="0"/>
      <w:marTop w:val="0"/>
      <w:marBottom w:val="0"/>
      <w:divBdr>
        <w:top w:val="none" w:sz="0" w:space="0" w:color="auto"/>
        <w:left w:val="none" w:sz="0" w:space="0" w:color="auto"/>
        <w:bottom w:val="none" w:sz="0" w:space="0" w:color="auto"/>
        <w:right w:val="none" w:sz="0" w:space="0" w:color="auto"/>
      </w:divBdr>
      <w:divsChild>
        <w:div w:id="664238217">
          <w:marLeft w:val="0"/>
          <w:marRight w:val="1"/>
          <w:marTop w:val="0"/>
          <w:marBottom w:val="0"/>
          <w:divBdr>
            <w:top w:val="none" w:sz="0" w:space="0" w:color="auto"/>
            <w:left w:val="none" w:sz="0" w:space="0" w:color="auto"/>
            <w:bottom w:val="none" w:sz="0" w:space="0" w:color="auto"/>
            <w:right w:val="none" w:sz="0" w:space="0" w:color="auto"/>
          </w:divBdr>
          <w:divsChild>
            <w:div w:id="657028842">
              <w:marLeft w:val="0"/>
              <w:marRight w:val="0"/>
              <w:marTop w:val="0"/>
              <w:marBottom w:val="0"/>
              <w:divBdr>
                <w:top w:val="none" w:sz="0" w:space="0" w:color="auto"/>
                <w:left w:val="none" w:sz="0" w:space="0" w:color="auto"/>
                <w:bottom w:val="none" w:sz="0" w:space="0" w:color="auto"/>
                <w:right w:val="none" w:sz="0" w:space="0" w:color="auto"/>
              </w:divBdr>
              <w:divsChild>
                <w:div w:id="1361129666">
                  <w:marLeft w:val="0"/>
                  <w:marRight w:val="1"/>
                  <w:marTop w:val="0"/>
                  <w:marBottom w:val="0"/>
                  <w:divBdr>
                    <w:top w:val="none" w:sz="0" w:space="0" w:color="auto"/>
                    <w:left w:val="none" w:sz="0" w:space="0" w:color="auto"/>
                    <w:bottom w:val="none" w:sz="0" w:space="0" w:color="auto"/>
                    <w:right w:val="none" w:sz="0" w:space="0" w:color="auto"/>
                  </w:divBdr>
                  <w:divsChild>
                    <w:div w:id="795877520">
                      <w:marLeft w:val="0"/>
                      <w:marRight w:val="0"/>
                      <w:marTop w:val="0"/>
                      <w:marBottom w:val="0"/>
                      <w:divBdr>
                        <w:top w:val="none" w:sz="0" w:space="0" w:color="auto"/>
                        <w:left w:val="none" w:sz="0" w:space="0" w:color="auto"/>
                        <w:bottom w:val="none" w:sz="0" w:space="0" w:color="auto"/>
                        <w:right w:val="none" w:sz="0" w:space="0" w:color="auto"/>
                      </w:divBdr>
                      <w:divsChild>
                        <w:div w:id="730272754">
                          <w:marLeft w:val="0"/>
                          <w:marRight w:val="0"/>
                          <w:marTop w:val="0"/>
                          <w:marBottom w:val="0"/>
                          <w:divBdr>
                            <w:top w:val="none" w:sz="0" w:space="0" w:color="auto"/>
                            <w:left w:val="none" w:sz="0" w:space="0" w:color="auto"/>
                            <w:bottom w:val="none" w:sz="0" w:space="0" w:color="auto"/>
                            <w:right w:val="none" w:sz="0" w:space="0" w:color="auto"/>
                          </w:divBdr>
                          <w:divsChild>
                            <w:div w:id="1545286974">
                              <w:marLeft w:val="0"/>
                              <w:marRight w:val="0"/>
                              <w:marTop w:val="120"/>
                              <w:marBottom w:val="360"/>
                              <w:divBdr>
                                <w:top w:val="none" w:sz="0" w:space="0" w:color="auto"/>
                                <w:left w:val="none" w:sz="0" w:space="0" w:color="auto"/>
                                <w:bottom w:val="none" w:sz="0" w:space="0" w:color="auto"/>
                                <w:right w:val="none" w:sz="0" w:space="0" w:color="auto"/>
                              </w:divBdr>
                              <w:divsChild>
                                <w:div w:id="180432975">
                                  <w:marLeft w:val="0"/>
                                  <w:marRight w:val="0"/>
                                  <w:marTop w:val="0"/>
                                  <w:marBottom w:val="0"/>
                                  <w:divBdr>
                                    <w:top w:val="none" w:sz="0" w:space="0" w:color="auto"/>
                                    <w:left w:val="none" w:sz="0" w:space="0" w:color="auto"/>
                                    <w:bottom w:val="none" w:sz="0" w:space="0" w:color="auto"/>
                                    <w:right w:val="none" w:sz="0" w:space="0" w:color="auto"/>
                                  </w:divBdr>
                                </w:div>
                                <w:div w:id="7637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582206">
      <w:bodyDiv w:val="1"/>
      <w:marLeft w:val="0"/>
      <w:marRight w:val="0"/>
      <w:marTop w:val="0"/>
      <w:marBottom w:val="0"/>
      <w:divBdr>
        <w:top w:val="none" w:sz="0" w:space="0" w:color="auto"/>
        <w:left w:val="none" w:sz="0" w:space="0" w:color="auto"/>
        <w:bottom w:val="none" w:sz="0" w:space="0" w:color="auto"/>
        <w:right w:val="none" w:sz="0" w:space="0" w:color="auto"/>
      </w:divBdr>
      <w:divsChild>
        <w:div w:id="2067802150">
          <w:marLeft w:val="0"/>
          <w:marRight w:val="0"/>
          <w:marTop w:val="0"/>
          <w:marBottom w:val="0"/>
          <w:divBdr>
            <w:top w:val="none" w:sz="0" w:space="0" w:color="auto"/>
            <w:left w:val="none" w:sz="0" w:space="0" w:color="auto"/>
            <w:bottom w:val="none" w:sz="0" w:space="0" w:color="auto"/>
            <w:right w:val="none" w:sz="0" w:space="0" w:color="auto"/>
          </w:divBdr>
          <w:divsChild>
            <w:div w:id="1942443871">
              <w:marLeft w:val="0"/>
              <w:marRight w:val="0"/>
              <w:marTop w:val="0"/>
              <w:marBottom w:val="0"/>
              <w:divBdr>
                <w:top w:val="none" w:sz="0" w:space="0" w:color="auto"/>
                <w:left w:val="none" w:sz="0" w:space="0" w:color="auto"/>
                <w:bottom w:val="none" w:sz="0" w:space="0" w:color="auto"/>
                <w:right w:val="none" w:sz="0" w:space="0" w:color="auto"/>
              </w:divBdr>
              <w:divsChild>
                <w:div w:id="1708525902">
                  <w:marLeft w:val="0"/>
                  <w:marRight w:val="0"/>
                  <w:marTop w:val="0"/>
                  <w:marBottom w:val="0"/>
                  <w:divBdr>
                    <w:top w:val="none" w:sz="0" w:space="0" w:color="auto"/>
                    <w:left w:val="none" w:sz="0" w:space="0" w:color="auto"/>
                    <w:bottom w:val="none" w:sz="0" w:space="0" w:color="auto"/>
                    <w:right w:val="none" w:sz="0" w:space="0" w:color="auto"/>
                  </w:divBdr>
                  <w:divsChild>
                    <w:div w:id="292298897">
                      <w:marLeft w:val="0"/>
                      <w:marRight w:val="0"/>
                      <w:marTop w:val="60"/>
                      <w:marBottom w:val="0"/>
                      <w:divBdr>
                        <w:top w:val="none" w:sz="0" w:space="0" w:color="auto"/>
                        <w:left w:val="none" w:sz="0" w:space="0" w:color="auto"/>
                        <w:bottom w:val="none" w:sz="0" w:space="0" w:color="auto"/>
                        <w:right w:val="none" w:sz="0" w:space="0" w:color="auto"/>
                      </w:divBdr>
                      <w:divsChild>
                        <w:div w:id="2137143080">
                          <w:marLeft w:val="0"/>
                          <w:marRight w:val="0"/>
                          <w:marTop w:val="0"/>
                          <w:marBottom w:val="0"/>
                          <w:divBdr>
                            <w:top w:val="none" w:sz="0" w:space="0" w:color="auto"/>
                            <w:left w:val="none" w:sz="0" w:space="0" w:color="auto"/>
                            <w:bottom w:val="none" w:sz="0" w:space="0" w:color="auto"/>
                            <w:right w:val="none" w:sz="0" w:space="0" w:color="auto"/>
                          </w:divBdr>
                          <w:divsChild>
                            <w:div w:id="178785140">
                              <w:marLeft w:val="0"/>
                              <w:marRight w:val="0"/>
                              <w:marTop w:val="0"/>
                              <w:marBottom w:val="0"/>
                              <w:divBdr>
                                <w:top w:val="none" w:sz="0" w:space="0" w:color="auto"/>
                                <w:left w:val="none" w:sz="0" w:space="0" w:color="auto"/>
                                <w:bottom w:val="none" w:sz="0" w:space="0" w:color="auto"/>
                                <w:right w:val="none" w:sz="0" w:space="0" w:color="auto"/>
                              </w:divBdr>
                              <w:divsChild>
                                <w:div w:id="1913539896">
                                  <w:marLeft w:val="0"/>
                                  <w:marRight w:val="0"/>
                                  <w:marTop w:val="0"/>
                                  <w:marBottom w:val="0"/>
                                  <w:divBdr>
                                    <w:top w:val="none" w:sz="0" w:space="0" w:color="auto"/>
                                    <w:left w:val="none" w:sz="0" w:space="0" w:color="auto"/>
                                    <w:bottom w:val="none" w:sz="0" w:space="0" w:color="auto"/>
                                    <w:right w:val="none" w:sz="0" w:space="0" w:color="auto"/>
                                  </w:divBdr>
                                  <w:divsChild>
                                    <w:div w:id="1049500423">
                                      <w:marLeft w:val="0"/>
                                      <w:marRight w:val="0"/>
                                      <w:marTop w:val="0"/>
                                      <w:marBottom w:val="0"/>
                                      <w:divBdr>
                                        <w:top w:val="none" w:sz="0" w:space="0" w:color="auto"/>
                                        <w:left w:val="none" w:sz="0" w:space="0" w:color="auto"/>
                                        <w:bottom w:val="none" w:sz="0" w:space="0" w:color="auto"/>
                                        <w:right w:val="none" w:sz="0" w:space="0" w:color="auto"/>
                                      </w:divBdr>
                                      <w:divsChild>
                                        <w:div w:id="1309631376">
                                          <w:marLeft w:val="0"/>
                                          <w:marRight w:val="0"/>
                                          <w:marTop w:val="0"/>
                                          <w:marBottom w:val="0"/>
                                          <w:divBdr>
                                            <w:top w:val="none" w:sz="0" w:space="0" w:color="auto"/>
                                            <w:left w:val="none" w:sz="0" w:space="0" w:color="auto"/>
                                            <w:bottom w:val="none" w:sz="0" w:space="0" w:color="auto"/>
                                            <w:right w:val="none" w:sz="0" w:space="0" w:color="auto"/>
                                          </w:divBdr>
                                          <w:divsChild>
                                            <w:div w:id="1934392871">
                                              <w:marLeft w:val="0"/>
                                              <w:marRight w:val="0"/>
                                              <w:marTop w:val="0"/>
                                              <w:marBottom w:val="0"/>
                                              <w:divBdr>
                                                <w:top w:val="none" w:sz="0" w:space="0" w:color="auto"/>
                                                <w:left w:val="none" w:sz="0" w:space="0" w:color="auto"/>
                                                <w:bottom w:val="none" w:sz="0" w:space="0" w:color="auto"/>
                                                <w:right w:val="none" w:sz="0" w:space="0" w:color="auto"/>
                                              </w:divBdr>
                                              <w:divsChild>
                                                <w:div w:id="1741634057">
                                                  <w:marLeft w:val="0"/>
                                                  <w:marRight w:val="0"/>
                                                  <w:marTop w:val="0"/>
                                                  <w:marBottom w:val="0"/>
                                                  <w:divBdr>
                                                    <w:top w:val="none" w:sz="0" w:space="0" w:color="auto"/>
                                                    <w:left w:val="none" w:sz="0" w:space="0" w:color="auto"/>
                                                    <w:bottom w:val="none" w:sz="0" w:space="0" w:color="auto"/>
                                                    <w:right w:val="none" w:sz="0" w:space="0" w:color="auto"/>
                                                  </w:divBdr>
                                                  <w:divsChild>
                                                    <w:div w:id="1192037046">
                                                      <w:marLeft w:val="0"/>
                                                      <w:marRight w:val="0"/>
                                                      <w:marTop w:val="0"/>
                                                      <w:marBottom w:val="0"/>
                                                      <w:divBdr>
                                                        <w:top w:val="none" w:sz="0" w:space="0" w:color="auto"/>
                                                        <w:left w:val="none" w:sz="0" w:space="0" w:color="auto"/>
                                                        <w:bottom w:val="none" w:sz="0" w:space="0" w:color="auto"/>
                                                        <w:right w:val="none" w:sz="0" w:space="0" w:color="auto"/>
                                                      </w:divBdr>
                                                      <w:divsChild>
                                                        <w:div w:id="901133844">
                                                          <w:marLeft w:val="0"/>
                                                          <w:marRight w:val="0"/>
                                                          <w:marTop w:val="0"/>
                                                          <w:marBottom w:val="0"/>
                                                          <w:divBdr>
                                                            <w:top w:val="none" w:sz="0" w:space="0" w:color="auto"/>
                                                            <w:left w:val="none" w:sz="0" w:space="0" w:color="auto"/>
                                                            <w:bottom w:val="none" w:sz="0" w:space="0" w:color="auto"/>
                                                            <w:right w:val="none" w:sz="0" w:space="0" w:color="auto"/>
                                                          </w:divBdr>
                                                          <w:divsChild>
                                                            <w:div w:id="386496685">
                                                              <w:marLeft w:val="0"/>
                                                              <w:marRight w:val="0"/>
                                                              <w:marTop w:val="0"/>
                                                              <w:marBottom w:val="0"/>
                                                              <w:divBdr>
                                                                <w:top w:val="none" w:sz="0" w:space="0" w:color="auto"/>
                                                                <w:left w:val="none" w:sz="0" w:space="0" w:color="auto"/>
                                                                <w:bottom w:val="none" w:sz="0" w:space="0" w:color="auto"/>
                                                                <w:right w:val="none" w:sz="0" w:space="0" w:color="auto"/>
                                                              </w:divBdr>
                                                              <w:divsChild>
                                                                <w:div w:id="812254145">
                                                                  <w:marLeft w:val="0"/>
                                                                  <w:marRight w:val="0"/>
                                                                  <w:marTop w:val="0"/>
                                                                  <w:marBottom w:val="0"/>
                                                                  <w:divBdr>
                                                                    <w:top w:val="none" w:sz="0" w:space="0" w:color="auto"/>
                                                                    <w:left w:val="none" w:sz="0" w:space="0" w:color="auto"/>
                                                                    <w:bottom w:val="none" w:sz="0" w:space="0" w:color="auto"/>
                                                                    <w:right w:val="none" w:sz="0" w:space="0" w:color="auto"/>
                                                                  </w:divBdr>
                                                                  <w:divsChild>
                                                                    <w:div w:id="1447575037">
                                                                      <w:marLeft w:val="0"/>
                                                                      <w:marRight w:val="0"/>
                                                                      <w:marTop w:val="0"/>
                                                                      <w:marBottom w:val="0"/>
                                                                      <w:divBdr>
                                                                        <w:top w:val="none" w:sz="0" w:space="0" w:color="auto"/>
                                                                        <w:left w:val="none" w:sz="0" w:space="0" w:color="auto"/>
                                                                        <w:bottom w:val="none" w:sz="0" w:space="0" w:color="auto"/>
                                                                        <w:right w:val="none" w:sz="0" w:space="0" w:color="auto"/>
                                                                      </w:divBdr>
                                                                      <w:divsChild>
                                                                        <w:div w:id="12973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607929">
      <w:bodyDiv w:val="1"/>
      <w:marLeft w:val="0"/>
      <w:marRight w:val="0"/>
      <w:marTop w:val="0"/>
      <w:marBottom w:val="0"/>
      <w:divBdr>
        <w:top w:val="none" w:sz="0" w:space="0" w:color="auto"/>
        <w:left w:val="none" w:sz="0" w:space="0" w:color="auto"/>
        <w:bottom w:val="none" w:sz="0" w:space="0" w:color="auto"/>
        <w:right w:val="none" w:sz="0" w:space="0" w:color="auto"/>
      </w:divBdr>
    </w:div>
    <w:div w:id="1334257154">
      <w:bodyDiv w:val="1"/>
      <w:marLeft w:val="0"/>
      <w:marRight w:val="0"/>
      <w:marTop w:val="0"/>
      <w:marBottom w:val="0"/>
      <w:divBdr>
        <w:top w:val="none" w:sz="0" w:space="0" w:color="auto"/>
        <w:left w:val="none" w:sz="0" w:space="0" w:color="auto"/>
        <w:bottom w:val="none" w:sz="0" w:space="0" w:color="auto"/>
        <w:right w:val="none" w:sz="0" w:space="0" w:color="auto"/>
      </w:divBdr>
      <w:divsChild>
        <w:div w:id="92675046">
          <w:marLeft w:val="0"/>
          <w:marRight w:val="1"/>
          <w:marTop w:val="0"/>
          <w:marBottom w:val="0"/>
          <w:divBdr>
            <w:top w:val="none" w:sz="0" w:space="0" w:color="auto"/>
            <w:left w:val="none" w:sz="0" w:space="0" w:color="auto"/>
            <w:bottom w:val="none" w:sz="0" w:space="0" w:color="auto"/>
            <w:right w:val="none" w:sz="0" w:space="0" w:color="auto"/>
          </w:divBdr>
          <w:divsChild>
            <w:div w:id="969482095">
              <w:marLeft w:val="0"/>
              <w:marRight w:val="0"/>
              <w:marTop w:val="0"/>
              <w:marBottom w:val="0"/>
              <w:divBdr>
                <w:top w:val="none" w:sz="0" w:space="0" w:color="auto"/>
                <w:left w:val="none" w:sz="0" w:space="0" w:color="auto"/>
                <w:bottom w:val="none" w:sz="0" w:space="0" w:color="auto"/>
                <w:right w:val="none" w:sz="0" w:space="0" w:color="auto"/>
              </w:divBdr>
              <w:divsChild>
                <w:div w:id="220143059">
                  <w:marLeft w:val="0"/>
                  <w:marRight w:val="1"/>
                  <w:marTop w:val="0"/>
                  <w:marBottom w:val="0"/>
                  <w:divBdr>
                    <w:top w:val="none" w:sz="0" w:space="0" w:color="auto"/>
                    <w:left w:val="none" w:sz="0" w:space="0" w:color="auto"/>
                    <w:bottom w:val="none" w:sz="0" w:space="0" w:color="auto"/>
                    <w:right w:val="none" w:sz="0" w:space="0" w:color="auto"/>
                  </w:divBdr>
                  <w:divsChild>
                    <w:div w:id="824856271">
                      <w:marLeft w:val="0"/>
                      <w:marRight w:val="0"/>
                      <w:marTop w:val="0"/>
                      <w:marBottom w:val="0"/>
                      <w:divBdr>
                        <w:top w:val="none" w:sz="0" w:space="0" w:color="auto"/>
                        <w:left w:val="none" w:sz="0" w:space="0" w:color="auto"/>
                        <w:bottom w:val="none" w:sz="0" w:space="0" w:color="auto"/>
                        <w:right w:val="none" w:sz="0" w:space="0" w:color="auto"/>
                      </w:divBdr>
                      <w:divsChild>
                        <w:div w:id="717776301">
                          <w:marLeft w:val="0"/>
                          <w:marRight w:val="0"/>
                          <w:marTop w:val="0"/>
                          <w:marBottom w:val="0"/>
                          <w:divBdr>
                            <w:top w:val="none" w:sz="0" w:space="0" w:color="auto"/>
                            <w:left w:val="none" w:sz="0" w:space="0" w:color="auto"/>
                            <w:bottom w:val="none" w:sz="0" w:space="0" w:color="auto"/>
                            <w:right w:val="none" w:sz="0" w:space="0" w:color="auto"/>
                          </w:divBdr>
                          <w:divsChild>
                            <w:div w:id="2065636288">
                              <w:marLeft w:val="0"/>
                              <w:marRight w:val="0"/>
                              <w:marTop w:val="120"/>
                              <w:marBottom w:val="360"/>
                              <w:divBdr>
                                <w:top w:val="none" w:sz="0" w:space="0" w:color="auto"/>
                                <w:left w:val="none" w:sz="0" w:space="0" w:color="auto"/>
                                <w:bottom w:val="none" w:sz="0" w:space="0" w:color="auto"/>
                                <w:right w:val="none" w:sz="0" w:space="0" w:color="auto"/>
                              </w:divBdr>
                              <w:divsChild>
                                <w:div w:id="1473212717">
                                  <w:marLeft w:val="0"/>
                                  <w:marRight w:val="0"/>
                                  <w:marTop w:val="0"/>
                                  <w:marBottom w:val="0"/>
                                  <w:divBdr>
                                    <w:top w:val="none" w:sz="0" w:space="0" w:color="auto"/>
                                    <w:left w:val="none" w:sz="0" w:space="0" w:color="auto"/>
                                    <w:bottom w:val="none" w:sz="0" w:space="0" w:color="auto"/>
                                    <w:right w:val="none" w:sz="0" w:space="0" w:color="auto"/>
                                  </w:divBdr>
                                </w:div>
                                <w:div w:id="19052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813793">
      <w:bodyDiv w:val="1"/>
      <w:marLeft w:val="0"/>
      <w:marRight w:val="0"/>
      <w:marTop w:val="0"/>
      <w:marBottom w:val="0"/>
      <w:divBdr>
        <w:top w:val="none" w:sz="0" w:space="0" w:color="auto"/>
        <w:left w:val="none" w:sz="0" w:space="0" w:color="auto"/>
        <w:bottom w:val="none" w:sz="0" w:space="0" w:color="auto"/>
        <w:right w:val="none" w:sz="0" w:space="0" w:color="auto"/>
      </w:divBdr>
    </w:div>
    <w:div w:id="2040162063">
      <w:bodyDiv w:val="1"/>
      <w:marLeft w:val="0"/>
      <w:marRight w:val="0"/>
      <w:marTop w:val="0"/>
      <w:marBottom w:val="0"/>
      <w:divBdr>
        <w:top w:val="none" w:sz="0" w:space="0" w:color="auto"/>
        <w:left w:val="none" w:sz="0" w:space="0" w:color="auto"/>
        <w:bottom w:val="none" w:sz="0" w:space="0" w:color="auto"/>
        <w:right w:val="none" w:sz="0" w:space="0" w:color="auto"/>
      </w:divBdr>
      <w:divsChild>
        <w:div w:id="778186935">
          <w:marLeft w:val="0"/>
          <w:marRight w:val="1"/>
          <w:marTop w:val="0"/>
          <w:marBottom w:val="0"/>
          <w:divBdr>
            <w:top w:val="none" w:sz="0" w:space="0" w:color="auto"/>
            <w:left w:val="none" w:sz="0" w:space="0" w:color="auto"/>
            <w:bottom w:val="none" w:sz="0" w:space="0" w:color="auto"/>
            <w:right w:val="none" w:sz="0" w:space="0" w:color="auto"/>
          </w:divBdr>
          <w:divsChild>
            <w:div w:id="1775441819">
              <w:marLeft w:val="0"/>
              <w:marRight w:val="0"/>
              <w:marTop w:val="0"/>
              <w:marBottom w:val="0"/>
              <w:divBdr>
                <w:top w:val="none" w:sz="0" w:space="0" w:color="auto"/>
                <w:left w:val="none" w:sz="0" w:space="0" w:color="auto"/>
                <w:bottom w:val="none" w:sz="0" w:space="0" w:color="auto"/>
                <w:right w:val="none" w:sz="0" w:space="0" w:color="auto"/>
              </w:divBdr>
              <w:divsChild>
                <w:div w:id="1718358560">
                  <w:marLeft w:val="0"/>
                  <w:marRight w:val="1"/>
                  <w:marTop w:val="0"/>
                  <w:marBottom w:val="0"/>
                  <w:divBdr>
                    <w:top w:val="none" w:sz="0" w:space="0" w:color="auto"/>
                    <w:left w:val="none" w:sz="0" w:space="0" w:color="auto"/>
                    <w:bottom w:val="none" w:sz="0" w:space="0" w:color="auto"/>
                    <w:right w:val="none" w:sz="0" w:space="0" w:color="auto"/>
                  </w:divBdr>
                  <w:divsChild>
                    <w:div w:id="1945451663">
                      <w:marLeft w:val="0"/>
                      <w:marRight w:val="0"/>
                      <w:marTop w:val="0"/>
                      <w:marBottom w:val="0"/>
                      <w:divBdr>
                        <w:top w:val="none" w:sz="0" w:space="0" w:color="auto"/>
                        <w:left w:val="none" w:sz="0" w:space="0" w:color="auto"/>
                        <w:bottom w:val="none" w:sz="0" w:space="0" w:color="auto"/>
                        <w:right w:val="none" w:sz="0" w:space="0" w:color="auto"/>
                      </w:divBdr>
                      <w:divsChild>
                        <w:div w:id="132601168">
                          <w:marLeft w:val="0"/>
                          <w:marRight w:val="0"/>
                          <w:marTop w:val="0"/>
                          <w:marBottom w:val="0"/>
                          <w:divBdr>
                            <w:top w:val="none" w:sz="0" w:space="0" w:color="auto"/>
                            <w:left w:val="none" w:sz="0" w:space="0" w:color="auto"/>
                            <w:bottom w:val="none" w:sz="0" w:space="0" w:color="auto"/>
                            <w:right w:val="none" w:sz="0" w:space="0" w:color="auto"/>
                          </w:divBdr>
                          <w:divsChild>
                            <w:div w:id="797602577">
                              <w:marLeft w:val="0"/>
                              <w:marRight w:val="0"/>
                              <w:marTop w:val="120"/>
                              <w:marBottom w:val="360"/>
                              <w:divBdr>
                                <w:top w:val="none" w:sz="0" w:space="0" w:color="auto"/>
                                <w:left w:val="none" w:sz="0" w:space="0" w:color="auto"/>
                                <w:bottom w:val="none" w:sz="0" w:space="0" w:color="auto"/>
                                <w:right w:val="none" w:sz="0" w:space="0" w:color="auto"/>
                              </w:divBdr>
                              <w:divsChild>
                                <w:div w:id="348722002">
                                  <w:marLeft w:val="0"/>
                                  <w:marRight w:val="0"/>
                                  <w:marTop w:val="0"/>
                                  <w:marBottom w:val="0"/>
                                  <w:divBdr>
                                    <w:top w:val="none" w:sz="0" w:space="0" w:color="auto"/>
                                    <w:left w:val="none" w:sz="0" w:space="0" w:color="auto"/>
                                    <w:bottom w:val="none" w:sz="0" w:space="0" w:color="auto"/>
                                    <w:right w:val="none" w:sz="0" w:space="0" w:color="auto"/>
                                  </w:divBdr>
                                </w:div>
                                <w:div w:id="20173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IRIS%20Study%20Group%5BCorporate%20Author%5D" TargetMode="External"/><Relationship Id="rId18" Type="http://schemas.openxmlformats.org/officeDocument/2006/relationships/hyperlink" Target="http://www.ncbi.nlm.nih.gov/pubmed/?term=Paes%20B%5BAuthor%5D&amp;cauthor=true&amp;cauthor_uid=15361717" TargetMode="External"/><Relationship Id="rId26" Type="http://schemas.openxmlformats.org/officeDocument/2006/relationships/hyperlink" Target="http://www.ncbi.nlm.nih.gov/pubmed/?term=Caouette%20G%5BAuthor%5D&amp;cauthor=true&amp;cauthor_uid=15361717" TargetMode="External"/><Relationship Id="rId39" Type="http://schemas.openxmlformats.org/officeDocument/2006/relationships/hyperlink" Target="http://www.ncbi.nlm.nih.gov/pubmed/?term=Parison%20D%5BAuthor%5D&amp;cauthor=true&amp;cauthor_uid=15361717" TargetMode="External"/><Relationship Id="rId21" Type="http://schemas.openxmlformats.org/officeDocument/2006/relationships/hyperlink" Target="http://www.ncbi.nlm.nih.gov/pubmed/?term=Sampalis%20J%5BAuthor%5D&amp;cauthor=true&amp;cauthor_uid=15361717" TargetMode="External"/><Relationship Id="rId34" Type="http://schemas.openxmlformats.org/officeDocument/2006/relationships/hyperlink" Target="http://www.ncbi.nlm.nih.gov/pubmed/?term=Lebel%20MH%5BAuthor%5D&amp;cauthor=true&amp;cauthor_uid=15361717" TargetMode="External"/><Relationship Id="rId42" Type="http://schemas.openxmlformats.org/officeDocument/2006/relationships/hyperlink" Target="http://www.ncbi.nlm.nih.gov/pubmed/?term=Kristensen%20K%5BAuthor%5D&amp;cauthor=true&amp;cauthor_uid=17079537" TargetMode="External"/><Relationship Id="rId47" Type="http://schemas.openxmlformats.org/officeDocument/2006/relationships/hyperlink" Target="http://www.ncbi.nlm.nih.gov/pubmed/?term=Aaby%20P%5BAuthor%5D&amp;cauthor=true&amp;cauthor_uid=17079537" TargetMode="External"/><Relationship Id="rId50" Type="http://schemas.openxmlformats.org/officeDocument/2006/relationships/hyperlink" Target="http://www.ncbi.nlm.nih.gov/pubmed?term=Wu%20S%5BAuthor%5D&amp;cauthor=true&amp;cauthor_uid=24862623" TargetMode="External"/><Relationship Id="rId55" Type="http://schemas.openxmlformats.org/officeDocument/2006/relationships/hyperlink" Target="http://www.ncbi.nlm.nih.gov/pubmed?term=Mendoza-Sassi%20RA%5BAuthor%5D&amp;cauthor=true&amp;cauthor_uid=23900970" TargetMode="External"/><Relationship Id="rId63" Type="http://schemas.openxmlformats.org/officeDocument/2006/relationships/hyperlink" Target="mailto:childone@dgb.spb.ru" TargetMode="External"/><Relationship Id="rId68" Type="http://schemas.openxmlformats.org/officeDocument/2006/relationships/hyperlink" Target="mailto:kafped@yandex.ru" TargetMode="External"/><Relationship Id="rId76" Type="http://schemas.openxmlformats.org/officeDocument/2006/relationships/hyperlink" Target="mailto:mzdet@mzrb.ru" TargetMode="External"/><Relationship Id="rId7" Type="http://schemas.openxmlformats.org/officeDocument/2006/relationships/footnotes" Target="footnotes.xml"/><Relationship Id="rId71" Type="http://schemas.openxmlformats.org/officeDocument/2006/relationships/hyperlink" Target="mailto:kafped@yandex.ru" TargetMode="External"/><Relationship Id="rId2" Type="http://schemas.openxmlformats.org/officeDocument/2006/relationships/numbering" Target="numbering.xml"/><Relationship Id="rId16" Type="http://schemas.openxmlformats.org/officeDocument/2006/relationships/hyperlink" Target="http://www.ncbi.nlm.nih.gov/pubmed/?term=Langley%20JM%5BAuthor%5D&amp;cauthor=true&amp;cauthor_uid=15361717" TargetMode="External"/><Relationship Id="rId29" Type="http://schemas.openxmlformats.org/officeDocument/2006/relationships/hyperlink" Target="http://www.ncbi.nlm.nih.gov/pubmed/?term=Simmons%20B%5BAuthor%5D&amp;cauthor=true&amp;cauthor_uid=15361717" TargetMode="External"/><Relationship Id="rId11" Type="http://schemas.openxmlformats.org/officeDocument/2006/relationships/hyperlink" Target="http://www.ncbi.nlm.nih.gov/pubmed/?term=Carbonell-Estrany%20X%5BAuthor%5D&amp;cauthor=true&amp;cauthor_uid=15361718" TargetMode="External"/><Relationship Id="rId24" Type="http://schemas.openxmlformats.org/officeDocument/2006/relationships/hyperlink" Target="http://www.ncbi.nlm.nih.gov/pubmed/?term=O'Brien%20K%5BAuthor%5D&amp;cauthor=true&amp;cauthor_uid=15361717" TargetMode="External"/><Relationship Id="rId32" Type="http://schemas.openxmlformats.org/officeDocument/2006/relationships/hyperlink" Target="http://www.ncbi.nlm.nih.gov/pubmed/?term=Ojah%20C%5BAuthor%5D&amp;cauthor=true&amp;cauthor_uid=15361717" TargetMode="External"/><Relationship Id="rId37" Type="http://schemas.openxmlformats.org/officeDocument/2006/relationships/hyperlink" Target="http://www.ncbi.nlm.nih.gov/pubmed/?term=Michaliszyn%20A%5BAuthor%5D&amp;cauthor=true&amp;cauthor_uid=15361717" TargetMode="External"/><Relationship Id="rId40" Type="http://schemas.openxmlformats.org/officeDocument/2006/relationships/hyperlink" Target="http://www.ncbi.nlm.nih.gov/pubmed/?term=Pediatr+Infect+Dis+J.+2004%3B23(9)%3A806" TargetMode="External"/><Relationship Id="rId45" Type="http://schemas.openxmlformats.org/officeDocument/2006/relationships/hyperlink" Target="http://www.ncbi.nlm.nih.gov/pubmed/?term=Nielsen%20J%5BAuthor%5D&amp;cauthor=true&amp;cauthor_uid=17079537" TargetMode="External"/><Relationship Id="rId53" Type="http://schemas.openxmlformats.org/officeDocument/2006/relationships/hyperlink" Target="http://www.ncbi.nlm.nih.gov/pubmed/24461195" TargetMode="External"/><Relationship Id="rId58" Type="http://schemas.openxmlformats.org/officeDocument/2006/relationships/hyperlink" Target="http://www.ncbi.nlm.nih.gov/pubmed/23900970" TargetMode="External"/><Relationship Id="rId66" Type="http://schemas.openxmlformats.org/officeDocument/2006/relationships/hyperlink" Target="mailto:pr.krd1@mail.ru" TargetMode="External"/><Relationship Id="rId74" Type="http://schemas.openxmlformats.org/officeDocument/2006/relationships/hyperlink" Target="mailto:turti@nczd.ru"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spatira1@list.ru" TargetMode="External"/><Relationship Id="rId82" Type="http://schemas.microsoft.com/office/2011/relationships/people" Target="people.xml"/><Relationship Id="rId10" Type="http://schemas.openxmlformats.org/officeDocument/2006/relationships/hyperlink" Target="http://www.ncbi.nlm.nih.gov/pubmed/?term=Figueras-Aloy%20J%5BAuthor%5D&amp;cauthor=true&amp;cauthor_uid=15361718" TargetMode="External"/><Relationship Id="rId19" Type="http://schemas.openxmlformats.org/officeDocument/2006/relationships/hyperlink" Target="http://www.ncbi.nlm.nih.gov/pubmed/?term=Lee%20DS%5BAuthor%5D&amp;cauthor=true&amp;cauthor_uid=15361717" TargetMode="External"/><Relationship Id="rId31" Type="http://schemas.openxmlformats.org/officeDocument/2006/relationships/hyperlink" Target="http://www.ncbi.nlm.nih.gov/pubmed/?term=Sankaran%20K%5BAuthor%5D&amp;cauthor=true&amp;cauthor_uid=15361717" TargetMode="External"/><Relationship Id="rId44" Type="http://schemas.openxmlformats.org/officeDocument/2006/relationships/hyperlink" Target="http://www.ncbi.nlm.nih.gov/pubmed/?term=Jensen%20H%5BAuthor%5D&amp;cauthor=true&amp;cauthor_uid=17079537" TargetMode="External"/><Relationship Id="rId52" Type="http://schemas.openxmlformats.org/officeDocument/2006/relationships/hyperlink" Target="http://www.ncbi.nlm.nih.gov/pubmed?term=Lang%20ME%5BAuthor%5D&amp;cauthor=true&amp;cauthor_uid=24862623" TargetMode="External"/><Relationship Id="rId60" Type="http://schemas.openxmlformats.org/officeDocument/2006/relationships/hyperlink" Target="mailto:kev@cardio.tsu.ru" TargetMode="External"/><Relationship Id="rId65" Type="http://schemas.openxmlformats.org/officeDocument/2006/relationships/hyperlink" Target="mailto:nesterenkoelina@mail.ru" TargetMode="External"/><Relationship Id="rId73" Type="http://schemas.openxmlformats.org/officeDocument/2006/relationships/hyperlink" Target="mailto:soldatic_doc@mail.ru" TargetMode="External"/><Relationship Id="rId78" Type="http://schemas.openxmlformats.org/officeDocument/2006/relationships/hyperlink" Target="http://elibrary.ru/contents.asp?issueid=1301370"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ncbi.nlm.nih.gov/pubmed/?term=Pediatr+Infect+Dis+J.+2004%3B23(9)%3A815" TargetMode="External"/><Relationship Id="rId22" Type="http://schemas.openxmlformats.org/officeDocument/2006/relationships/hyperlink" Target="http://www.ncbi.nlm.nih.gov/pubmed/?term=Walti%20H%5BAuthor%5D&amp;cauthor=true&amp;cauthor_uid=15361717" TargetMode="External"/><Relationship Id="rId27" Type="http://schemas.openxmlformats.org/officeDocument/2006/relationships/hyperlink" Target="http://www.ncbi.nlm.nih.gov/pubmed/?term=Frenette%20L%5BAuthor%5D&amp;cauthor=true&amp;cauthor_uid=15361717" TargetMode="External"/><Relationship Id="rId30" Type="http://schemas.openxmlformats.org/officeDocument/2006/relationships/hyperlink" Target="http://www.ncbi.nlm.nih.gov/pubmed/?term=Moisiuk%20S%5BAuthor%5D&amp;cauthor=true&amp;cauthor_uid=15361717" TargetMode="External"/><Relationship Id="rId35" Type="http://schemas.openxmlformats.org/officeDocument/2006/relationships/hyperlink" Target="http://www.ncbi.nlm.nih.gov/pubmed/?term=Bacheyie%20GS%5BAuthor%5D&amp;cauthor=true&amp;cauthor_uid=15361717" TargetMode="External"/><Relationship Id="rId43" Type="http://schemas.openxmlformats.org/officeDocument/2006/relationships/hyperlink" Target="http://www.ncbi.nlm.nih.gov/pubmed/?term=Simoes%20EA%5BAuthor%5D&amp;cauthor=true&amp;cauthor_uid=17079537" TargetMode="External"/><Relationship Id="rId48" Type="http://schemas.openxmlformats.org/officeDocument/2006/relationships/hyperlink" Target="http://www.ncbi.nlm.nih.gov/pubmed/?term=Danish%20RSV%20Data%20Network%5BCorporate%20Author%5D" TargetMode="External"/><Relationship Id="rId56" Type="http://schemas.openxmlformats.org/officeDocument/2006/relationships/hyperlink" Target="http://www.ncbi.nlm.nih.gov/pubmed?term=Wainwright%20C%5BAuthor%5D&amp;cauthor=true&amp;cauthor_uid=23900970" TargetMode="External"/><Relationship Id="rId64" Type="http://schemas.openxmlformats.org/officeDocument/2006/relationships/hyperlink" Target="mailto:namazova@nczd.ru" TargetMode="External"/><Relationship Id="rId69" Type="http://schemas.openxmlformats.org/officeDocument/2006/relationships/hyperlink" Target="mailto:iphr@sbamsr.irk.ru" TargetMode="External"/><Relationship Id="rId77" Type="http://schemas.openxmlformats.org/officeDocument/2006/relationships/hyperlink" Target="mailto:osya@cardio-tomsk.ru" TargetMode="External"/><Relationship Id="rId8" Type="http://schemas.openxmlformats.org/officeDocument/2006/relationships/endnotes" Target="endnotes.xml"/><Relationship Id="rId51" Type="http://schemas.openxmlformats.org/officeDocument/2006/relationships/hyperlink" Target="http://www.ncbi.nlm.nih.gov/pubmed?term=Baker%20C%5BAuthor%5D&amp;cauthor=true&amp;cauthor_uid=24862623" TargetMode="External"/><Relationship Id="rId72" Type="http://schemas.openxmlformats.org/officeDocument/2006/relationships/hyperlink" Target="mailto:skachkova.margarita@mail.r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cbi.nlm.nih.gov/pubmed/?term=Quero%20J%5BAuthor%5D&amp;cauthor=true&amp;cauthor_uid=15361718" TargetMode="External"/><Relationship Id="rId17" Type="http://schemas.openxmlformats.org/officeDocument/2006/relationships/hyperlink" Target="http://www.ncbi.nlm.nih.gov/pubmed/?term=Allen%20U%5BAuthor%5D&amp;cauthor=true&amp;cauthor_uid=15361717" TargetMode="External"/><Relationship Id="rId25" Type="http://schemas.openxmlformats.org/officeDocument/2006/relationships/hyperlink" Target="http://www.ncbi.nlm.nih.gov/pubmed/?term=Majaesic%20C%5BAuthor%5D&amp;cauthor=true&amp;cauthor_uid=15361717" TargetMode="External"/><Relationship Id="rId33" Type="http://schemas.openxmlformats.org/officeDocument/2006/relationships/hyperlink" Target="http://www.ncbi.nlm.nih.gov/pubmed/?term=Singh%20AJ%5BAuthor%5D&amp;cauthor=true&amp;cauthor_uid=15361717" TargetMode="External"/><Relationship Id="rId38" Type="http://schemas.openxmlformats.org/officeDocument/2006/relationships/hyperlink" Target="http://www.ncbi.nlm.nih.gov/pubmed/?term=Manzi%20P%5BAuthor%5D&amp;cauthor=true&amp;cauthor_uid=15361717" TargetMode="External"/><Relationship Id="rId46" Type="http://schemas.openxmlformats.org/officeDocument/2006/relationships/hyperlink" Target="http://www.ncbi.nlm.nih.gov/pubmed/?term=Benn%20CS%5BAuthor%5D&amp;cauthor=true&amp;cauthor_uid=17079537" TargetMode="External"/><Relationship Id="rId59" Type="http://schemas.openxmlformats.org/officeDocument/2006/relationships/hyperlink" Target="http://elibrary.ru/item.asp?id=21994474" TargetMode="External"/><Relationship Id="rId67" Type="http://schemas.openxmlformats.org/officeDocument/2006/relationships/hyperlink" Target="mailto:mdovsyannikov@yahoo.com" TargetMode="External"/><Relationship Id="rId20" Type="http://schemas.openxmlformats.org/officeDocument/2006/relationships/hyperlink" Target="http://www.ncbi.nlm.nih.gov/pubmed/?term=Mitchell%20I%5BAuthor%5D&amp;cauthor=true&amp;cauthor_uid=15361717" TargetMode="External"/><Relationship Id="rId41" Type="http://schemas.openxmlformats.org/officeDocument/2006/relationships/hyperlink" Target="http://www.ncbi.nlm.nih.gov/pubmed/?term=Stensballe%20LG%5BAuthor%5D&amp;cauthor=true&amp;cauthor_uid=17079537" TargetMode="External"/><Relationship Id="rId54" Type="http://schemas.openxmlformats.org/officeDocument/2006/relationships/hyperlink" Target="http://www.ncbi.nlm.nih.gov/pubmed?term=Zhang%20L%5BAuthor%5D&amp;cauthor=true&amp;cauthor_uid=23900970" TargetMode="External"/><Relationship Id="rId62" Type="http://schemas.openxmlformats.org/officeDocument/2006/relationships/hyperlink" Target="mailto:svetsvetl@mail.ru" TargetMode="External"/><Relationship Id="rId70" Type="http://schemas.openxmlformats.org/officeDocument/2006/relationships/hyperlink" Target="mailto:safar66@mail.ru" TargetMode="External"/><Relationship Id="rId75" Type="http://schemas.openxmlformats.org/officeDocument/2006/relationships/hyperlink" Target="mailto:dgb17@mail.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pubmed/?term=Law%20BJ%5BAuthor%5D&amp;cauthor=true&amp;cauthor_uid=15361717" TargetMode="External"/><Relationship Id="rId23" Type="http://schemas.openxmlformats.org/officeDocument/2006/relationships/hyperlink" Target="http://www.ncbi.nlm.nih.gov/pubmed/?term=Robinson%20J%5BAuthor%5D&amp;cauthor=true&amp;cauthor_uid=15361717" TargetMode="External"/><Relationship Id="rId28" Type="http://schemas.openxmlformats.org/officeDocument/2006/relationships/hyperlink" Target="http://www.ncbi.nlm.nih.gov/pubmed/?term=Le%20Saux%20N%5BAuthor%5D&amp;cauthor=true&amp;cauthor_uid=15361717" TargetMode="External"/><Relationship Id="rId36" Type="http://schemas.openxmlformats.org/officeDocument/2006/relationships/hyperlink" Target="http://www.ncbi.nlm.nih.gov/pubmed/?term=Onyett%20H%5BAuthor%5D&amp;cauthor=true&amp;cauthor_uid=15361717" TargetMode="External"/><Relationship Id="rId49" Type="http://schemas.openxmlformats.org/officeDocument/2006/relationships/hyperlink" Target="http://www.ncbi.nlm.nih.gov/pubmed/?term=Stensballe+Pediatrics.+2006%3B118%3A1360" TargetMode="External"/><Relationship Id="rId57" Type="http://schemas.openxmlformats.org/officeDocument/2006/relationships/hyperlink" Target="http://www.ncbi.nlm.nih.gov/pubmed?term=Klassen%20TP%5BAuthor%5D&amp;cauthor=true&amp;cauthor_uid=2390097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454B-7DE7-42DF-AB5E-5112B317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7662</Words>
  <Characters>43680</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БРОНХИОЛИТ,  ОБСТРУКТИВНЫЙ БРОНХИТ</vt:lpstr>
      <vt:lpstr>Figueras-Aloy J, Carbonell-Estrany X, Quero J; IRIS Study Group. Case-control st</vt:lpstr>
      <vt:lpstr>Stensballe LG1, Kristensen K, Simoes EA, Jensen H, Nielsen J, Benn CS, Aaby P; D</vt:lpstr>
    </vt:vector>
  </TitlesOfParts>
  <Company>HP</Company>
  <LinksUpToDate>false</LinksUpToDate>
  <CharactersWithSpaces>51240</CharactersWithSpaces>
  <SharedDoc>false</SharedDoc>
  <HLinks>
    <vt:vector size="618" baseType="variant">
      <vt:variant>
        <vt:i4>6619260</vt:i4>
      </vt:variant>
      <vt:variant>
        <vt:i4>411</vt:i4>
      </vt:variant>
      <vt:variant>
        <vt:i4>0</vt:i4>
      </vt:variant>
      <vt:variant>
        <vt:i4>5</vt:i4>
      </vt:variant>
      <vt:variant>
        <vt:lpwstr>http://elibrary.ru/contents.asp?issueid=1301370</vt:lpwstr>
      </vt:variant>
      <vt:variant>
        <vt:lpwstr/>
      </vt:variant>
      <vt:variant>
        <vt:i4>6160447</vt:i4>
      </vt:variant>
      <vt:variant>
        <vt:i4>408</vt:i4>
      </vt:variant>
      <vt:variant>
        <vt:i4>0</vt:i4>
      </vt:variant>
      <vt:variant>
        <vt:i4>5</vt:i4>
      </vt:variant>
      <vt:variant>
        <vt:lpwstr>mailto:osya@cardio-tomsk.ru</vt:lpwstr>
      </vt:variant>
      <vt:variant>
        <vt:lpwstr/>
      </vt:variant>
      <vt:variant>
        <vt:i4>5963903</vt:i4>
      </vt:variant>
      <vt:variant>
        <vt:i4>405</vt:i4>
      </vt:variant>
      <vt:variant>
        <vt:i4>0</vt:i4>
      </vt:variant>
      <vt:variant>
        <vt:i4>5</vt:i4>
      </vt:variant>
      <vt:variant>
        <vt:lpwstr>mailto:mzdet@mzrb.ru</vt:lpwstr>
      </vt:variant>
      <vt:variant>
        <vt:lpwstr/>
      </vt:variant>
      <vt:variant>
        <vt:i4>786467</vt:i4>
      </vt:variant>
      <vt:variant>
        <vt:i4>402</vt:i4>
      </vt:variant>
      <vt:variant>
        <vt:i4>0</vt:i4>
      </vt:variant>
      <vt:variant>
        <vt:i4>5</vt:i4>
      </vt:variant>
      <vt:variant>
        <vt:lpwstr>mailto:dgb17@mail.ru</vt:lpwstr>
      </vt:variant>
      <vt:variant>
        <vt:lpwstr/>
      </vt:variant>
      <vt:variant>
        <vt:i4>4325502</vt:i4>
      </vt:variant>
      <vt:variant>
        <vt:i4>399</vt:i4>
      </vt:variant>
      <vt:variant>
        <vt:i4>0</vt:i4>
      </vt:variant>
      <vt:variant>
        <vt:i4>5</vt:i4>
      </vt:variant>
      <vt:variant>
        <vt:lpwstr>mailto:turti@nczd.ru</vt:lpwstr>
      </vt:variant>
      <vt:variant>
        <vt:lpwstr/>
      </vt:variant>
      <vt:variant>
        <vt:i4>7995515</vt:i4>
      </vt:variant>
      <vt:variant>
        <vt:i4>396</vt:i4>
      </vt:variant>
      <vt:variant>
        <vt:i4>0</vt:i4>
      </vt:variant>
      <vt:variant>
        <vt:i4>5</vt:i4>
      </vt:variant>
      <vt:variant>
        <vt:lpwstr>mailto:soldatic_doc@mail.ru</vt:lpwstr>
      </vt:variant>
      <vt:variant>
        <vt:lpwstr/>
      </vt:variant>
      <vt:variant>
        <vt:i4>4128846</vt:i4>
      </vt:variant>
      <vt:variant>
        <vt:i4>393</vt:i4>
      </vt:variant>
      <vt:variant>
        <vt:i4>0</vt:i4>
      </vt:variant>
      <vt:variant>
        <vt:i4>5</vt:i4>
      </vt:variant>
      <vt:variant>
        <vt:lpwstr>mailto:skachkova.margarita@mail.ru</vt:lpwstr>
      </vt:variant>
      <vt:variant>
        <vt:lpwstr/>
      </vt:variant>
      <vt:variant>
        <vt:i4>4522083</vt:i4>
      </vt:variant>
      <vt:variant>
        <vt:i4>390</vt:i4>
      </vt:variant>
      <vt:variant>
        <vt:i4>0</vt:i4>
      </vt:variant>
      <vt:variant>
        <vt:i4>5</vt:i4>
      </vt:variant>
      <vt:variant>
        <vt:lpwstr>mailto:kafped@yandex.ru</vt:lpwstr>
      </vt:variant>
      <vt:variant>
        <vt:lpwstr/>
      </vt:variant>
      <vt:variant>
        <vt:i4>7077955</vt:i4>
      </vt:variant>
      <vt:variant>
        <vt:i4>387</vt:i4>
      </vt:variant>
      <vt:variant>
        <vt:i4>0</vt:i4>
      </vt:variant>
      <vt:variant>
        <vt:i4>5</vt:i4>
      </vt:variant>
      <vt:variant>
        <vt:lpwstr>mailto:safar66@mail.ru</vt:lpwstr>
      </vt:variant>
      <vt:variant>
        <vt:lpwstr/>
      </vt:variant>
      <vt:variant>
        <vt:i4>3014747</vt:i4>
      </vt:variant>
      <vt:variant>
        <vt:i4>384</vt:i4>
      </vt:variant>
      <vt:variant>
        <vt:i4>0</vt:i4>
      </vt:variant>
      <vt:variant>
        <vt:i4>5</vt:i4>
      </vt:variant>
      <vt:variant>
        <vt:lpwstr>mailto:iphr@sbamsr.irk.ru</vt:lpwstr>
      </vt:variant>
      <vt:variant>
        <vt:lpwstr/>
      </vt:variant>
      <vt:variant>
        <vt:i4>4522083</vt:i4>
      </vt:variant>
      <vt:variant>
        <vt:i4>381</vt:i4>
      </vt:variant>
      <vt:variant>
        <vt:i4>0</vt:i4>
      </vt:variant>
      <vt:variant>
        <vt:i4>5</vt:i4>
      </vt:variant>
      <vt:variant>
        <vt:lpwstr>mailto:kafped@yandex.ru</vt:lpwstr>
      </vt:variant>
      <vt:variant>
        <vt:lpwstr/>
      </vt:variant>
      <vt:variant>
        <vt:i4>7405638</vt:i4>
      </vt:variant>
      <vt:variant>
        <vt:i4>378</vt:i4>
      </vt:variant>
      <vt:variant>
        <vt:i4>0</vt:i4>
      </vt:variant>
      <vt:variant>
        <vt:i4>5</vt:i4>
      </vt:variant>
      <vt:variant>
        <vt:lpwstr>mailto:mdovsyannikov@yahoo.com</vt:lpwstr>
      </vt:variant>
      <vt:variant>
        <vt:lpwstr/>
      </vt:variant>
      <vt:variant>
        <vt:i4>2097160</vt:i4>
      </vt:variant>
      <vt:variant>
        <vt:i4>375</vt:i4>
      </vt:variant>
      <vt:variant>
        <vt:i4>0</vt:i4>
      </vt:variant>
      <vt:variant>
        <vt:i4>5</vt:i4>
      </vt:variant>
      <vt:variant>
        <vt:lpwstr>mailto:pr.krd1@mail.ru</vt:lpwstr>
      </vt:variant>
      <vt:variant>
        <vt:lpwstr/>
      </vt:variant>
      <vt:variant>
        <vt:i4>2490389</vt:i4>
      </vt:variant>
      <vt:variant>
        <vt:i4>372</vt:i4>
      </vt:variant>
      <vt:variant>
        <vt:i4>0</vt:i4>
      </vt:variant>
      <vt:variant>
        <vt:i4>5</vt:i4>
      </vt:variant>
      <vt:variant>
        <vt:lpwstr>mailto:nesterenkoelina@mail.ru</vt:lpwstr>
      </vt:variant>
      <vt:variant>
        <vt:lpwstr/>
      </vt:variant>
      <vt:variant>
        <vt:i4>5767294</vt:i4>
      </vt:variant>
      <vt:variant>
        <vt:i4>369</vt:i4>
      </vt:variant>
      <vt:variant>
        <vt:i4>0</vt:i4>
      </vt:variant>
      <vt:variant>
        <vt:i4>5</vt:i4>
      </vt:variant>
      <vt:variant>
        <vt:lpwstr>mailto:namazova@nczd.ru</vt:lpwstr>
      </vt:variant>
      <vt:variant>
        <vt:lpwstr/>
      </vt:variant>
      <vt:variant>
        <vt:i4>4194337</vt:i4>
      </vt:variant>
      <vt:variant>
        <vt:i4>366</vt:i4>
      </vt:variant>
      <vt:variant>
        <vt:i4>0</vt:i4>
      </vt:variant>
      <vt:variant>
        <vt:i4>5</vt:i4>
      </vt:variant>
      <vt:variant>
        <vt:lpwstr>mailto:childone@dgb.spb.ru</vt:lpwstr>
      </vt:variant>
      <vt:variant>
        <vt:lpwstr/>
      </vt:variant>
      <vt:variant>
        <vt:i4>5308533</vt:i4>
      </vt:variant>
      <vt:variant>
        <vt:i4>363</vt:i4>
      </vt:variant>
      <vt:variant>
        <vt:i4>0</vt:i4>
      </vt:variant>
      <vt:variant>
        <vt:i4>5</vt:i4>
      </vt:variant>
      <vt:variant>
        <vt:lpwstr>mailto:svetsvetl@mail.ru</vt:lpwstr>
      </vt:variant>
      <vt:variant>
        <vt:lpwstr/>
      </vt:variant>
      <vt:variant>
        <vt:i4>5701692</vt:i4>
      </vt:variant>
      <vt:variant>
        <vt:i4>360</vt:i4>
      </vt:variant>
      <vt:variant>
        <vt:i4>0</vt:i4>
      </vt:variant>
      <vt:variant>
        <vt:i4>5</vt:i4>
      </vt:variant>
      <vt:variant>
        <vt:lpwstr>mailto:spatira1@list.ru</vt:lpwstr>
      </vt:variant>
      <vt:variant>
        <vt:lpwstr/>
      </vt:variant>
      <vt:variant>
        <vt:i4>65654</vt:i4>
      </vt:variant>
      <vt:variant>
        <vt:i4>357</vt:i4>
      </vt:variant>
      <vt:variant>
        <vt:i4>0</vt:i4>
      </vt:variant>
      <vt:variant>
        <vt:i4>5</vt:i4>
      </vt:variant>
      <vt:variant>
        <vt:lpwstr>mailto:kev@cardio.tsu.ru</vt:lpwstr>
      </vt:variant>
      <vt:variant>
        <vt:lpwstr/>
      </vt:variant>
      <vt:variant>
        <vt:i4>8257570</vt:i4>
      </vt:variant>
      <vt:variant>
        <vt:i4>354</vt:i4>
      </vt:variant>
      <vt:variant>
        <vt:i4>0</vt:i4>
      </vt:variant>
      <vt:variant>
        <vt:i4>5</vt:i4>
      </vt:variant>
      <vt:variant>
        <vt:lpwstr>http://elibrary.ru/item.asp?id=21994474</vt:lpwstr>
      </vt:variant>
      <vt:variant>
        <vt:lpwstr/>
      </vt:variant>
      <vt:variant>
        <vt:i4>3932204</vt:i4>
      </vt:variant>
      <vt:variant>
        <vt:i4>351</vt:i4>
      </vt:variant>
      <vt:variant>
        <vt:i4>0</vt:i4>
      </vt:variant>
      <vt:variant>
        <vt:i4>5</vt:i4>
      </vt:variant>
      <vt:variant>
        <vt:lpwstr>http://www.ncbi.nlm.nih.gov/pubmed/23900970</vt:lpwstr>
      </vt:variant>
      <vt:variant>
        <vt:lpwstr/>
      </vt:variant>
      <vt:variant>
        <vt:i4>4849701</vt:i4>
      </vt:variant>
      <vt:variant>
        <vt:i4>348</vt:i4>
      </vt:variant>
      <vt:variant>
        <vt:i4>0</vt:i4>
      </vt:variant>
      <vt:variant>
        <vt:i4>5</vt:i4>
      </vt:variant>
      <vt:variant>
        <vt:lpwstr>http://www.ncbi.nlm.nih.gov/pubmed?term=Klassen%20TP%5BAuthor%5D&amp;cauthor=true&amp;cauthor_uid=23900970</vt:lpwstr>
      </vt:variant>
      <vt:variant>
        <vt:lpwstr/>
      </vt:variant>
      <vt:variant>
        <vt:i4>6946825</vt:i4>
      </vt:variant>
      <vt:variant>
        <vt:i4>345</vt:i4>
      </vt:variant>
      <vt:variant>
        <vt:i4>0</vt:i4>
      </vt:variant>
      <vt:variant>
        <vt:i4>5</vt:i4>
      </vt:variant>
      <vt:variant>
        <vt:lpwstr>http://www.ncbi.nlm.nih.gov/pubmed?term=Wainwright%20C%5BAuthor%5D&amp;cauthor=true&amp;cauthor_uid=23900970</vt:lpwstr>
      </vt:variant>
      <vt:variant>
        <vt:lpwstr/>
      </vt:variant>
      <vt:variant>
        <vt:i4>6619216</vt:i4>
      </vt:variant>
      <vt:variant>
        <vt:i4>342</vt:i4>
      </vt:variant>
      <vt:variant>
        <vt:i4>0</vt:i4>
      </vt:variant>
      <vt:variant>
        <vt:i4>5</vt:i4>
      </vt:variant>
      <vt:variant>
        <vt:lpwstr>http://www.ncbi.nlm.nih.gov/pubmed?term=Mendoza-Sassi%20RA%5BAuthor%5D&amp;cauthor=true&amp;cauthor_uid=23900970</vt:lpwstr>
      </vt:variant>
      <vt:variant>
        <vt:lpwstr/>
      </vt:variant>
      <vt:variant>
        <vt:i4>6422594</vt:i4>
      </vt:variant>
      <vt:variant>
        <vt:i4>339</vt:i4>
      </vt:variant>
      <vt:variant>
        <vt:i4>0</vt:i4>
      </vt:variant>
      <vt:variant>
        <vt:i4>5</vt:i4>
      </vt:variant>
      <vt:variant>
        <vt:lpwstr>http://www.ncbi.nlm.nih.gov/pubmed?term=Zhang%20L%5BAuthor%5D&amp;cauthor=true&amp;cauthor_uid=23900970</vt:lpwstr>
      </vt:variant>
      <vt:variant>
        <vt:lpwstr/>
      </vt:variant>
      <vt:variant>
        <vt:i4>4063269</vt:i4>
      </vt:variant>
      <vt:variant>
        <vt:i4>336</vt:i4>
      </vt:variant>
      <vt:variant>
        <vt:i4>0</vt:i4>
      </vt:variant>
      <vt:variant>
        <vt:i4>5</vt:i4>
      </vt:variant>
      <vt:variant>
        <vt:lpwstr>http://www.ncbi.nlm.nih.gov/pubmed/24461195</vt:lpwstr>
      </vt:variant>
      <vt:variant>
        <vt:lpwstr/>
      </vt:variant>
      <vt:variant>
        <vt:i4>3014684</vt:i4>
      </vt:variant>
      <vt:variant>
        <vt:i4>333</vt:i4>
      </vt:variant>
      <vt:variant>
        <vt:i4>0</vt:i4>
      </vt:variant>
      <vt:variant>
        <vt:i4>5</vt:i4>
      </vt:variant>
      <vt:variant>
        <vt:lpwstr>http://www.ncbi.nlm.nih.gov/pubmed?term=Lang%20ME%5BAuthor%5D&amp;cauthor=true&amp;cauthor_uid=24862623</vt:lpwstr>
      </vt:variant>
      <vt:variant>
        <vt:lpwstr/>
      </vt:variant>
      <vt:variant>
        <vt:i4>6684740</vt:i4>
      </vt:variant>
      <vt:variant>
        <vt:i4>330</vt:i4>
      </vt:variant>
      <vt:variant>
        <vt:i4>0</vt:i4>
      </vt:variant>
      <vt:variant>
        <vt:i4>5</vt:i4>
      </vt:variant>
      <vt:variant>
        <vt:lpwstr>http://www.ncbi.nlm.nih.gov/pubmed?term=Baker%20C%5BAuthor%5D&amp;cauthor=true&amp;cauthor_uid=24862623</vt:lpwstr>
      </vt:variant>
      <vt:variant>
        <vt:lpwstr/>
      </vt:variant>
      <vt:variant>
        <vt:i4>7077904</vt:i4>
      </vt:variant>
      <vt:variant>
        <vt:i4>327</vt:i4>
      </vt:variant>
      <vt:variant>
        <vt:i4>0</vt:i4>
      </vt:variant>
      <vt:variant>
        <vt:i4>5</vt:i4>
      </vt:variant>
      <vt:variant>
        <vt:lpwstr>http://www.ncbi.nlm.nih.gov/pubmed?term=Wu%20S%5BAuthor%5D&amp;cauthor=true&amp;cauthor_uid=24862623</vt:lpwstr>
      </vt:variant>
      <vt:variant>
        <vt:lpwstr/>
      </vt:variant>
      <vt:variant>
        <vt:i4>327701</vt:i4>
      </vt:variant>
      <vt:variant>
        <vt:i4>324</vt:i4>
      </vt:variant>
      <vt:variant>
        <vt:i4>0</vt:i4>
      </vt:variant>
      <vt:variant>
        <vt:i4>5</vt:i4>
      </vt:variant>
      <vt:variant>
        <vt:lpwstr>http://www.ncbi.nlm.nih.gov/pubmed/?term=Stensballe+Pediatrics.+2006%3B118%3A1360</vt:lpwstr>
      </vt:variant>
      <vt:variant>
        <vt:lpwstr/>
      </vt:variant>
      <vt:variant>
        <vt:i4>6750269</vt:i4>
      </vt:variant>
      <vt:variant>
        <vt:i4>321</vt:i4>
      </vt:variant>
      <vt:variant>
        <vt:i4>0</vt:i4>
      </vt:variant>
      <vt:variant>
        <vt:i4>5</vt:i4>
      </vt:variant>
      <vt:variant>
        <vt:lpwstr>http://www.ncbi.nlm.nih.gov/pubmed/?term=Danish%20RSV%20Data%20Network%5BCorporate%20Author%5D</vt:lpwstr>
      </vt:variant>
      <vt:variant>
        <vt:lpwstr/>
      </vt:variant>
      <vt:variant>
        <vt:i4>7077910</vt:i4>
      </vt:variant>
      <vt:variant>
        <vt:i4>318</vt:i4>
      </vt:variant>
      <vt:variant>
        <vt:i4>0</vt:i4>
      </vt:variant>
      <vt:variant>
        <vt:i4>5</vt:i4>
      </vt:variant>
      <vt:variant>
        <vt:lpwstr>http://www.ncbi.nlm.nih.gov/pubmed/?term=Aaby%20P%5BAuthor%5D&amp;cauthor=true&amp;cauthor_uid=17079537</vt:lpwstr>
      </vt:variant>
      <vt:variant>
        <vt:lpwstr/>
      </vt:variant>
      <vt:variant>
        <vt:i4>3866634</vt:i4>
      </vt:variant>
      <vt:variant>
        <vt:i4>315</vt:i4>
      </vt:variant>
      <vt:variant>
        <vt:i4>0</vt:i4>
      </vt:variant>
      <vt:variant>
        <vt:i4>5</vt:i4>
      </vt:variant>
      <vt:variant>
        <vt:lpwstr>http://www.ncbi.nlm.nih.gov/pubmed/?term=Benn%20CS%5BAuthor%5D&amp;cauthor=true&amp;cauthor_uid=17079537</vt:lpwstr>
      </vt:variant>
      <vt:variant>
        <vt:lpwstr/>
      </vt:variant>
      <vt:variant>
        <vt:i4>2031653</vt:i4>
      </vt:variant>
      <vt:variant>
        <vt:i4>312</vt:i4>
      </vt:variant>
      <vt:variant>
        <vt:i4>0</vt:i4>
      </vt:variant>
      <vt:variant>
        <vt:i4>5</vt:i4>
      </vt:variant>
      <vt:variant>
        <vt:lpwstr>http://www.ncbi.nlm.nih.gov/pubmed/?term=Nielsen%20J%5BAuthor%5D&amp;cauthor=true&amp;cauthor_uid=17079537</vt:lpwstr>
      </vt:variant>
      <vt:variant>
        <vt:lpwstr/>
      </vt:variant>
      <vt:variant>
        <vt:i4>917614</vt:i4>
      </vt:variant>
      <vt:variant>
        <vt:i4>309</vt:i4>
      </vt:variant>
      <vt:variant>
        <vt:i4>0</vt:i4>
      </vt:variant>
      <vt:variant>
        <vt:i4>5</vt:i4>
      </vt:variant>
      <vt:variant>
        <vt:lpwstr>http://www.ncbi.nlm.nih.gov/pubmed/?term=Jensen%20H%5BAuthor%5D&amp;cauthor=true&amp;cauthor_uid=17079537</vt:lpwstr>
      </vt:variant>
      <vt:variant>
        <vt:lpwstr/>
      </vt:variant>
      <vt:variant>
        <vt:i4>6160498</vt:i4>
      </vt:variant>
      <vt:variant>
        <vt:i4>306</vt:i4>
      </vt:variant>
      <vt:variant>
        <vt:i4>0</vt:i4>
      </vt:variant>
      <vt:variant>
        <vt:i4>5</vt:i4>
      </vt:variant>
      <vt:variant>
        <vt:lpwstr>http://www.ncbi.nlm.nih.gov/pubmed/?term=Simoes%20EA%5BAuthor%5D&amp;cauthor=true&amp;cauthor_uid=17079537</vt:lpwstr>
      </vt:variant>
      <vt:variant>
        <vt:lpwstr/>
      </vt:variant>
      <vt:variant>
        <vt:i4>1179756</vt:i4>
      </vt:variant>
      <vt:variant>
        <vt:i4>303</vt:i4>
      </vt:variant>
      <vt:variant>
        <vt:i4>0</vt:i4>
      </vt:variant>
      <vt:variant>
        <vt:i4>5</vt:i4>
      </vt:variant>
      <vt:variant>
        <vt:lpwstr>http://www.ncbi.nlm.nih.gov/pubmed/?term=Kristensen%20K%5BAuthor%5D&amp;cauthor=true&amp;cauthor_uid=17079537</vt:lpwstr>
      </vt:variant>
      <vt:variant>
        <vt:lpwstr/>
      </vt:variant>
      <vt:variant>
        <vt:i4>4915327</vt:i4>
      </vt:variant>
      <vt:variant>
        <vt:i4>300</vt:i4>
      </vt:variant>
      <vt:variant>
        <vt:i4>0</vt:i4>
      </vt:variant>
      <vt:variant>
        <vt:i4>5</vt:i4>
      </vt:variant>
      <vt:variant>
        <vt:lpwstr>http://www.ncbi.nlm.nih.gov/pubmed/?term=Stensballe%20LG%5BAuthor%5D&amp;cauthor=true&amp;cauthor_uid=17079537</vt:lpwstr>
      </vt:variant>
      <vt:variant>
        <vt:lpwstr/>
      </vt:variant>
      <vt:variant>
        <vt:i4>1048664</vt:i4>
      </vt:variant>
      <vt:variant>
        <vt:i4>297</vt:i4>
      </vt:variant>
      <vt:variant>
        <vt:i4>0</vt:i4>
      </vt:variant>
      <vt:variant>
        <vt:i4>5</vt:i4>
      </vt:variant>
      <vt:variant>
        <vt:lpwstr>http://www.ncbi.nlm.nih.gov/pubmed/?term=Pediatr+Infect+Dis+J.+2004%3B23(9)%3A806</vt:lpwstr>
      </vt:variant>
      <vt:variant>
        <vt:lpwstr/>
      </vt:variant>
      <vt:variant>
        <vt:i4>1638443</vt:i4>
      </vt:variant>
      <vt:variant>
        <vt:i4>294</vt:i4>
      </vt:variant>
      <vt:variant>
        <vt:i4>0</vt:i4>
      </vt:variant>
      <vt:variant>
        <vt:i4>5</vt:i4>
      </vt:variant>
      <vt:variant>
        <vt:lpwstr>http://www.ncbi.nlm.nih.gov/pubmed/?term=Parison%20D%5BAuthor%5D&amp;cauthor=true&amp;cauthor_uid=15361717</vt:lpwstr>
      </vt:variant>
      <vt:variant>
        <vt:lpwstr/>
      </vt:variant>
      <vt:variant>
        <vt:i4>7864407</vt:i4>
      </vt:variant>
      <vt:variant>
        <vt:i4>291</vt:i4>
      </vt:variant>
      <vt:variant>
        <vt:i4>0</vt:i4>
      </vt:variant>
      <vt:variant>
        <vt:i4>5</vt:i4>
      </vt:variant>
      <vt:variant>
        <vt:lpwstr>http://www.ncbi.nlm.nih.gov/pubmed/?term=Manzi%20P%5BAuthor%5D&amp;cauthor=true&amp;cauthor_uid=15361717</vt:lpwstr>
      </vt:variant>
      <vt:variant>
        <vt:lpwstr/>
      </vt:variant>
      <vt:variant>
        <vt:i4>1114155</vt:i4>
      </vt:variant>
      <vt:variant>
        <vt:i4>288</vt:i4>
      </vt:variant>
      <vt:variant>
        <vt:i4>0</vt:i4>
      </vt:variant>
      <vt:variant>
        <vt:i4>5</vt:i4>
      </vt:variant>
      <vt:variant>
        <vt:lpwstr>http://www.ncbi.nlm.nih.gov/pubmed/?term=Michaliszyn%20A%5BAuthor%5D&amp;cauthor=true&amp;cauthor_uid=15361717</vt:lpwstr>
      </vt:variant>
      <vt:variant>
        <vt:lpwstr/>
      </vt:variant>
      <vt:variant>
        <vt:i4>262248</vt:i4>
      </vt:variant>
      <vt:variant>
        <vt:i4>285</vt:i4>
      </vt:variant>
      <vt:variant>
        <vt:i4>0</vt:i4>
      </vt:variant>
      <vt:variant>
        <vt:i4>5</vt:i4>
      </vt:variant>
      <vt:variant>
        <vt:lpwstr>http://www.ncbi.nlm.nih.gov/pubmed/?term=Onyett%20H%5BAuthor%5D&amp;cauthor=true&amp;cauthor_uid=15361717</vt:lpwstr>
      </vt:variant>
      <vt:variant>
        <vt:lpwstr/>
      </vt:variant>
      <vt:variant>
        <vt:i4>3866649</vt:i4>
      </vt:variant>
      <vt:variant>
        <vt:i4>282</vt:i4>
      </vt:variant>
      <vt:variant>
        <vt:i4>0</vt:i4>
      </vt:variant>
      <vt:variant>
        <vt:i4>5</vt:i4>
      </vt:variant>
      <vt:variant>
        <vt:lpwstr>http://www.ncbi.nlm.nih.gov/pubmed/?term=Bacheyie%20GS%5BAuthor%5D&amp;cauthor=true&amp;cauthor_uid=15361717</vt:lpwstr>
      </vt:variant>
      <vt:variant>
        <vt:lpwstr/>
      </vt:variant>
      <vt:variant>
        <vt:i4>5111856</vt:i4>
      </vt:variant>
      <vt:variant>
        <vt:i4>279</vt:i4>
      </vt:variant>
      <vt:variant>
        <vt:i4>0</vt:i4>
      </vt:variant>
      <vt:variant>
        <vt:i4>5</vt:i4>
      </vt:variant>
      <vt:variant>
        <vt:lpwstr>http://www.ncbi.nlm.nih.gov/pubmed/?term=Lebel%20MH%5BAuthor%5D&amp;cauthor=true&amp;cauthor_uid=15361717</vt:lpwstr>
      </vt:variant>
      <vt:variant>
        <vt:lpwstr/>
      </vt:variant>
      <vt:variant>
        <vt:i4>5570620</vt:i4>
      </vt:variant>
      <vt:variant>
        <vt:i4>276</vt:i4>
      </vt:variant>
      <vt:variant>
        <vt:i4>0</vt:i4>
      </vt:variant>
      <vt:variant>
        <vt:i4>5</vt:i4>
      </vt:variant>
      <vt:variant>
        <vt:lpwstr>http://www.ncbi.nlm.nih.gov/pubmed/?term=Singh%20AJ%5BAuthor%5D&amp;cauthor=true&amp;cauthor_uid=15361717</vt:lpwstr>
      </vt:variant>
      <vt:variant>
        <vt:lpwstr/>
      </vt:variant>
      <vt:variant>
        <vt:i4>6815774</vt:i4>
      </vt:variant>
      <vt:variant>
        <vt:i4>273</vt:i4>
      </vt:variant>
      <vt:variant>
        <vt:i4>0</vt:i4>
      </vt:variant>
      <vt:variant>
        <vt:i4>5</vt:i4>
      </vt:variant>
      <vt:variant>
        <vt:lpwstr>http://www.ncbi.nlm.nih.gov/pubmed/?term=Ojah%20C%5BAuthor%5D&amp;cauthor=true&amp;cauthor_uid=15361717</vt:lpwstr>
      </vt:variant>
      <vt:variant>
        <vt:lpwstr/>
      </vt:variant>
      <vt:variant>
        <vt:i4>8060930</vt:i4>
      </vt:variant>
      <vt:variant>
        <vt:i4>270</vt:i4>
      </vt:variant>
      <vt:variant>
        <vt:i4>0</vt:i4>
      </vt:variant>
      <vt:variant>
        <vt:i4>5</vt:i4>
      </vt:variant>
      <vt:variant>
        <vt:lpwstr>http://www.ncbi.nlm.nih.gov/pubmed/?term=Sankaran%20K%5BAuthor%5D&amp;cauthor=true&amp;cauthor_uid=15361717</vt:lpwstr>
      </vt:variant>
      <vt:variant>
        <vt:lpwstr/>
      </vt:variant>
      <vt:variant>
        <vt:i4>1507365</vt:i4>
      </vt:variant>
      <vt:variant>
        <vt:i4>267</vt:i4>
      </vt:variant>
      <vt:variant>
        <vt:i4>0</vt:i4>
      </vt:variant>
      <vt:variant>
        <vt:i4>5</vt:i4>
      </vt:variant>
      <vt:variant>
        <vt:lpwstr>http://www.ncbi.nlm.nih.gov/pubmed/?term=Moisiuk%20S%5BAuthor%5D&amp;cauthor=true&amp;cauthor_uid=15361717</vt:lpwstr>
      </vt:variant>
      <vt:variant>
        <vt:lpwstr/>
      </vt:variant>
      <vt:variant>
        <vt:i4>131110</vt:i4>
      </vt:variant>
      <vt:variant>
        <vt:i4>264</vt:i4>
      </vt:variant>
      <vt:variant>
        <vt:i4>0</vt:i4>
      </vt:variant>
      <vt:variant>
        <vt:i4>5</vt:i4>
      </vt:variant>
      <vt:variant>
        <vt:lpwstr>http://www.ncbi.nlm.nih.gov/pubmed/?term=Simmons%20B%5BAuthor%5D&amp;cauthor=true&amp;cauthor_uid=15361717</vt:lpwstr>
      </vt:variant>
      <vt:variant>
        <vt:lpwstr/>
      </vt:variant>
      <vt:variant>
        <vt:i4>7077917</vt:i4>
      </vt:variant>
      <vt:variant>
        <vt:i4>261</vt:i4>
      </vt:variant>
      <vt:variant>
        <vt:i4>0</vt:i4>
      </vt:variant>
      <vt:variant>
        <vt:i4>5</vt:i4>
      </vt:variant>
      <vt:variant>
        <vt:lpwstr>http://www.ncbi.nlm.nih.gov/pubmed/?term=Le%20Saux%20N%5BAuthor%5D&amp;cauthor=true&amp;cauthor_uid=15361717</vt:lpwstr>
      </vt:variant>
      <vt:variant>
        <vt:lpwstr/>
      </vt:variant>
      <vt:variant>
        <vt:i4>7602206</vt:i4>
      </vt:variant>
      <vt:variant>
        <vt:i4>258</vt:i4>
      </vt:variant>
      <vt:variant>
        <vt:i4>0</vt:i4>
      </vt:variant>
      <vt:variant>
        <vt:i4>5</vt:i4>
      </vt:variant>
      <vt:variant>
        <vt:lpwstr>http://www.ncbi.nlm.nih.gov/pubmed/?term=Frenette%20L%5BAuthor%5D&amp;cauthor=true&amp;cauthor_uid=15361717</vt:lpwstr>
      </vt:variant>
      <vt:variant>
        <vt:lpwstr/>
      </vt:variant>
      <vt:variant>
        <vt:i4>8060957</vt:i4>
      </vt:variant>
      <vt:variant>
        <vt:i4>255</vt:i4>
      </vt:variant>
      <vt:variant>
        <vt:i4>0</vt:i4>
      </vt:variant>
      <vt:variant>
        <vt:i4>5</vt:i4>
      </vt:variant>
      <vt:variant>
        <vt:lpwstr>http://www.ncbi.nlm.nih.gov/pubmed/?term=Caouette%20G%5BAuthor%5D&amp;cauthor=true&amp;cauthor_uid=15361717</vt:lpwstr>
      </vt:variant>
      <vt:variant>
        <vt:lpwstr/>
      </vt:variant>
      <vt:variant>
        <vt:i4>7143436</vt:i4>
      </vt:variant>
      <vt:variant>
        <vt:i4>252</vt:i4>
      </vt:variant>
      <vt:variant>
        <vt:i4>0</vt:i4>
      </vt:variant>
      <vt:variant>
        <vt:i4>5</vt:i4>
      </vt:variant>
      <vt:variant>
        <vt:lpwstr>http://www.ncbi.nlm.nih.gov/pubmed/?term=Majaesic%20C%5BAuthor%5D&amp;cauthor=true&amp;cauthor_uid=15361717</vt:lpwstr>
      </vt:variant>
      <vt:variant>
        <vt:lpwstr/>
      </vt:variant>
      <vt:variant>
        <vt:i4>196732</vt:i4>
      </vt:variant>
      <vt:variant>
        <vt:i4>249</vt:i4>
      </vt:variant>
      <vt:variant>
        <vt:i4>0</vt:i4>
      </vt:variant>
      <vt:variant>
        <vt:i4>5</vt:i4>
      </vt:variant>
      <vt:variant>
        <vt:lpwstr>http://www.ncbi.nlm.nih.gov/pubmed/?term=O'Brien%20K%5BAuthor%5D&amp;cauthor=true&amp;cauthor_uid=15361717</vt:lpwstr>
      </vt:variant>
      <vt:variant>
        <vt:lpwstr/>
      </vt:variant>
      <vt:variant>
        <vt:i4>7798798</vt:i4>
      </vt:variant>
      <vt:variant>
        <vt:i4>246</vt:i4>
      </vt:variant>
      <vt:variant>
        <vt:i4>0</vt:i4>
      </vt:variant>
      <vt:variant>
        <vt:i4>5</vt:i4>
      </vt:variant>
      <vt:variant>
        <vt:lpwstr>http://www.ncbi.nlm.nih.gov/pubmed/?term=Robinson%20J%5BAuthor%5D&amp;cauthor=true&amp;cauthor_uid=15361717</vt:lpwstr>
      </vt:variant>
      <vt:variant>
        <vt:lpwstr/>
      </vt:variant>
      <vt:variant>
        <vt:i4>7864409</vt:i4>
      </vt:variant>
      <vt:variant>
        <vt:i4>243</vt:i4>
      </vt:variant>
      <vt:variant>
        <vt:i4>0</vt:i4>
      </vt:variant>
      <vt:variant>
        <vt:i4>5</vt:i4>
      </vt:variant>
      <vt:variant>
        <vt:lpwstr>http://www.ncbi.nlm.nih.gov/pubmed/?term=Walti%20H%5BAuthor%5D&amp;cauthor=true&amp;cauthor_uid=15361717</vt:lpwstr>
      </vt:variant>
      <vt:variant>
        <vt:lpwstr/>
      </vt:variant>
      <vt:variant>
        <vt:i4>7340059</vt:i4>
      </vt:variant>
      <vt:variant>
        <vt:i4>240</vt:i4>
      </vt:variant>
      <vt:variant>
        <vt:i4>0</vt:i4>
      </vt:variant>
      <vt:variant>
        <vt:i4>5</vt:i4>
      </vt:variant>
      <vt:variant>
        <vt:lpwstr>http://www.ncbi.nlm.nih.gov/pubmed/?term=Sampalis%20J%5BAuthor%5D&amp;cauthor=true&amp;cauthor_uid=15361717</vt:lpwstr>
      </vt:variant>
      <vt:variant>
        <vt:lpwstr/>
      </vt:variant>
      <vt:variant>
        <vt:i4>8060949</vt:i4>
      </vt:variant>
      <vt:variant>
        <vt:i4>237</vt:i4>
      </vt:variant>
      <vt:variant>
        <vt:i4>0</vt:i4>
      </vt:variant>
      <vt:variant>
        <vt:i4>5</vt:i4>
      </vt:variant>
      <vt:variant>
        <vt:lpwstr>http://www.ncbi.nlm.nih.gov/pubmed/?term=Mitchell%20I%5BAuthor%5D&amp;cauthor=true&amp;cauthor_uid=15361717</vt:lpwstr>
      </vt:variant>
      <vt:variant>
        <vt:lpwstr/>
      </vt:variant>
      <vt:variant>
        <vt:i4>2883662</vt:i4>
      </vt:variant>
      <vt:variant>
        <vt:i4>234</vt:i4>
      </vt:variant>
      <vt:variant>
        <vt:i4>0</vt:i4>
      </vt:variant>
      <vt:variant>
        <vt:i4>5</vt:i4>
      </vt:variant>
      <vt:variant>
        <vt:lpwstr>http://www.ncbi.nlm.nih.gov/pubmed/?term=Lee%20DS%5BAuthor%5D&amp;cauthor=true&amp;cauthor_uid=15361717</vt:lpwstr>
      </vt:variant>
      <vt:variant>
        <vt:lpwstr/>
      </vt:variant>
      <vt:variant>
        <vt:i4>7536655</vt:i4>
      </vt:variant>
      <vt:variant>
        <vt:i4>231</vt:i4>
      </vt:variant>
      <vt:variant>
        <vt:i4>0</vt:i4>
      </vt:variant>
      <vt:variant>
        <vt:i4>5</vt:i4>
      </vt:variant>
      <vt:variant>
        <vt:lpwstr>http://www.ncbi.nlm.nih.gov/pubmed/?term=Paes%20B%5BAuthor%5D&amp;cauthor=true&amp;cauthor_uid=15361717</vt:lpwstr>
      </vt:variant>
      <vt:variant>
        <vt:lpwstr/>
      </vt:variant>
      <vt:variant>
        <vt:i4>7602245</vt:i4>
      </vt:variant>
      <vt:variant>
        <vt:i4>228</vt:i4>
      </vt:variant>
      <vt:variant>
        <vt:i4>0</vt:i4>
      </vt:variant>
      <vt:variant>
        <vt:i4>5</vt:i4>
      </vt:variant>
      <vt:variant>
        <vt:lpwstr>http://www.ncbi.nlm.nih.gov/pubmed/?term=Allen%20U%5BAuthor%5D&amp;cauthor=true&amp;cauthor_uid=15361717</vt:lpwstr>
      </vt:variant>
      <vt:variant>
        <vt:lpwstr/>
      </vt:variant>
      <vt:variant>
        <vt:i4>3932246</vt:i4>
      </vt:variant>
      <vt:variant>
        <vt:i4>225</vt:i4>
      </vt:variant>
      <vt:variant>
        <vt:i4>0</vt:i4>
      </vt:variant>
      <vt:variant>
        <vt:i4>5</vt:i4>
      </vt:variant>
      <vt:variant>
        <vt:lpwstr>http://www.ncbi.nlm.nih.gov/pubmed/?term=Langley%20JM%5BAuthor%5D&amp;cauthor=true&amp;cauthor_uid=15361717</vt:lpwstr>
      </vt:variant>
      <vt:variant>
        <vt:lpwstr/>
      </vt:variant>
      <vt:variant>
        <vt:i4>3670099</vt:i4>
      </vt:variant>
      <vt:variant>
        <vt:i4>222</vt:i4>
      </vt:variant>
      <vt:variant>
        <vt:i4>0</vt:i4>
      </vt:variant>
      <vt:variant>
        <vt:i4>5</vt:i4>
      </vt:variant>
      <vt:variant>
        <vt:lpwstr>http://www.ncbi.nlm.nih.gov/pubmed/?term=Law%20BJ%5BAuthor%5D&amp;cauthor=true&amp;cauthor_uid=15361717</vt:lpwstr>
      </vt:variant>
      <vt:variant>
        <vt:lpwstr/>
      </vt:variant>
      <vt:variant>
        <vt:i4>1114200</vt:i4>
      </vt:variant>
      <vt:variant>
        <vt:i4>219</vt:i4>
      </vt:variant>
      <vt:variant>
        <vt:i4>0</vt:i4>
      </vt:variant>
      <vt:variant>
        <vt:i4>5</vt:i4>
      </vt:variant>
      <vt:variant>
        <vt:lpwstr>http://www.ncbi.nlm.nih.gov/pubmed/?term=Pediatr+Infect+Dis+J.+2004%3B23(9)%3A815</vt:lpwstr>
      </vt:variant>
      <vt:variant>
        <vt:lpwstr/>
      </vt:variant>
      <vt:variant>
        <vt:i4>65545</vt:i4>
      </vt:variant>
      <vt:variant>
        <vt:i4>216</vt:i4>
      </vt:variant>
      <vt:variant>
        <vt:i4>0</vt:i4>
      </vt:variant>
      <vt:variant>
        <vt:i4>5</vt:i4>
      </vt:variant>
      <vt:variant>
        <vt:lpwstr>http://www.ncbi.nlm.nih.gov/pubmed/?term=IRIS%20Study%20Group%5BCorporate%20Author%5D</vt:lpwstr>
      </vt:variant>
      <vt:variant>
        <vt:lpwstr/>
      </vt:variant>
      <vt:variant>
        <vt:i4>8126539</vt:i4>
      </vt:variant>
      <vt:variant>
        <vt:i4>213</vt:i4>
      </vt:variant>
      <vt:variant>
        <vt:i4>0</vt:i4>
      </vt:variant>
      <vt:variant>
        <vt:i4>5</vt:i4>
      </vt:variant>
      <vt:variant>
        <vt:lpwstr>http://www.ncbi.nlm.nih.gov/pubmed/?term=Quero%20J%5BAuthor%5D&amp;cauthor=true&amp;cauthor_uid=15361718</vt:lpwstr>
      </vt:variant>
      <vt:variant>
        <vt:lpwstr/>
      </vt:variant>
      <vt:variant>
        <vt:i4>7012367</vt:i4>
      </vt:variant>
      <vt:variant>
        <vt:i4>210</vt:i4>
      </vt:variant>
      <vt:variant>
        <vt:i4>0</vt:i4>
      </vt:variant>
      <vt:variant>
        <vt:i4>5</vt:i4>
      </vt:variant>
      <vt:variant>
        <vt:lpwstr>http://www.ncbi.nlm.nih.gov/pubmed/?term=Carbonell-Estrany%20X%5BAuthor%5D&amp;cauthor=true&amp;cauthor_uid=15361718</vt:lpwstr>
      </vt:variant>
      <vt:variant>
        <vt:lpwstr/>
      </vt:variant>
      <vt:variant>
        <vt:i4>3801183</vt:i4>
      </vt:variant>
      <vt:variant>
        <vt:i4>207</vt:i4>
      </vt:variant>
      <vt:variant>
        <vt:i4>0</vt:i4>
      </vt:variant>
      <vt:variant>
        <vt:i4>5</vt:i4>
      </vt:variant>
      <vt:variant>
        <vt:lpwstr>http://www.ncbi.nlm.nih.gov/pubmed/?term=Figueras-Aloy%20J%5BAuthor%5D&amp;cauthor=true&amp;cauthor_uid=15361718</vt:lpwstr>
      </vt:variant>
      <vt:variant>
        <vt:lpwstr/>
      </vt:variant>
      <vt:variant>
        <vt:i4>1048628</vt:i4>
      </vt:variant>
      <vt:variant>
        <vt:i4>200</vt:i4>
      </vt:variant>
      <vt:variant>
        <vt:i4>0</vt:i4>
      </vt:variant>
      <vt:variant>
        <vt:i4>5</vt:i4>
      </vt:variant>
      <vt:variant>
        <vt:lpwstr/>
      </vt:variant>
      <vt:variant>
        <vt:lpwstr>_Toc464656113</vt:lpwstr>
      </vt:variant>
      <vt:variant>
        <vt:i4>1048628</vt:i4>
      </vt:variant>
      <vt:variant>
        <vt:i4>194</vt:i4>
      </vt:variant>
      <vt:variant>
        <vt:i4>0</vt:i4>
      </vt:variant>
      <vt:variant>
        <vt:i4>5</vt:i4>
      </vt:variant>
      <vt:variant>
        <vt:lpwstr/>
      </vt:variant>
      <vt:variant>
        <vt:lpwstr>_Toc464656112</vt:lpwstr>
      </vt:variant>
      <vt:variant>
        <vt:i4>1048628</vt:i4>
      </vt:variant>
      <vt:variant>
        <vt:i4>188</vt:i4>
      </vt:variant>
      <vt:variant>
        <vt:i4>0</vt:i4>
      </vt:variant>
      <vt:variant>
        <vt:i4>5</vt:i4>
      </vt:variant>
      <vt:variant>
        <vt:lpwstr/>
      </vt:variant>
      <vt:variant>
        <vt:lpwstr>_Toc464656111</vt:lpwstr>
      </vt:variant>
      <vt:variant>
        <vt:i4>1048628</vt:i4>
      </vt:variant>
      <vt:variant>
        <vt:i4>182</vt:i4>
      </vt:variant>
      <vt:variant>
        <vt:i4>0</vt:i4>
      </vt:variant>
      <vt:variant>
        <vt:i4>5</vt:i4>
      </vt:variant>
      <vt:variant>
        <vt:lpwstr/>
      </vt:variant>
      <vt:variant>
        <vt:lpwstr>_Toc464656110</vt:lpwstr>
      </vt:variant>
      <vt:variant>
        <vt:i4>1114164</vt:i4>
      </vt:variant>
      <vt:variant>
        <vt:i4>176</vt:i4>
      </vt:variant>
      <vt:variant>
        <vt:i4>0</vt:i4>
      </vt:variant>
      <vt:variant>
        <vt:i4>5</vt:i4>
      </vt:variant>
      <vt:variant>
        <vt:lpwstr/>
      </vt:variant>
      <vt:variant>
        <vt:lpwstr>_Toc464656109</vt:lpwstr>
      </vt:variant>
      <vt:variant>
        <vt:i4>1114164</vt:i4>
      </vt:variant>
      <vt:variant>
        <vt:i4>170</vt:i4>
      </vt:variant>
      <vt:variant>
        <vt:i4>0</vt:i4>
      </vt:variant>
      <vt:variant>
        <vt:i4>5</vt:i4>
      </vt:variant>
      <vt:variant>
        <vt:lpwstr/>
      </vt:variant>
      <vt:variant>
        <vt:lpwstr>_Toc464656108</vt:lpwstr>
      </vt:variant>
      <vt:variant>
        <vt:i4>1114164</vt:i4>
      </vt:variant>
      <vt:variant>
        <vt:i4>164</vt:i4>
      </vt:variant>
      <vt:variant>
        <vt:i4>0</vt:i4>
      </vt:variant>
      <vt:variant>
        <vt:i4>5</vt:i4>
      </vt:variant>
      <vt:variant>
        <vt:lpwstr/>
      </vt:variant>
      <vt:variant>
        <vt:lpwstr>_Toc464656105</vt:lpwstr>
      </vt:variant>
      <vt:variant>
        <vt:i4>1114164</vt:i4>
      </vt:variant>
      <vt:variant>
        <vt:i4>158</vt:i4>
      </vt:variant>
      <vt:variant>
        <vt:i4>0</vt:i4>
      </vt:variant>
      <vt:variant>
        <vt:i4>5</vt:i4>
      </vt:variant>
      <vt:variant>
        <vt:lpwstr/>
      </vt:variant>
      <vt:variant>
        <vt:lpwstr>_Toc464656104</vt:lpwstr>
      </vt:variant>
      <vt:variant>
        <vt:i4>1114164</vt:i4>
      </vt:variant>
      <vt:variant>
        <vt:i4>152</vt:i4>
      </vt:variant>
      <vt:variant>
        <vt:i4>0</vt:i4>
      </vt:variant>
      <vt:variant>
        <vt:i4>5</vt:i4>
      </vt:variant>
      <vt:variant>
        <vt:lpwstr/>
      </vt:variant>
      <vt:variant>
        <vt:lpwstr>_Toc464656102</vt:lpwstr>
      </vt:variant>
      <vt:variant>
        <vt:i4>1114164</vt:i4>
      </vt:variant>
      <vt:variant>
        <vt:i4>146</vt:i4>
      </vt:variant>
      <vt:variant>
        <vt:i4>0</vt:i4>
      </vt:variant>
      <vt:variant>
        <vt:i4>5</vt:i4>
      </vt:variant>
      <vt:variant>
        <vt:lpwstr/>
      </vt:variant>
      <vt:variant>
        <vt:lpwstr>_Toc464656100</vt:lpwstr>
      </vt:variant>
      <vt:variant>
        <vt:i4>1572917</vt:i4>
      </vt:variant>
      <vt:variant>
        <vt:i4>140</vt:i4>
      </vt:variant>
      <vt:variant>
        <vt:i4>0</vt:i4>
      </vt:variant>
      <vt:variant>
        <vt:i4>5</vt:i4>
      </vt:variant>
      <vt:variant>
        <vt:lpwstr/>
      </vt:variant>
      <vt:variant>
        <vt:lpwstr>_Toc464656099</vt:lpwstr>
      </vt:variant>
      <vt:variant>
        <vt:i4>1572917</vt:i4>
      </vt:variant>
      <vt:variant>
        <vt:i4>134</vt:i4>
      </vt:variant>
      <vt:variant>
        <vt:i4>0</vt:i4>
      </vt:variant>
      <vt:variant>
        <vt:i4>5</vt:i4>
      </vt:variant>
      <vt:variant>
        <vt:lpwstr/>
      </vt:variant>
      <vt:variant>
        <vt:lpwstr>_Toc464656098</vt:lpwstr>
      </vt:variant>
      <vt:variant>
        <vt:i4>1572917</vt:i4>
      </vt:variant>
      <vt:variant>
        <vt:i4>128</vt:i4>
      </vt:variant>
      <vt:variant>
        <vt:i4>0</vt:i4>
      </vt:variant>
      <vt:variant>
        <vt:i4>5</vt:i4>
      </vt:variant>
      <vt:variant>
        <vt:lpwstr/>
      </vt:variant>
      <vt:variant>
        <vt:lpwstr>_Toc464656097</vt:lpwstr>
      </vt:variant>
      <vt:variant>
        <vt:i4>1572917</vt:i4>
      </vt:variant>
      <vt:variant>
        <vt:i4>122</vt:i4>
      </vt:variant>
      <vt:variant>
        <vt:i4>0</vt:i4>
      </vt:variant>
      <vt:variant>
        <vt:i4>5</vt:i4>
      </vt:variant>
      <vt:variant>
        <vt:lpwstr/>
      </vt:variant>
      <vt:variant>
        <vt:lpwstr>_Toc464656096</vt:lpwstr>
      </vt:variant>
      <vt:variant>
        <vt:i4>1572917</vt:i4>
      </vt:variant>
      <vt:variant>
        <vt:i4>116</vt:i4>
      </vt:variant>
      <vt:variant>
        <vt:i4>0</vt:i4>
      </vt:variant>
      <vt:variant>
        <vt:i4>5</vt:i4>
      </vt:variant>
      <vt:variant>
        <vt:lpwstr/>
      </vt:variant>
      <vt:variant>
        <vt:lpwstr>_Toc464656095</vt:lpwstr>
      </vt:variant>
      <vt:variant>
        <vt:i4>1572917</vt:i4>
      </vt:variant>
      <vt:variant>
        <vt:i4>110</vt:i4>
      </vt:variant>
      <vt:variant>
        <vt:i4>0</vt:i4>
      </vt:variant>
      <vt:variant>
        <vt:i4>5</vt:i4>
      </vt:variant>
      <vt:variant>
        <vt:lpwstr/>
      </vt:variant>
      <vt:variant>
        <vt:lpwstr>_Toc464656094</vt:lpwstr>
      </vt:variant>
      <vt:variant>
        <vt:i4>1572917</vt:i4>
      </vt:variant>
      <vt:variant>
        <vt:i4>104</vt:i4>
      </vt:variant>
      <vt:variant>
        <vt:i4>0</vt:i4>
      </vt:variant>
      <vt:variant>
        <vt:i4>5</vt:i4>
      </vt:variant>
      <vt:variant>
        <vt:lpwstr/>
      </vt:variant>
      <vt:variant>
        <vt:lpwstr>_Toc464656093</vt:lpwstr>
      </vt:variant>
      <vt:variant>
        <vt:i4>1572917</vt:i4>
      </vt:variant>
      <vt:variant>
        <vt:i4>98</vt:i4>
      </vt:variant>
      <vt:variant>
        <vt:i4>0</vt:i4>
      </vt:variant>
      <vt:variant>
        <vt:i4>5</vt:i4>
      </vt:variant>
      <vt:variant>
        <vt:lpwstr/>
      </vt:variant>
      <vt:variant>
        <vt:lpwstr>_Toc464656092</vt:lpwstr>
      </vt:variant>
      <vt:variant>
        <vt:i4>1572917</vt:i4>
      </vt:variant>
      <vt:variant>
        <vt:i4>92</vt:i4>
      </vt:variant>
      <vt:variant>
        <vt:i4>0</vt:i4>
      </vt:variant>
      <vt:variant>
        <vt:i4>5</vt:i4>
      </vt:variant>
      <vt:variant>
        <vt:lpwstr/>
      </vt:variant>
      <vt:variant>
        <vt:lpwstr>_Toc464656091</vt:lpwstr>
      </vt:variant>
      <vt:variant>
        <vt:i4>1638453</vt:i4>
      </vt:variant>
      <vt:variant>
        <vt:i4>86</vt:i4>
      </vt:variant>
      <vt:variant>
        <vt:i4>0</vt:i4>
      </vt:variant>
      <vt:variant>
        <vt:i4>5</vt:i4>
      </vt:variant>
      <vt:variant>
        <vt:lpwstr/>
      </vt:variant>
      <vt:variant>
        <vt:lpwstr>_Toc464656089</vt:lpwstr>
      </vt:variant>
      <vt:variant>
        <vt:i4>1638453</vt:i4>
      </vt:variant>
      <vt:variant>
        <vt:i4>80</vt:i4>
      </vt:variant>
      <vt:variant>
        <vt:i4>0</vt:i4>
      </vt:variant>
      <vt:variant>
        <vt:i4>5</vt:i4>
      </vt:variant>
      <vt:variant>
        <vt:lpwstr/>
      </vt:variant>
      <vt:variant>
        <vt:lpwstr>_Toc464656088</vt:lpwstr>
      </vt:variant>
      <vt:variant>
        <vt:i4>1638453</vt:i4>
      </vt:variant>
      <vt:variant>
        <vt:i4>74</vt:i4>
      </vt:variant>
      <vt:variant>
        <vt:i4>0</vt:i4>
      </vt:variant>
      <vt:variant>
        <vt:i4>5</vt:i4>
      </vt:variant>
      <vt:variant>
        <vt:lpwstr/>
      </vt:variant>
      <vt:variant>
        <vt:lpwstr>_Toc464656087</vt:lpwstr>
      </vt:variant>
      <vt:variant>
        <vt:i4>1638453</vt:i4>
      </vt:variant>
      <vt:variant>
        <vt:i4>68</vt:i4>
      </vt:variant>
      <vt:variant>
        <vt:i4>0</vt:i4>
      </vt:variant>
      <vt:variant>
        <vt:i4>5</vt:i4>
      </vt:variant>
      <vt:variant>
        <vt:lpwstr/>
      </vt:variant>
      <vt:variant>
        <vt:lpwstr>_Toc464656086</vt:lpwstr>
      </vt:variant>
      <vt:variant>
        <vt:i4>1638453</vt:i4>
      </vt:variant>
      <vt:variant>
        <vt:i4>62</vt:i4>
      </vt:variant>
      <vt:variant>
        <vt:i4>0</vt:i4>
      </vt:variant>
      <vt:variant>
        <vt:i4>5</vt:i4>
      </vt:variant>
      <vt:variant>
        <vt:lpwstr/>
      </vt:variant>
      <vt:variant>
        <vt:lpwstr>_Toc464656085</vt:lpwstr>
      </vt:variant>
      <vt:variant>
        <vt:i4>1638453</vt:i4>
      </vt:variant>
      <vt:variant>
        <vt:i4>56</vt:i4>
      </vt:variant>
      <vt:variant>
        <vt:i4>0</vt:i4>
      </vt:variant>
      <vt:variant>
        <vt:i4>5</vt:i4>
      </vt:variant>
      <vt:variant>
        <vt:lpwstr/>
      </vt:variant>
      <vt:variant>
        <vt:lpwstr>_Toc464656084</vt:lpwstr>
      </vt:variant>
      <vt:variant>
        <vt:i4>1638453</vt:i4>
      </vt:variant>
      <vt:variant>
        <vt:i4>50</vt:i4>
      </vt:variant>
      <vt:variant>
        <vt:i4>0</vt:i4>
      </vt:variant>
      <vt:variant>
        <vt:i4>5</vt:i4>
      </vt:variant>
      <vt:variant>
        <vt:lpwstr/>
      </vt:variant>
      <vt:variant>
        <vt:lpwstr>_Toc464656083</vt:lpwstr>
      </vt:variant>
      <vt:variant>
        <vt:i4>1638453</vt:i4>
      </vt:variant>
      <vt:variant>
        <vt:i4>44</vt:i4>
      </vt:variant>
      <vt:variant>
        <vt:i4>0</vt:i4>
      </vt:variant>
      <vt:variant>
        <vt:i4>5</vt:i4>
      </vt:variant>
      <vt:variant>
        <vt:lpwstr/>
      </vt:variant>
      <vt:variant>
        <vt:lpwstr>_Toc464656082</vt:lpwstr>
      </vt:variant>
      <vt:variant>
        <vt:i4>1638453</vt:i4>
      </vt:variant>
      <vt:variant>
        <vt:i4>38</vt:i4>
      </vt:variant>
      <vt:variant>
        <vt:i4>0</vt:i4>
      </vt:variant>
      <vt:variant>
        <vt:i4>5</vt:i4>
      </vt:variant>
      <vt:variant>
        <vt:lpwstr/>
      </vt:variant>
      <vt:variant>
        <vt:lpwstr>_Toc464656080</vt:lpwstr>
      </vt:variant>
      <vt:variant>
        <vt:i4>1441845</vt:i4>
      </vt:variant>
      <vt:variant>
        <vt:i4>32</vt:i4>
      </vt:variant>
      <vt:variant>
        <vt:i4>0</vt:i4>
      </vt:variant>
      <vt:variant>
        <vt:i4>5</vt:i4>
      </vt:variant>
      <vt:variant>
        <vt:lpwstr/>
      </vt:variant>
      <vt:variant>
        <vt:lpwstr>_Toc464656078</vt:lpwstr>
      </vt:variant>
      <vt:variant>
        <vt:i4>1441845</vt:i4>
      </vt:variant>
      <vt:variant>
        <vt:i4>26</vt:i4>
      </vt:variant>
      <vt:variant>
        <vt:i4>0</vt:i4>
      </vt:variant>
      <vt:variant>
        <vt:i4>5</vt:i4>
      </vt:variant>
      <vt:variant>
        <vt:lpwstr/>
      </vt:variant>
      <vt:variant>
        <vt:lpwstr>_Toc464656076</vt:lpwstr>
      </vt:variant>
      <vt:variant>
        <vt:i4>1441845</vt:i4>
      </vt:variant>
      <vt:variant>
        <vt:i4>20</vt:i4>
      </vt:variant>
      <vt:variant>
        <vt:i4>0</vt:i4>
      </vt:variant>
      <vt:variant>
        <vt:i4>5</vt:i4>
      </vt:variant>
      <vt:variant>
        <vt:lpwstr/>
      </vt:variant>
      <vt:variant>
        <vt:lpwstr>_Toc464656075</vt:lpwstr>
      </vt:variant>
      <vt:variant>
        <vt:i4>1441845</vt:i4>
      </vt:variant>
      <vt:variant>
        <vt:i4>14</vt:i4>
      </vt:variant>
      <vt:variant>
        <vt:i4>0</vt:i4>
      </vt:variant>
      <vt:variant>
        <vt:i4>5</vt:i4>
      </vt:variant>
      <vt:variant>
        <vt:lpwstr/>
      </vt:variant>
      <vt:variant>
        <vt:lpwstr>_Toc464656074</vt:lpwstr>
      </vt:variant>
      <vt:variant>
        <vt:i4>1441845</vt:i4>
      </vt:variant>
      <vt:variant>
        <vt:i4>8</vt:i4>
      </vt:variant>
      <vt:variant>
        <vt:i4>0</vt:i4>
      </vt:variant>
      <vt:variant>
        <vt:i4>5</vt:i4>
      </vt:variant>
      <vt:variant>
        <vt:lpwstr/>
      </vt:variant>
      <vt:variant>
        <vt:lpwstr>_Toc464656070</vt:lpwstr>
      </vt:variant>
      <vt:variant>
        <vt:i4>1507381</vt:i4>
      </vt:variant>
      <vt:variant>
        <vt:i4>2</vt:i4>
      </vt:variant>
      <vt:variant>
        <vt:i4>0</vt:i4>
      </vt:variant>
      <vt:variant>
        <vt:i4>5</vt:i4>
      </vt:variant>
      <vt:variant>
        <vt:lpwstr/>
      </vt:variant>
      <vt:variant>
        <vt:lpwstr>_Toc464656064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БРОНХИОЛИТ,  ОБСТРУКТИВНЫЙ БРОНХИТ</dc:title>
  <dc:creator>Вишнева</dc:creator>
  <cp:lastModifiedBy>P</cp:lastModifiedBy>
  <cp:revision>2</cp:revision>
  <cp:lastPrinted>2016-12-28T12:32:00Z</cp:lastPrinted>
  <dcterms:created xsi:type="dcterms:W3CDTF">2016-12-28T15:11:00Z</dcterms:created>
  <dcterms:modified xsi:type="dcterms:W3CDTF">2016-12-28T15:11:00Z</dcterms:modified>
</cp:coreProperties>
</file>