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537" w:rsidRPr="00935EE7" w:rsidRDefault="001D0537" w:rsidP="001D0537">
      <w:pPr>
        <w:widowControl w:val="0"/>
        <w:jc w:val="right"/>
        <w:outlineLvl w:val="1"/>
      </w:pPr>
      <w:r w:rsidRPr="00935EE7">
        <w:t>Приложение 1</w:t>
      </w:r>
    </w:p>
    <w:p w:rsidR="001D0537" w:rsidRPr="00935EE7" w:rsidRDefault="001D0537" w:rsidP="001D0537">
      <w:pPr>
        <w:widowControl w:val="0"/>
        <w:jc w:val="right"/>
        <w:outlineLvl w:val="1"/>
      </w:pPr>
      <w:r w:rsidRPr="00935EE7">
        <w:t xml:space="preserve">к протоколу заседания Проектного комитета </w:t>
      </w:r>
    </w:p>
    <w:p w:rsidR="001D0537" w:rsidRPr="00935EE7" w:rsidRDefault="001D0537" w:rsidP="001D0537">
      <w:pPr>
        <w:jc w:val="right"/>
      </w:pPr>
      <w:r w:rsidRPr="00935EE7">
        <w:t>Ханты-Мансийского автономного округа – Югры</w:t>
      </w:r>
    </w:p>
    <w:p w:rsidR="001D0537" w:rsidRPr="00935EE7" w:rsidRDefault="001D0537" w:rsidP="001D0537">
      <w:pPr>
        <w:jc w:val="right"/>
      </w:pPr>
      <w:r w:rsidRPr="00935EE7">
        <w:rPr>
          <w:rFonts w:eastAsia="Calibri"/>
        </w:rPr>
        <w:t>от 31.01.2019 № 2</w:t>
      </w:r>
    </w:p>
    <w:p w:rsidR="00FB2B41" w:rsidRPr="007342E3" w:rsidRDefault="00FB2B41" w:rsidP="00FB2B41">
      <w:pPr>
        <w:jc w:val="right"/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6663"/>
        <w:gridCol w:w="3260"/>
      </w:tblGrid>
      <w:tr w:rsidR="000A6B51" w:rsidRPr="00035398" w:rsidTr="000A6B51">
        <w:tc>
          <w:tcPr>
            <w:tcW w:w="6663" w:type="dxa"/>
            <w:shd w:val="clear" w:color="auto" w:fill="auto"/>
          </w:tcPr>
          <w:p w:rsidR="000A6B51" w:rsidRPr="008960CD" w:rsidRDefault="000A6B51" w:rsidP="000A6B51">
            <w:pPr>
              <w:keepLines/>
              <w:widowControl w:val="0"/>
              <w:outlineLvl w:val="1"/>
              <w:rPr>
                <w:rFonts w:eastAsia="Calibri"/>
                <w:lang w:eastAsia="en-US"/>
              </w:rPr>
            </w:pPr>
          </w:p>
          <w:p w:rsidR="000A6B51" w:rsidRPr="006123DF" w:rsidRDefault="000A6B51" w:rsidP="000A6B51">
            <w:pPr>
              <w:keepLines/>
              <w:widowControl w:val="0"/>
              <w:outlineLvl w:val="1"/>
              <w:rPr>
                <w:rFonts w:eastAsia="Calibri"/>
                <w:sz w:val="16"/>
                <w:szCs w:val="16"/>
                <w:lang w:eastAsia="en-US"/>
              </w:rPr>
            </w:pPr>
            <w:r w:rsidRPr="00673346">
              <w:rPr>
                <w:rFonts w:eastAsia="Calibri"/>
              </w:rPr>
              <w:t>Шифр портфеля проектов ПП31-02 от «21» августа 2018 г</w:t>
            </w:r>
            <w:r w:rsidRPr="008960CD">
              <w:rPr>
                <w:rFonts w:eastAsia="Calibri"/>
                <w:lang w:eastAsia="en-US"/>
              </w:rPr>
              <w:t xml:space="preserve">             </w:t>
            </w:r>
            <w:r>
              <w:rPr>
                <w:rFonts w:eastAsia="Calibri"/>
                <w:lang w:eastAsia="en-US"/>
              </w:rPr>
              <w:t xml:space="preserve">                                   </w:t>
            </w:r>
            <w:proofErr w:type="gramStart"/>
            <w:r>
              <w:rPr>
                <w:rFonts w:eastAsia="Calibri"/>
                <w:lang w:eastAsia="en-US"/>
              </w:rPr>
              <w:t xml:space="preserve">   </w:t>
            </w:r>
            <w:r w:rsidRPr="006123DF">
              <w:rPr>
                <w:rFonts w:eastAsia="Calibri"/>
                <w:sz w:val="16"/>
                <w:szCs w:val="16"/>
                <w:lang w:eastAsia="en-US"/>
              </w:rPr>
              <w:t>(</w:t>
            </w:r>
            <w:proofErr w:type="gramEnd"/>
            <w:r w:rsidRPr="006123DF">
              <w:rPr>
                <w:rFonts w:eastAsia="Calibri"/>
                <w:sz w:val="16"/>
                <w:szCs w:val="16"/>
                <w:lang w:eastAsia="en-US"/>
              </w:rPr>
              <w:t>дата регистрации в реестре портфелей)</w:t>
            </w:r>
          </w:p>
        </w:tc>
        <w:tc>
          <w:tcPr>
            <w:tcW w:w="3260" w:type="dxa"/>
            <w:shd w:val="clear" w:color="auto" w:fill="auto"/>
          </w:tcPr>
          <w:p w:rsidR="000A6B51" w:rsidRPr="008960CD" w:rsidRDefault="000A6B51" w:rsidP="000A6B51">
            <w:pPr>
              <w:keepLines/>
              <w:widowControl w:val="0"/>
              <w:outlineLvl w:val="1"/>
              <w:rPr>
                <w:rFonts w:eastAsia="Calibri"/>
                <w:b/>
                <w:lang w:eastAsia="en-US"/>
              </w:rPr>
            </w:pPr>
            <w:r w:rsidRPr="008960CD">
              <w:rPr>
                <w:rFonts w:eastAsia="Calibri"/>
                <w:b/>
                <w:lang w:eastAsia="en-US"/>
              </w:rPr>
              <w:t xml:space="preserve">   </w:t>
            </w:r>
          </w:p>
        </w:tc>
      </w:tr>
      <w:tr w:rsidR="000A6B51" w:rsidRPr="007342E3" w:rsidTr="000A6B51">
        <w:tc>
          <w:tcPr>
            <w:tcW w:w="6663" w:type="dxa"/>
            <w:shd w:val="clear" w:color="auto" w:fill="auto"/>
          </w:tcPr>
          <w:p w:rsidR="000A6B51" w:rsidRPr="007342E3" w:rsidRDefault="000A6B51" w:rsidP="000A6B51">
            <w:pPr>
              <w:keepLines/>
              <w:widowControl w:val="0"/>
              <w:outlineLvl w:val="1"/>
              <w:rPr>
                <w:rFonts w:eastAsia="Calibri"/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:rsidR="000A6B51" w:rsidRPr="007342E3" w:rsidRDefault="000A6B51" w:rsidP="000A6B51">
            <w:pPr>
              <w:keepLines/>
              <w:widowControl w:val="0"/>
              <w:outlineLvl w:val="1"/>
              <w:rPr>
                <w:rFonts w:eastAsia="Calibri"/>
                <w:b/>
                <w:lang w:eastAsia="en-US"/>
              </w:rPr>
            </w:pPr>
          </w:p>
        </w:tc>
      </w:tr>
    </w:tbl>
    <w:p w:rsidR="006123DF" w:rsidRDefault="006123DF" w:rsidP="006123DF">
      <w:pPr>
        <w:shd w:val="clear" w:color="auto" w:fill="FFFFFF"/>
        <w:jc w:val="center"/>
        <w:rPr>
          <w:b/>
        </w:rPr>
      </w:pPr>
    </w:p>
    <w:p w:rsidR="00F27E1E" w:rsidRDefault="00F27E1E" w:rsidP="00F27E1E">
      <w:pPr>
        <w:rPr>
          <w:rFonts w:eastAsia="Calibri"/>
          <w:sz w:val="16"/>
          <w:szCs w:val="16"/>
          <w:lang w:eastAsia="en-US"/>
        </w:rPr>
      </w:pPr>
    </w:p>
    <w:p w:rsidR="00022D9F" w:rsidRPr="007342E3" w:rsidRDefault="00022D9F" w:rsidP="00022D9F">
      <w:pPr>
        <w:jc w:val="center"/>
        <w:rPr>
          <w:b/>
          <w:sz w:val="28"/>
          <w:szCs w:val="28"/>
        </w:rPr>
      </w:pPr>
      <w:r w:rsidRPr="007342E3">
        <w:rPr>
          <w:b/>
          <w:sz w:val="28"/>
          <w:szCs w:val="28"/>
        </w:rPr>
        <w:t>ПАСПОРТ ПОРТФЕЛЯ ПРОЕКТОВ «ЗДРАВООХРАНЕНИЕ»</w:t>
      </w:r>
    </w:p>
    <w:p w:rsidR="00022D9F" w:rsidRPr="007342E3" w:rsidRDefault="00022D9F" w:rsidP="00022D9F">
      <w:pPr>
        <w:jc w:val="center"/>
        <w:rPr>
          <w:b/>
          <w:sz w:val="28"/>
          <w:szCs w:val="28"/>
        </w:rPr>
      </w:pPr>
      <w:r w:rsidRPr="007342E3">
        <w:rPr>
          <w:b/>
          <w:sz w:val="28"/>
          <w:szCs w:val="28"/>
        </w:rPr>
        <w:t>(«ЗДРАВООХРАНЕНИЕ»)</w:t>
      </w:r>
    </w:p>
    <w:p w:rsidR="00022D9F" w:rsidRPr="007342E3" w:rsidRDefault="00022D9F" w:rsidP="00022D9F">
      <w:pPr>
        <w:jc w:val="center"/>
        <w:rPr>
          <w:rFonts w:eastAsia="Calibri"/>
          <w:lang w:eastAsia="en-US"/>
        </w:rPr>
      </w:pPr>
    </w:p>
    <w:tbl>
      <w:tblPr>
        <w:tblW w:w="144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3970"/>
        <w:gridCol w:w="10489"/>
      </w:tblGrid>
      <w:tr w:rsidR="00022D9F" w:rsidRPr="007342E3" w:rsidTr="00FB7F67">
        <w:trPr>
          <w:trHeight w:val="557"/>
        </w:trPr>
        <w:tc>
          <w:tcPr>
            <w:tcW w:w="14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22D9F" w:rsidRPr="007342E3" w:rsidRDefault="00022D9F" w:rsidP="006E53CF">
            <w:pPr>
              <w:pStyle w:val="aa"/>
              <w:widowControl w:val="0"/>
              <w:numPr>
                <w:ilvl w:val="0"/>
                <w:numId w:val="32"/>
              </w:numPr>
              <w:jc w:val="center"/>
              <w:rPr>
                <w:b/>
              </w:rPr>
            </w:pPr>
            <w:r w:rsidRPr="007342E3">
              <w:rPr>
                <w:b/>
              </w:rPr>
              <w:t>Описание портфеля проектов</w:t>
            </w:r>
          </w:p>
        </w:tc>
      </w:tr>
      <w:tr w:rsidR="004B234A" w:rsidRPr="004B234A" w:rsidTr="00FB7F67">
        <w:trPr>
          <w:trHeight w:val="274"/>
        </w:trPr>
        <w:tc>
          <w:tcPr>
            <w:tcW w:w="39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22D9F" w:rsidRPr="007342E3" w:rsidRDefault="00022D9F" w:rsidP="00FB7F67">
            <w:pPr>
              <w:widowControl w:val="0"/>
              <w:rPr>
                <w:b/>
              </w:rPr>
            </w:pPr>
            <w:r w:rsidRPr="007342E3">
              <w:rPr>
                <w:b/>
              </w:rPr>
              <w:t>Документ – основание</w:t>
            </w:r>
          </w:p>
          <w:p w:rsidR="00022D9F" w:rsidRPr="007342E3" w:rsidRDefault="00022D9F" w:rsidP="00FB7F67">
            <w:pPr>
              <w:widowControl w:val="0"/>
              <w:rPr>
                <w:b/>
              </w:rPr>
            </w:pPr>
            <w:r w:rsidRPr="007342E3">
              <w:rPr>
                <w:b/>
              </w:rPr>
              <w:t>для инициации портфеля проектов</w:t>
            </w:r>
            <w:r w:rsidRPr="007342E3">
              <w:rPr>
                <w:b/>
                <w:vertAlign w:val="superscript"/>
              </w:rPr>
              <w:footnoteReference w:id="1"/>
            </w:r>
          </w:p>
        </w:tc>
        <w:tc>
          <w:tcPr>
            <w:tcW w:w="1048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22D9F" w:rsidRPr="004B234A" w:rsidRDefault="00022D9F" w:rsidP="00FB7F67">
            <w:pPr>
              <w:widowControl w:val="0"/>
              <w:spacing w:after="200" w:line="276" w:lineRule="auto"/>
              <w:contextualSpacing/>
              <w:jc w:val="both"/>
            </w:pPr>
            <w:r w:rsidRPr="004B234A">
              <w:t>1. Указ Президента Российской Федерации от 07.05.2018 №204 «О национальных целях и стратегических задачах развития Российской Федерации на период до 2024 года».</w:t>
            </w:r>
          </w:p>
          <w:p w:rsidR="00022D9F" w:rsidRPr="004B234A" w:rsidRDefault="00022D9F" w:rsidP="00FB7F67">
            <w:pPr>
              <w:widowControl w:val="0"/>
              <w:spacing w:after="200" w:line="276" w:lineRule="auto"/>
              <w:contextualSpacing/>
              <w:jc w:val="both"/>
            </w:pPr>
            <w:r w:rsidRPr="004B234A">
              <w:t>2.  Пункт 2.4 протокола заседания Проектного комитета Ханты-Мансийского автономного округа – Югры от 18.07.2018 № 31.</w:t>
            </w:r>
          </w:p>
          <w:p w:rsidR="00022D9F" w:rsidRPr="004B234A" w:rsidRDefault="00022D9F" w:rsidP="00FB7F67">
            <w:pPr>
              <w:widowControl w:val="0"/>
              <w:contextualSpacing/>
              <w:jc w:val="both"/>
            </w:pPr>
            <w:r w:rsidRPr="004B234A">
              <w:t>3. Паспорт национального проекта «Здравоохранение», утвержденный президиумом Совета при Президенте Российской Федерации по стратегическому развитию и национальным проекта</w:t>
            </w:r>
            <w:r w:rsidR="00A50C5A" w:rsidRPr="004B234A">
              <w:t xml:space="preserve">м </w:t>
            </w:r>
            <w:r w:rsidR="00A50C5A" w:rsidRPr="004B234A">
              <w:br/>
              <w:t>от 3 сентября 2018 года № 10.</w:t>
            </w:r>
          </w:p>
          <w:p w:rsidR="00022D9F" w:rsidRPr="004B234A" w:rsidRDefault="00022D9F" w:rsidP="00FB7F67">
            <w:pPr>
              <w:widowControl w:val="0"/>
              <w:spacing w:after="200" w:line="276" w:lineRule="auto"/>
              <w:contextualSpacing/>
              <w:jc w:val="both"/>
            </w:pPr>
            <w:r w:rsidRPr="004B234A">
              <w:t>4. Методические указания по разработке национальных проектов (программ), утвержденные Председателем Правительства Российской Федерации Д.А. Медведевым от 04.06.2018 №4072п-П6.</w:t>
            </w:r>
          </w:p>
          <w:p w:rsidR="00022D9F" w:rsidRPr="004B234A" w:rsidRDefault="00022D9F" w:rsidP="00FB7F67">
            <w:pPr>
              <w:widowControl w:val="0"/>
              <w:spacing w:after="200" w:line="276" w:lineRule="auto"/>
              <w:contextualSpacing/>
              <w:jc w:val="both"/>
            </w:pPr>
            <w:r w:rsidRPr="004B234A">
              <w:t>5. Государственная программа Ханты-Мансийского автономного округа - Югры «Развитие здравоохранения на 2018 - 2025 годы и на период до 2030 года» утвержденная постановлением Правительства Ханты-Мансийского автономного округа – Югры от 09.10.2013 г. N 414-п.</w:t>
            </w:r>
          </w:p>
          <w:p w:rsidR="00A50C5A" w:rsidRPr="004B234A" w:rsidRDefault="00A50C5A" w:rsidP="00A50C5A">
            <w:pPr>
              <w:widowControl w:val="0"/>
              <w:jc w:val="both"/>
              <w:rPr>
                <w:bCs/>
                <w:iCs/>
              </w:rPr>
            </w:pPr>
            <w:r w:rsidRPr="004B234A">
              <w:rPr>
                <w:bCs/>
                <w:iCs/>
              </w:rPr>
              <w:t>6. Выписка из Протокола Проектного комитета Ханты-Мансийского автономного округа – Югры» от 13 ноября 2018 года № 35</w:t>
            </w:r>
          </w:p>
          <w:p w:rsidR="00A50C5A" w:rsidRPr="004B234A" w:rsidRDefault="00A50C5A" w:rsidP="00A50C5A">
            <w:pPr>
              <w:widowControl w:val="0"/>
              <w:jc w:val="both"/>
              <w:rPr>
                <w:bCs/>
                <w:iCs/>
              </w:rPr>
            </w:pPr>
            <w:r w:rsidRPr="004B234A">
              <w:rPr>
                <w:bCs/>
                <w:iCs/>
              </w:rPr>
              <w:t>7.Телеграмма о размещении паспортов федеральных проектов, входящих в структуру национального проекта «Здравоохранение» от 10 декабря 2018 года.</w:t>
            </w:r>
          </w:p>
          <w:p w:rsidR="00A50C5A" w:rsidRPr="004B234A" w:rsidRDefault="00A50C5A" w:rsidP="00A50C5A">
            <w:pPr>
              <w:widowControl w:val="0"/>
              <w:jc w:val="both"/>
              <w:rPr>
                <w:bCs/>
                <w:iCs/>
              </w:rPr>
            </w:pPr>
            <w:r w:rsidRPr="004B234A">
              <w:rPr>
                <w:bCs/>
                <w:iCs/>
              </w:rPr>
              <w:lastRenderedPageBreak/>
              <w:t>8. Методические рекомендации по подготовке региональных проектов, обеспечивающих достижение целей, показателей и результатов федеральных проектов, Минтруд России 24-2/10/П-8921 от 08.12.2018 года.</w:t>
            </w:r>
          </w:p>
          <w:p w:rsidR="00A50C5A" w:rsidRPr="004B234A" w:rsidRDefault="00A50C5A" w:rsidP="00A50C5A">
            <w:r w:rsidRPr="004B234A">
              <w:rPr>
                <w:bCs/>
                <w:iCs/>
              </w:rPr>
              <w:t>9.</w:t>
            </w:r>
            <w:r w:rsidRPr="004B234A">
              <w:t>Протокол заседания проектного комитета по национальному проекту «Здравоохранение» при заместителе Председателя Правительства Российской Федерации Т.В. Голиковой № 3 от 14.12.2018 года.</w:t>
            </w:r>
          </w:p>
          <w:p w:rsidR="00A50C5A" w:rsidRPr="004B234A" w:rsidRDefault="00EF447F" w:rsidP="00A50C5A">
            <w:pPr>
              <w:widowControl w:val="0"/>
              <w:spacing w:after="200" w:line="276" w:lineRule="auto"/>
              <w:contextualSpacing/>
              <w:jc w:val="both"/>
            </w:pPr>
            <w:r w:rsidRPr="004B234A">
              <w:t>10</w:t>
            </w:r>
            <w:r w:rsidR="00A50C5A" w:rsidRPr="004B234A">
              <w:t>. Паспорт национального проекта «Здравоохранение», утвержденный президиумом Совета при Президенте Российской Федерации по стратегическому развитию и национальным проектам № 16от 24 декабря 2018 года.</w:t>
            </w:r>
          </w:p>
        </w:tc>
        <w:bookmarkStart w:id="0" w:name="_GoBack"/>
        <w:bookmarkEnd w:id="0"/>
      </w:tr>
      <w:tr w:rsidR="00022D9F" w:rsidRPr="007342E3" w:rsidTr="00FB7F67">
        <w:trPr>
          <w:trHeight w:val="274"/>
        </w:trPr>
        <w:tc>
          <w:tcPr>
            <w:tcW w:w="3970" w:type="dxa"/>
            <w:shd w:val="clear" w:color="auto" w:fill="auto"/>
            <w:vAlign w:val="center"/>
          </w:tcPr>
          <w:p w:rsidR="00022D9F" w:rsidRPr="007342E3" w:rsidRDefault="00022D9F" w:rsidP="00FB7F67">
            <w:pPr>
              <w:widowControl w:val="0"/>
              <w:rPr>
                <w:b/>
              </w:rPr>
            </w:pPr>
            <w:r w:rsidRPr="007342E3">
              <w:rPr>
                <w:b/>
              </w:rPr>
              <w:lastRenderedPageBreak/>
              <w:t>Цель портфеля проектов</w:t>
            </w:r>
          </w:p>
        </w:tc>
        <w:tc>
          <w:tcPr>
            <w:tcW w:w="10489" w:type="dxa"/>
            <w:shd w:val="clear" w:color="auto" w:fill="auto"/>
            <w:vAlign w:val="center"/>
          </w:tcPr>
          <w:p w:rsidR="00022D9F" w:rsidRPr="007342E3" w:rsidRDefault="00022D9F" w:rsidP="00FB7F67">
            <w:pPr>
              <w:widowControl w:val="0"/>
              <w:spacing w:after="200" w:line="276" w:lineRule="auto"/>
              <w:contextualSpacing/>
              <w:jc w:val="both"/>
            </w:pPr>
            <w:r w:rsidRPr="007342E3">
              <w:rPr>
                <w:color w:val="000000" w:themeColor="text1"/>
              </w:rPr>
              <w:t>Увеличить ожидаемую продолжительность жизни при рождении в Ханты-Мансийском автономном округе – Югре, с 73,9 лет в 2018 году до 76,2 лет к 31 декабря 2024 года.</w:t>
            </w:r>
          </w:p>
        </w:tc>
      </w:tr>
      <w:tr w:rsidR="00022D9F" w:rsidRPr="007342E3" w:rsidTr="00FB7F67">
        <w:trPr>
          <w:trHeight w:val="274"/>
        </w:trPr>
        <w:tc>
          <w:tcPr>
            <w:tcW w:w="39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2D9F" w:rsidRPr="007342E3" w:rsidRDefault="00022D9F" w:rsidP="00FB7F67">
            <w:pPr>
              <w:widowControl w:val="0"/>
              <w:rPr>
                <w:b/>
              </w:rPr>
            </w:pPr>
            <w:r w:rsidRPr="007342E3">
              <w:rPr>
                <w:b/>
              </w:rPr>
              <w:t>Связь со стратегией социально-экономического развития</w:t>
            </w:r>
          </w:p>
        </w:tc>
        <w:tc>
          <w:tcPr>
            <w:tcW w:w="104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2D9F" w:rsidRPr="007342E3" w:rsidRDefault="00022D9F" w:rsidP="00FB7F67">
            <w:pPr>
              <w:widowControl w:val="0"/>
              <w:spacing w:after="200" w:line="276" w:lineRule="auto"/>
              <w:contextualSpacing/>
              <w:jc w:val="both"/>
              <w:rPr>
                <w:color w:val="4F81BD"/>
              </w:rPr>
            </w:pPr>
            <w:r w:rsidRPr="007342E3">
              <w:rPr>
                <w:color w:val="000000" w:themeColor="text1"/>
              </w:rPr>
              <w:t>Пункт 4.3 «Развитие человеческого капитала» распоряжения Правительства Ханты-Мансийского автономного округа – Югры от 22 марта 2013 года №101-рп «О стратегии социально-экономического развития Ханты-Мансийского автономного округа – Югры до 2020 года и на период до 2030 года».</w:t>
            </w:r>
          </w:p>
        </w:tc>
      </w:tr>
      <w:tr w:rsidR="00022D9F" w:rsidRPr="007342E3" w:rsidTr="00FB7F67">
        <w:trPr>
          <w:trHeight w:val="274"/>
        </w:trPr>
        <w:tc>
          <w:tcPr>
            <w:tcW w:w="39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2D9F" w:rsidRPr="007342E3" w:rsidRDefault="00022D9F" w:rsidP="00FB7F67">
            <w:pPr>
              <w:widowControl w:val="0"/>
              <w:rPr>
                <w:b/>
              </w:rPr>
            </w:pPr>
            <w:r w:rsidRPr="007342E3">
              <w:rPr>
                <w:b/>
              </w:rPr>
              <w:t>Периодичность подготовки</w:t>
            </w:r>
          </w:p>
          <w:p w:rsidR="00022D9F" w:rsidRPr="007342E3" w:rsidRDefault="00022D9F" w:rsidP="00FB7F67">
            <w:pPr>
              <w:widowControl w:val="0"/>
              <w:rPr>
                <w:b/>
              </w:rPr>
            </w:pPr>
            <w:r w:rsidRPr="007342E3">
              <w:rPr>
                <w:b/>
              </w:rPr>
              <w:t>статус-отчета</w:t>
            </w:r>
          </w:p>
        </w:tc>
        <w:tc>
          <w:tcPr>
            <w:tcW w:w="104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2D9F" w:rsidRPr="007342E3" w:rsidRDefault="00022D9F" w:rsidP="00FB7F67">
            <w:pPr>
              <w:jc w:val="both"/>
              <w:rPr>
                <w:i/>
                <w:color w:val="5B9BD5" w:themeColor="accent1"/>
              </w:rPr>
            </w:pPr>
            <w:r w:rsidRPr="007342E3">
              <w:t>Ежемесячно</w:t>
            </w:r>
          </w:p>
        </w:tc>
      </w:tr>
      <w:tr w:rsidR="00022D9F" w:rsidRPr="007342E3" w:rsidTr="00FB7F67">
        <w:trPr>
          <w:trHeight w:val="557"/>
        </w:trPr>
        <w:tc>
          <w:tcPr>
            <w:tcW w:w="14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22D9F" w:rsidRPr="007342E3" w:rsidRDefault="00022D9F" w:rsidP="006E53CF">
            <w:pPr>
              <w:pStyle w:val="aa"/>
              <w:widowControl w:val="0"/>
              <w:numPr>
                <w:ilvl w:val="0"/>
                <w:numId w:val="32"/>
              </w:numPr>
              <w:jc w:val="center"/>
              <w:rPr>
                <w:b/>
              </w:rPr>
            </w:pPr>
            <w:r w:rsidRPr="007342E3">
              <w:rPr>
                <w:b/>
              </w:rPr>
              <w:t>Ограничения</w:t>
            </w:r>
            <w:r w:rsidR="009A5E91">
              <w:rPr>
                <w:b/>
                <w:lang w:val="en-US"/>
              </w:rPr>
              <w:t xml:space="preserve"> </w:t>
            </w:r>
            <w:r w:rsidRPr="007342E3">
              <w:rPr>
                <w:b/>
              </w:rPr>
              <w:t>портфеля проектов</w:t>
            </w:r>
          </w:p>
        </w:tc>
      </w:tr>
      <w:tr w:rsidR="00022D9F" w:rsidRPr="007342E3" w:rsidTr="00FB7F67">
        <w:trPr>
          <w:trHeight w:val="329"/>
        </w:trPr>
        <w:tc>
          <w:tcPr>
            <w:tcW w:w="39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22D9F" w:rsidRPr="007342E3" w:rsidRDefault="00022D9F" w:rsidP="00FB7F67">
            <w:pPr>
              <w:widowControl w:val="0"/>
              <w:rPr>
                <w:b/>
                <w:color w:val="000000" w:themeColor="text1"/>
              </w:rPr>
            </w:pPr>
            <w:r w:rsidRPr="007342E3">
              <w:rPr>
                <w:b/>
                <w:color w:val="000000" w:themeColor="text1"/>
              </w:rPr>
              <w:t>Ограничения по срокам</w:t>
            </w:r>
          </w:p>
        </w:tc>
        <w:tc>
          <w:tcPr>
            <w:tcW w:w="1048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22D9F" w:rsidRPr="007342E3" w:rsidRDefault="00022D9F" w:rsidP="00FB7F67">
            <w:pPr>
              <w:widowControl w:val="0"/>
              <w:rPr>
                <w:color w:val="000000" w:themeColor="text1"/>
              </w:rPr>
            </w:pPr>
            <w:r w:rsidRPr="007342E3">
              <w:rPr>
                <w:color w:val="000000" w:themeColor="text1"/>
              </w:rPr>
              <w:t>Март 2025</w:t>
            </w:r>
          </w:p>
          <w:p w:rsidR="00022D9F" w:rsidRPr="007342E3" w:rsidRDefault="00022D9F" w:rsidP="00FB7F67">
            <w:pPr>
              <w:widowControl w:val="0"/>
              <w:rPr>
                <w:color w:val="000000" w:themeColor="text1"/>
              </w:rPr>
            </w:pPr>
          </w:p>
        </w:tc>
      </w:tr>
      <w:tr w:rsidR="00022D9F" w:rsidRPr="007342E3" w:rsidTr="00FB7F67">
        <w:trPr>
          <w:trHeight w:val="329"/>
        </w:trPr>
        <w:tc>
          <w:tcPr>
            <w:tcW w:w="39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2D9F" w:rsidRPr="007342E3" w:rsidRDefault="00022D9F" w:rsidP="00FB7F67">
            <w:pPr>
              <w:widowControl w:val="0"/>
              <w:rPr>
                <w:b/>
              </w:rPr>
            </w:pPr>
            <w:r w:rsidRPr="007342E3">
              <w:rPr>
                <w:b/>
              </w:rPr>
              <w:t>Ограничения по бюджету</w:t>
            </w:r>
          </w:p>
        </w:tc>
        <w:tc>
          <w:tcPr>
            <w:tcW w:w="104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31A7" w:rsidRPr="009231A7" w:rsidRDefault="009231A7" w:rsidP="009231A7">
            <w:pPr>
              <w:widowControl w:val="0"/>
              <w:contextualSpacing/>
              <w:jc w:val="both"/>
            </w:pPr>
            <w:r w:rsidRPr="009231A7">
              <w:t>Общий объем финансирования портфеля проектов с 2019-2024 годы составляет 25 58</w:t>
            </w:r>
            <w:r w:rsidR="001F67E4">
              <w:t>6</w:t>
            </w:r>
            <w:r w:rsidRPr="009231A7">
              <w:t>,8 млн. рублей, в том числе:</w:t>
            </w:r>
          </w:p>
          <w:p w:rsidR="009231A7" w:rsidRPr="009231A7" w:rsidRDefault="009231A7" w:rsidP="009231A7">
            <w:pPr>
              <w:widowControl w:val="0"/>
              <w:contextualSpacing/>
              <w:jc w:val="both"/>
            </w:pPr>
            <w:r w:rsidRPr="009231A7">
              <w:rPr>
                <w:color w:val="000000" w:themeColor="text1"/>
              </w:rPr>
              <w:t>федеральный бюджет –1 217,1</w:t>
            </w:r>
            <w:r w:rsidRPr="009231A7">
              <w:t xml:space="preserve"> млн. рублей</w:t>
            </w:r>
          </w:p>
          <w:p w:rsidR="009231A7" w:rsidRPr="009231A7" w:rsidRDefault="009231A7" w:rsidP="009231A7">
            <w:pPr>
              <w:widowControl w:val="0"/>
              <w:contextualSpacing/>
              <w:jc w:val="both"/>
            </w:pPr>
            <w:r w:rsidRPr="009231A7">
              <w:rPr>
                <w:color w:val="000000" w:themeColor="text1"/>
              </w:rPr>
              <w:t>бюджет автономного округа – 6 152,5</w:t>
            </w:r>
            <w:r w:rsidRPr="009231A7">
              <w:t xml:space="preserve"> млн. рублей;</w:t>
            </w:r>
          </w:p>
          <w:p w:rsidR="009231A7" w:rsidRPr="009231A7" w:rsidRDefault="009231A7" w:rsidP="009231A7">
            <w:pPr>
              <w:widowControl w:val="0"/>
              <w:contextualSpacing/>
              <w:jc w:val="both"/>
            </w:pPr>
            <w:r w:rsidRPr="009231A7">
              <w:t>иные источники – 18 217,1 млн. рублей, в том числе:</w:t>
            </w:r>
          </w:p>
          <w:p w:rsidR="009231A7" w:rsidRPr="009231A7" w:rsidRDefault="009231A7" w:rsidP="009231A7">
            <w:pPr>
              <w:widowControl w:val="0"/>
              <w:contextualSpacing/>
              <w:jc w:val="both"/>
            </w:pPr>
            <w:r w:rsidRPr="009231A7">
              <w:t xml:space="preserve">     - бюджеты государственных внебюджетных фондов РФ (родовые сертификаты) – 636,6 млн. рублей;</w:t>
            </w:r>
          </w:p>
          <w:p w:rsidR="009231A7" w:rsidRPr="009231A7" w:rsidRDefault="009231A7" w:rsidP="009231A7">
            <w:pPr>
              <w:widowControl w:val="0"/>
              <w:contextualSpacing/>
              <w:jc w:val="both"/>
            </w:pPr>
            <w:r w:rsidRPr="009231A7">
              <w:t xml:space="preserve">     - бюджеты государственных внебюджетных фондов РФ (ТФОМС) – 17 580,5 млн. рублей.</w:t>
            </w:r>
          </w:p>
          <w:p w:rsidR="009231A7" w:rsidRPr="009231A7" w:rsidRDefault="009231A7" w:rsidP="009231A7">
            <w:pPr>
              <w:widowControl w:val="0"/>
              <w:contextualSpacing/>
              <w:jc w:val="both"/>
            </w:pPr>
            <w:r w:rsidRPr="009231A7">
              <w:t>на 2019 год – 4 026,7 млн. рублей;</w:t>
            </w:r>
          </w:p>
          <w:p w:rsidR="009231A7" w:rsidRPr="009231A7" w:rsidRDefault="009231A7" w:rsidP="009231A7">
            <w:pPr>
              <w:widowControl w:val="0"/>
              <w:contextualSpacing/>
              <w:jc w:val="both"/>
            </w:pPr>
            <w:r w:rsidRPr="009231A7">
              <w:t>на 2020 год – 4 474,4 млн. рублей;</w:t>
            </w:r>
          </w:p>
          <w:p w:rsidR="009231A7" w:rsidRPr="009231A7" w:rsidRDefault="009231A7" w:rsidP="009231A7">
            <w:pPr>
              <w:widowControl w:val="0"/>
              <w:contextualSpacing/>
              <w:jc w:val="both"/>
            </w:pPr>
            <w:r w:rsidRPr="009231A7">
              <w:t>на 2021 год – 4 312,3 млн. рублей;</w:t>
            </w:r>
          </w:p>
          <w:p w:rsidR="009231A7" w:rsidRPr="009231A7" w:rsidRDefault="009231A7" w:rsidP="009231A7">
            <w:pPr>
              <w:widowControl w:val="0"/>
              <w:contextualSpacing/>
              <w:jc w:val="both"/>
            </w:pPr>
            <w:r w:rsidRPr="009231A7">
              <w:t>на 2022 год – 4 153,4 млн. рублей;</w:t>
            </w:r>
          </w:p>
          <w:p w:rsidR="009231A7" w:rsidRPr="009231A7" w:rsidRDefault="009231A7" w:rsidP="009231A7">
            <w:pPr>
              <w:widowControl w:val="0"/>
              <w:contextualSpacing/>
              <w:jc w:val="both"/>
            </w:pPr>
            <w:r w:rsidRPr="009231A7">
              <w:lastRenderedPageBreak/>
              <w:t>на 2023 год – 4 330,6 млн. рублей;</w:t>
            </w:r>
          </w:p>
          <w:p w:rsidR="00022D9F" w:rsidRPr="007342E3" w:rsidRDefault="009231A7" w:rsidP="009231A7">
            <w:pPr>
              <w:widowControl w:val="0"/>
              <w:rPr>
                <w:i/>
                <w:color w:val="5B9BD5" w:themeColor="accent1"/>
              </w:rPr>
            </w:pPr>
            <w:r w:rsidRPr="009231A7">
              <w:t>на 2024 год – 4 289,4 млн. рублей.</w:t>
            </w:r>
          </w:p>
        </w:tc>
      </w:tr>
      <w:tr w:rsidR="00022D9F" w:rsidRPr="007342E3" w:rsidTr="00FB7F67">
        <w:trPr>
          <w:trHeight w:val="329"/>
        </w:trPr>
        <w:tc>
          <w:tcPr>
            <w:tcW w:w="39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2D9F" w:rsidRPr="007342E3" w:rsidRDefault="00022D9F" w:rsidP="00FB7F67">
            <w:pPr>
              <w:widowControl w:val="0"/>
              <w:rPr>
                <w:b/>
                <w:color w:val="000000" w:themeColor="text1"/>
              </w:rPr>
            </w:pPr>
            <w:r w:rsidRPr="007342E3">
              <w:rPr>
                <w:b/>
                <w:color w:val="000000" w:themeColor="text1"/>
              </w:rPr>
              <w:lastRenderedPageBreak/>
              <w:t>Иные ограничения</w:t>
            </w:r>
          </w:p>
        </w:tc>
        <w:tc>
          <w:tcPr>
            <w:tcW w:w="104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2D9F" w:rsidRPr="007342E3" w:rsidRDefault="00022D9F" w:rsidP="00FB7F67">
            <w:pPr>
              <w:widowControl w:val="0"/>
              <w:rPr>
                <w:color w:val="000000" w:themeColor="text1"/>
              </w:rPr>
            </w:pPr>
            <w:r w:rsidRPr="007342E3">
              <w:rPr>
                <w:color w:val="000000" w:themeColor="text1"/>
              </w:rPr>
              <w:t>Отсутствуют</w:t>
            </w:r>
          </w:p>
        </w:tc>
      </w:tr>
      <w:tr w:rsidR="00022D9F" w:rsidRPr="007342E3" w:rsidTr="00FB7F67">
        <w:trPr>
          <w:trHeight w:val="329"/>
        </w:trPr>
        <w:tc>
          <w:tcPr>
            <w:tcW w:w="14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22D9F" w:rsidRPr="007342E3" w:rsidRDefault="00022D9F" w:rsidP="00FB7F67">
            <w:pPr>
              <w:widowControl w:val="0"/>
              <w:rPr>
                <w:b/>
              </w:rPr>
            </w:pPr>
          </w:p>
          <w:p w:rsidR="00022D9F" w:rsidRPr="007342E3" w:rsidRDefault="00022D9F" w:rsidP="006E53CF">
            <w:pPr>
              <w:widowControl w:val="0"/>
              <w:numPr>
                <w:ilvl w:val="0"/>
                <w:numId w:val="32"/>
              </w:numPr>
              <w:jc w:val="center"/>
              <w:rPr>
                <w:b/>
              </w:rPr>
            </w:pPr>
            <w:r w:rsidRPr="007342E3">
              <w:rPr>
                <w:b/>
              </w:rPr>
              <w:t>Комитет по управлению портфелем проектов</w:t>
            </w:r>
          </w:p>
          <w:p w:rsidR="00022D9F" w:rsidRPr="007342E3" w:rsidRDefault="00022D9F" w:rsidP="00FB7F67">
            <w:pPr>
              <w:widowControl w:val="0"/>
              <w:rPr>
                <w:b/>
              </w:rPr>
            </w:pPr>
          </w:p>
        </w:tc>
      </w:tr>
      <w:tr w:rsidR="00022D9F" w:rsidRPr="007342E3" w:rsidTr="00FB7F67">
        <w:trPr>
          <w:trHeight w:val="329"/>
        </w:trPr>
        <w:tc>
          <w:tcPr>
            <w:tcW w:w="397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22D9F" w:rsidRPr="007342E3" w:rsidRDefault="00022D9F" w:rsidP="00FB7F67">
            <w:pPr>
              <w:widowControl w:val="0"/>
              <w:rPr>
                <w:b/>
              </w:rPr>
            </w:pPr>
            <w:r w:rsidRPr="007342E3">
              <w:rPr>
                <w:b/>
              </w:rPr>
              <w:t>Куратор портфеля проектов</w:t>
            </w:r>
          </w:p>
        </w:tc>
        <w:tc>
          <w:tcPr>
            <w:tcW w:w="1048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22D9F" w:rsidRPr="007342E3" w:rsidRDefault="00022D9F" w:rsidP="00FB7F67">
            <w:pPr>
              <w:widowControl w:val="0"/>
              <w:rPr>
                <w:i/>
                <w:color w:val="5B9BD5" w:themeColor="accent1"/>
              </w:rPr>
            </w:pPr>
            <w:r w:rsidRPr="007342E3">
              <w:t>Кольцов В.С., заместитель Губернатора Ханты-Мансийского автономного округа – Югры, курирующий Департамент здравоохранения автономного округа (замещающее лица: Южаков Ю.А. заместитель Губернатора Ханты-Мансийского автономного округа – Югры).</w:t>
            </w:r>
          </w:p>
        </w:tc>
      </w:tr>
      <w:tr w:rsidR="00022D9F" w:rsidRPr="007342E3" w:rsidTr="00FB7F67">
        <w:trPr>
          <w:trHeight w:val="329"/>
        </w:trPr>
        <w:tc>
          <w:tcPr>
            <w:tcW w:w="397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22D9F" w:rsidRPr="007342E3" w:rsidRDefault="00022D9F" w:rsidP="00FB7F67">
            <w:pPr>
              <w:widowControl w:val="0"/>
              <w:rPr>
                <w:b/>
              </w:rPr>
            </w:pPr>
            <w:r w:rsidRPr="007342E3">
              <w:rPr>
                <w:b/>
              </w:rPr>
              <w:t>Руководитель портфеля проектов</w:t>
            </w:r>
          </w:p>
        </w:tc>
        <w:tc>
          <w:tcPr>
            <w:tcW w:w="1048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22D9F" w:rsidRPr="007342E3" w:rsidRDefault="00022D9F" w:rsidP="00FB7F67">
            <w:pPr>
              <w:widowControl w:val="0"/>
              <w:rPr>
                <w:i/>
              </w:rPr>
            </w:pPr>
            <w:r w:rsidRPr="007342E3">
              <w:t>Добровольский А.А., директор Департамента здравоохранения Ханты-Мансийского автономног</w:t>
            </w:r>
            <w:r w:rsidR="00047B8C">
              <w:t>о округа – Югры (замещающее лицо</w:t>
            </w:r>
            <w:r w:rsidRPr="007342E3">
              <w:t>: Нигматулин В.А. заместитель директора Департамента здравоохранения Ханты-Мансийского автономного округа – Югры).</w:t>
            </w:r>
          </w:p>
        </w:tc>
      </w:tr>
      <w:tr w:rsidR="00022D9F" w:rsidRPr="007342E3" w:rsidTr="00FB7F67">
        <w:trPr>
          <w:trHeight w:val="329"/>
        </w:trPr>
        <w:tc>
          <w:tcPr>
            <w:tcW w:w="397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22D9F" w:rsidRPr="007342E3" w:rsidRDefault="00022D9F" w:rsidP="00FB7F67">
            <w:pPr>
              <w:widowControl w:val="0"/>
              <w:rPr>
                <w:b/>
              </w:rPr>
            </w:pPr>
            <w:r w:rsidRPr="007342E3">
              <w:rPr>
                <w:b/>
              </w:rPr>
              <w:t>Члены комитета</w:t>
            </w:r>
          </w:p>
        </w:tc>
        <w:tc>
          <w:tcPr>
            <w:tcW w:w="1048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22D9F" w:rsidRPr="00164EA2" w:rsidRDefault="00022D9F" w:rsidP="00FB7F67">
            <w:pPr>
              <w:widowControl w:val="0"/>
              <w:rPr>
                <w:color w:val="000000" w:themeColor="text1"/>
              </w:rPr>
            </w:pPr>
            <w:r w:rsidRPr="007342E3">
              <w:rPr>
                <w:color w:val="000000" w:themeColor="text1"/>
              </w:rPr>
              <w:t>1. Касьянова Е. В., заместитель директора Департамента здравоохранения Ханты-Мансийского автономного округа – Югры</w:t>
            </w:r>
            <w:r w:rsidR="00164EA2" w:rsidRPr="00164EA2">
              <w:rPr>
                <w:color w:val="000000" w:themeColor="text1"/>
              </w:rPr>
              <w:t xml:space="preserve"> (</w:t>
            </w:r>
            <w:r w:rsidR="00164EA2" w:rsidRPr="007342E3">
              <w:t>замещающее лиц</w:t>
            </w:r>
            <w:r w:rsidR="00E668CD">
              <w:t>о</w:t>
            </w:r>
            <w:r w:rsidR="00164EA2" w:rsidRPr="007342E3">
              <w:t>:</w:t>
            </w:r>
            <w:r w:rsidR="00164EA2" w:rsidRPr="00164EA2">
              <w:rPr>
                <w:color w:val="000000" w:themeColor="text1"/>
              </w:rPr>
              <w:t xml:space="preserve"> </w:t>
            </w:r>
            <w:r w:rsidR="00164EA2" w:rsidRPr="009E5C01">
              <w:t>Малхасьян</w:t>
            </w:r>
            <w:r w:rsidR="00164EA2" w:rsidRPr="00164EA2">
              <w:rPr>
                <w:color w:val="000000" w:themeColor="text1"/>
              </w:rPr>
              <w:t xml:space="preserve"> </w:t>
            </w:r>
            <w:r w:rsidR="00164EA2">
              <w:rPr>
                <w:color w:val="000000" w:themeColor="text1"/>
              </w:rPr>
              <w:t>М.В.</w:t>
            </w:r>
            <w:r w:rsidR="00E668CD">
              <w:rPr>
                <w:color w:val="000000" w:themeColor="text1"/>
              </w:rPr>
              <w:t xml:space="preserve">, </w:t>
            </w:r>
            <w:r w:rsidR="00164EA2">
              <w:rPr>
                <w:color w:val="000000" w:themeColor="text1"/>
              </w:rPr>
              <w:t>н</w:t>
            </w:r>
            <w:r w:rsidR="00164EA2" w:rsidRPr="009E5C01">
              <w:rPr>
                <w:rFonts w:eastAsia="Arial Unicode MS"/>
                <w:bCs/>
                <w:u w:color="000000"/>
              </w:rPr>
              <w:t>ачальник управления организации медицинской помощи</w:t>
            </w:r>
            <w:r w:rsidR="00164EA2">
              <w:rPr>
                <w:color w:val="000000" w:themeColor="text1"/>
              </w:rPr>
              <w:t xml:space="preserve"> </w:t>
            </w:r>
            <w:r w:rsidR="00164EA2" w:rsidRPr="007342E3">
              <w:rPr>
                <w:color w:val="000000" w:themeColor="text1"/>
              </w:rPr>
              <w:t>Департамента здравоохранения Ханты-Мансийского автономного округа – Югры</w:t>
            </w:r>
            <w:r w:rsidR="00164EA2">
              <w:rPr>
                <w:color w:val="000000" w:themeColor="text1"/>
              </w:rPr>
              <w:t>).</w:t>
            </w:r>
          </w:p>
          <w:p w:rsidR="00022D9F" w:rsidRPr="007342E3" w:rsidRDefault="00022D9F" w:rsidP="00FB7F67">
            <w:pPr>
              <w:widowControl w:val="0"/>
              <w:rPr>
                <w:color w:val="000000" w:themeColor="text1"/>
              </w:rPr>
            </w:pPr>
            <w:r w:rsidRPr="007342E3">
              <w:rPr>
                <w:color w:val="000000" w:themeColor="text1"/>
              </w:rPr>
              <w:t>2. Бычкова И. Ю., заместитель директора Департамента здравоохранения Ханты-Мансийского автономного округа – Югры.</w:t>
            </w:r>
            <w:r w:rsidR="00164EA2" w:rsidRPr="00164EA2">
              <w:rPr>
                <w:color w:val="000000" w:themeColor="text1"/>
              </w:rPr>
              <w:t xml:space="preserve"> (</w:t>
            </w:r>
            <w:r w:rsidR="00164EA2" w:rsidRPr="007342E3">
              <w:t>замещающее лиц</w:t>
            </w:r>
            <w:r w:rsidR="00E668CD">
              <w:t>о</w:t>
            </w:r>
            <w:r w:rsidR="00164EA2" w:rsidRPr="007342E3">
              <w:t>:</w:t>
            </w:r>
            <w:r w:rsidR="00164EA2" w:rsidRPr="00164EA2">
              <w:rPr>
                <w:color w:val="000000" w:themeColor="text1"/>
              </w:rPr>
              <w:t xml:space="preserve"> </w:t>
            </w:r>
            <w:r w:rsidR="00E668CD">
              <w:rPr>
                <w:szCs w:val="28"/>
              </w:rPr>
              <w:t>О.В. Гуров,</w:t>
            </w:r>
            <w:r w:rsidR="00D75565" w:rsidRPr="00FB17F7">
              <w:rPr>
                <w:szCs w:val="28"/>
              </w:rPr>
              <w:t xml:space="preserve"> начальник административного управления</w:t>
            </w:r>
            <w:r w:rsidR="00164EA2">
              <w:rPr>
                <w:color w:val="000000" w:themeColor="text1"/>
              </w:rPr>
              <w:t xml:space="preserve"> </w:t>
            </w:r>
            <w:r w:rsidR="00164EA2" w:rsidRPr="007342E3">
              <w:rPr>
                <w:color w:val="000000" w:themeColor="text1"/>
              </w:rPr>
              <w:t>Департамента здравоохранения Ханты-Мансийского автономного округа – Югры</w:t>
            </w:r>
            <w:r w:rsidRPr="007342E3">
              <w:rPr>
                <w:color w:val="000000" w:themeColor="text1"/>
              </w:rPr>
              <w:t xml:space="preserve"> </w:t>
            </w:r>
          </w:p>
          <w:p w:rsidR="00022D9F" w:rsidRPr="007342E3" w:rsidRDefault="00022D9F" w:rsidP="00FB7F67">
            <w:pPr>
              <w:widowControl w:val="0"/>
              <w:rPr>
                <w:color w:val="000000" w:themeColor="text1"/>
              </w:rPr>
            </w:pPr>
            <w:r w:rsidRPr="007342E3">
              <w:rPr>
                <w:color w:val="000000" w:themeColor="text1"/>
              </w:rPr>
              <w:t xml:space="preserve">3. </w:t>
            </w:r>
            <w:proofErr w:type="spellStart"/>
            <w:r w:rsidRPr="007342E3">
              <w:rPr>
                <w:color w:val="000000" w:themeColor="text1"/>
              </w:rPr>
              <w:t>Кутефа</w:t>
            </w:r>
            <w:proofErr w:type="spellEnd"/>
            <w:r w:rsidRPr="007342E3">
              <w:rPr>
                <w:color w:val="000000" w:themeColor="text1"/>
              </w:rPr>
              <w:t xml:space="preserve"> Е.И., главный врач бюджетного учреждения Ханты-Мансийского автономного округа – Югры «Окружная клиническая больница»</w:t>
            </w:r>
            <w:r w:rsidR="004B4A8A" w:rsidRPr="00164EA2">
              <w:rPr>
                <w:color w:val="000000" w:themeColor="text1"/>
              </w:rPr>
              <w:t xml:space="preserve"> (</w:t>
            </w:r>
            <w:r w:rsidR="004B4A8A" w:rsidRPr="007342E3">
              <w:t>замещающее лиц</w:t>
            </w:r>
            <w:r w:rsidR="004B4A8A">
              <w:t>о</w:t>
            </w:r>
            <w:r w:rsidR="004B4A8A" w:rsidRPr="007342E3">
              <w:t>:</w:t>
            </w:r>
            <w:r w:rsidR="004B4A8A">
              <w:t xml:space="preserve"> </w:t>
            </w:r>
            <w:r w:rsidR="004B4A8A" w:rsidRPr="007342E3">
              <w:rPr>
                <w:color w:val="000000" w:themeColor="text1"/>
              </w:rPr>
              <w:t>Билан Е.В</w:t>
            </w:r>
            <w:r w:rsidRPr="007342E3">
              <w:rPr>
                <w:color w:val="000000" w:themeColor="text1"/>
              </w:rPr>
              <w:t>.</w:t>
            </w:r>
            <w:r w:rsidR="004B4A8A" w:rsidRPr="007342E3">
              <w:rPr>
                <w:color w:val="000000" w:themeColor="text1"/>
              </w:rPr>
              <w:t xml:space="preserve"> </w:t>
            </w:r>
            <w:r w:rsidR="004B4A8A">
              <w:rPr>
                <w:color w:val="000000" w:themeColor="text1"/>
              </w:rPr>
              <w:t>г</w:t>
            </w:r>
            <w:r w:rsidR="004B4A8A" w:rsidRPr="007342E3">
              <w:rPr>
                <w:color w:val="000000" w:themeColor="text1"/>
              </w:rPr>
              <w:t>лавный внештатный специалист онколог Департамента здравоохранения Ханты-Мансийского автономного округа – Югры</w:t>
            </w:r>
            <w:r w:rsidR="004B4A8A">
              <w:rPr>
                <w:color w:val="000000" w:themeColor="text1"/>
              </w:rPr>
              <w:t>).</w:t>
            </w:r>
          </w:p>
          <w:p w:rsidR="00022D9F" w:rsidRPr="007342E3" w:rsidRDefault="00022D9F" w:rsidP="00FB7F67">
            <w:pPr>
              <w:widowControl w:val="0"/>
              <w:rPr>
                <w:color w:val="000000" w:themeColor="text1"/>
              </w:rPr>
            </w:pPr>
            <w:r w:rsidRPr="007342E3">
              <w:rPr>
                <w:color w:val="000000" w:themeColor="text1"/>
              </w:rPr>
              <w:t xml:space="preserve">4. </w:t>
            </w:r>
            <w:proofErr w:type="spellStart"/>
            <w:r w:rsidRPr="007342E3">
              <w:rPr>
                <w:color w:val="000000" w:themeColor="text1"/>
              </w:rPr>
              <w:t>Акназаров</w:t>
            </w:r>
            <w:proofErr w:type="spellEnd"/>
            <w:r w:rsidRPr="007342E3">
              <w:rPr>
                <w:color w:val="000000" w:themeColor="text1"/>
              </w:rPr>
              <w:t xml:space="preserve"> Р.К., главный внештатный специалист по внедрению современных информационных систем в здравоохранении, директор бюджетного учреждения Ханты-Мансийского автономного округа – Югры «Медицинский информационно-аналитический центр</w:t>
            </w:r>
            <w:r w:rsidRPr="00E668CD">
              <w:rPr>
                <w:color w:val="000000" w:themeColor="text1"/>
              </w:rPr>
              <w:t>»</w:t>
            </w:r>
            <w:r w:rsidR="00E668CD" w:rsidRPr="00E668CD">
              <w:t xml:space="preserve"> (замещающее лицо: Шафета Д.А.</w:t>
            </w:r>
            <w:r w:rsidR="00E668CD">
              <w:t xml:space="preserve">, </w:t>
            </w:r>
            <w:r w:rsidR="00E668CD" w:rsidRPr="00E668CD">
              <w:t>заместитель директора бюджетного учреждения Ханты-Мансийского автономного округа – Югры «Медицинский информационно-аналитический центр»)</w:t>
            </w:r>
            <w:r w:rsidRPr="00E668CD">
              <w:rPr>
                <w:color w:val="000000" w:themeColor="text1"/>
              </w:rPr>
              <w:t>.</w:t>
            </w:r>
          </w:p>
          <w:p w:rsidR="00022D9F" w:rsidRPr="004B4A8A" w:rsidRDefault="00022D9F" w:rsidP="00277A39">
            <w:r w:rsidRPr="007342E3">
              <w:rPr>
                <w:color w:val="000000" w:themeColor="text1"/>
              </w:rPr>
              <w:t>5. Урванцева И.А., главный внештатный специалист по кардиологии Департамента здравоохранения Ханты-Мансий</w:t>
            </w:r>
            <w:r w:rsidR="00277A39">
              <w:rPr>
                <w:color w:val="000000" w:themeColor="text1"/>
              </w:rPr>
              <w:t>ского автономного округа – Югры</w:t>
            </w:r>
            <w:r w:rsidR="00277A39">
              <w:t xml:space="preserve"> (замещающее ли</w:t>
            </w:r>
            <w:r w:rsidR="00277A39" w:rsidRPr="00E668CD">
              <w:t>цо:</w:t>
            </w:r>
            <w:r w:rsidR="00277A39">
              <w:rPr>
                <w:color w:val="1F497D"/>
              </w:rPr>
              <w:t xml:space="preserve"> </w:t>
            </w:r>
            <w:r w:rsidR="00277A39" w:rsidRPr="004B4A8A">
              <w:t>Милованова Е</w:t>
            </w:r>
            <w:r w:rsidR="004B4A8A">
              <w:t>.В.</w:t>
            </w:r>
            <w:r w:rsidR="00277A39" w:rsidRPr="004B4A8A">
              <w:t>, заведующая организационно-методическим отделом БУ «Окружной кардиологический диспансер «Центр диагностики и сердечно-сосудистой хирургии</w:t>
            </w:r>
            <w:r w:rsidR="004B4A8A" w:rsidRPr="004B4A8A">
              <w:t>»).</w:t>
            </w:r>
          </w:p>
          <w:p w:rsidR="00022D9F" w:rsidRPr="007342E3" w:rsidRDefault="00022D9F" w:rsidP="00FB7F67">
            <w:pPr>
              <w:widowControl w:val="0"/>
              <w:rPr>
                <w:color w:val="000000" w:themeColor="text1"/>
              </w:rPr>
            </w:pPr>
            <w:r w:rsidRPr="007342E3">
              <w:rPr>
                <w:color w:val="000000" w:themeColor="text1"/>
              </w:rPr>
              <w:t xml:space="preserve">6. </w:t>
            </w:r>
            <w:r w:rsidR="00277A39" w:rsidRPr="00287A61">
              <w:rPr>
                <w:color w:val="000000" w:themeColor="text1"/>
              </w:rPr>
              <w:t xml:space="preserve">Малхасьян </w:t>
            </w:r>
            <w:r w:rsidR="00277A39">
              <w:rPr>
                <w:color w:val="000000" w:themeColor="text1"/>
              </w:rPr>
              <w:t>Максим Викторович</w:t>
            </w:r>
            <w:r w:rsidR="00277A39" w:rsidRPr="00287A61">
              <w:rPr>
                <w:color w:val="000000" w:themeColor="text1"/>
              </w:rPr>
              <w:t>, начальник управления организации медицинской помощи Департамента здравоохранения Ханты-Мансийского автономного округа – Югры</w:t>
            </w:r>
            <w:r w:rsidR="00277A39" w:rsidRPr="008A6B4A">
              <w:rPr>
                <w:color w:val="000000" w:themeColor="text1"/>
              </w:rPr>
              <w:t xml:space="preserve"> </w:t>
            </w:r>
            <w:r w:rsidR="00277A39">
              <w:t>(замещающее ли</w:t>
            </w:r>
            <w:r w:rsidR="00277A39" w:rsidRPr="00E668CD">
              <w:t>цо:</w:t>
            </w:r>
            <w:r w:rsidR="00277A39" w:rsidRPr="007342E3">
              <w:rPr>
                <w:color w:val="000000" w:themeColor="text1"/>
              </w:rPr>
              <w:t xml:space="preserve"> Перцева</w:t>
            </w:r>
            <w:r w:rsidRPr="007342E3">
              <w:rPr>
                <w:color w:val="000000" w:themeColor="text1"/>
              </w:rPr>
              <w:t xml:space="preserve"> Е.В., </w:t>
            </w:r>
            <w:r w:rsidR="00E668CD">
              <w:rPr>
                <w:color w:val="000000" w:themeColor="text1"/>
              </w:rPr>
              <w:t>заместитель начальника</w:t>
            </w:r>
            <w:r w:rsidRPr="007342E3">
              <w:rPr>
                <w:color w:val="000000" w:themeColor="text1"/>
              </w:rPr>
              <w:t xml:space="preserve"> отдела скорой и первичной медико-санитарной помощи </w:t>
            </w:r>
            <w:r w:rsidRPr="007342E3">
              <w:rPr>
                <w:color w:val="000000" w:themeColor="text1"/>
              </w:rPr>
              <w:lastRenderedPageBreak/>
              <w:t>взрослому населению Департамента здравоохранения Ханты-Мансийского автономного округа – Югры</w:t>
            </w:r>
            <w:r w:rsidR="00277A39">
              <w:rPr>
                <w:color w:val="000000" w:themeColor="text1"/>
              </w:rPr>
              <w:t>)</w:t>
            </w:r>
            <w:r w:rsidRPr="007342E3">
              <w:rPr>
                <w:color w:val="000000" w:themeColor="text1"/>
              </w:rPr>
              <w:t>.</w:t>
            </w:r>
          </w:p>
          <w:p w:rsidR="00022D9F" w:rsidRPr="0028723E" w:rsidRDefault="00022D9F" w:rsidP="00FB7F67">
            <w:pPr>
              <w:widowControl w:val="0"/>
            </w:pPr>
            <w:r w:rsidRPr="007342E3">
              <w:rPr>
                <w:color w:val="000000" w:themeColor="text1"/>
              </w:rPr>
              <w:t>7. Яковенко С.В., начальник</w:t>
            </w:r>
            <w:r w:rsidR="009B2CD5">
              <w:rPr>
                <w:color w:val="000000" w:themeColor="text1"/>
              </w:rPr>
              <w:t xml:space="preserve"> управления</w:t>
            </w:r>
            <w:r w:rsidRPr="007342E3">
              <w:rPr>
                <w:color w:val="000000" w:themeColor="text1"/>
              </w:rPr>
              <w:t xml:space="preserve"> медицинской помощи детям и службы родовспоможения Департамента здравоохранения Ханты-Мансийского автономного округа – Югры.</w:t>
            </w:r>
            <w:r w:rsidR="00164EA2" w:rsidRPr="00164EA2">
              <w:rPr>
                <w:color w:val="000000" w:themeColor="text1"/>
              </w:rPr>
              <w:t xml:space="preserve"> (</w:t>
            </w:r>
            <w:r w:rsidR="00E668CD">
              <w:t>замещающее лицо</w:t>
            </w:r>
            <w:r w:rsidR="0028723E" w:rsidRPr="0028723E">
              <w:t>: Нейман И.В.</w:t>
            </w:r>
            <w:r w:rsidR="009B2CD5">
              <w:t xml:space="preserve">, </w:t>
            </w:r>
            <w:r w:rsidR="0028723E" w:rsidRPr="0028723E">
              <w:t xml:space="preserve">заместитель начальника управления - начальник отдела охраны здоровья детей </w:t>
            </w:r>
            <w:r w:rsidR="00164EA2" w:rsidRPr="0028723E">
              <w:t>Департамента здравоохранения Ханты-Мансийского автономного округа – Югры</w:t>
            </w:r>
            <w:r w:rsidR="0028723E">
              <w:t>).</w:t>
            </w:r>
          </w:p>
          <w:p w:rsidR="00022D9F" w:rsidRPr="00D75565" w:rsidRDefault="00022D9F" w:rsidP="00FB7F67">
            <w:pPr>
              <w:widowControl w:val="0"/>
              <w:rPr>
                <w:color w:val="000000" w:themeColor="text1"/>
              </w:rPr>
            </w:pPr>
            <w:r w:rsidRPr="007342E3">
              <w:rPr>
                <w:color w:val="000000" w:themeColor="text1"/>
              </w:rPr>
              <w:t>8. Гуров О.В., начальник административного управления Департамента здравоохранения Ханты-Мансийского автономного округа – Югры.</w:t>
            </w:r>
            <w:r w:rsidR="00164EA2" w:rsidRPr="00164EA2">
              <w:rPr>
                <w:color w:val="000000" w:themeColor="text1"/>
              </w:rPr>
              <w:t xml:space="preserve"> (</w:t>
            </w:r>
            <w:r w:rsidR="00277A39">
              <w:t>замещающее лицо</w:t>
            </w:r>
            <w:r w:rsidR="00164EA2" w:rsidRPr="007342E3">
              <w:t>:</w:t>
            </w:r>
            <w:r w:rsidR="00164EA2" w:rsidRPr="00164EA2">
              <w:rPr>
                <w:color w:val="000000" w:themeColor="text1"/>
              </w:rPr>
              <w:t xml:space="preserve"> </w:t>
            </w:r>
            <w:r w:rsidR="00D75565">
              <w:rPr>
                <w:rFonts w:eastAsia="Arial Unicode MS"/>
                <w:szCs w:val="26"/>
                <w:lang w:eastAsia="en-US"/>
              </w:rPr>
              <w:t xml:space="preserve">М.В. </w:t>
            </w:r>
            <w:r w:rsidR="00D75565" w:rsidRPr="00FB17F7">
              <w:rPr>
                <w:rFonts w:eastAsia="Arial Unicode MS"/>
                <w:szCs w:val="26"/>
                <w:lang w:eastAsia="en-US"/>
              </w:rPr>
              <w:t>Бельская</w:t>
            </w:r>
            <w:r w:rsidR="00D75565">
              <w:rPr>
                <w:rFonts w:eastAsia="Arial Unicode MS"/>
                <w:szCs w:val="26"/>
                <w:lang w:eastAsia="en-US"/>
              </w:rPr>
              <w:t>, начальник о</w:t>
            </w:r>
            <w:r w:rsidR="00D75565" w:rsidRPr="00FB17F7">
              <w:rPr>
                <w:rFonts w:eastAsia="Arial Unicode MS"/>
                <w:szCs w:val="26"/>
                <w:lang w:eastAsia="en-US"/>
              </w:rPr>
              <w:t>тдел</w:t>
            </w:r>
            <w:r w:rsidR="00D75565">
              <w:rPr>
                <w:rFonts w:eastAsia="Arial Unicode MS"/>
                <w:szCs w:val="26"/>
                <w:lang w:eastAsia="en-US"/>
              </w:rPr>
              <w:t>а</w:t>
            </w:r>
            <w:r w:rsidR="00D75565" w:rsidRPr="00FB17F7">
              <w:rPr>
                <w:rFonts w:eastAsia="Arial Unicode MS"/>
                <w:szCs w:val="26"/>
                <w:lang w:eastAsia="en-US"/>
              </w:rPr>
              <w:t xml:space="preserve"> государственной службы, мобилизационной работы и кадрового обеспечения отрасли</w:t>
            </w:r>
            <w:r w:rsidR="00D75565">
              <w:rPr>
                <w:rFonts w:eastAsia="Arial Unicode MS"/>
                <w:szCs w:val="26"/>
                <w:lang w:eastAsia="en-US"/>
              </w:rPr>
              <w:t xml:space="preserve"> </w:t>
            </w:r>
            <w:r w:rsidR="00D75565">
              <w:rPr>
                <w:color w:val="000000"/>
                <w:szCs w:val="28"/>
              </w:rPr>
              <w:t>административного управления</w:t>
            </w:r>
            <w:r w:rsidR="00164EA2">
              <w:rPr>
                <w:color w:val="000000" w:themeColor="text1"/>
              </w:rPr>
              <w:t xml:space="preserve"> </w:t>
            </w:r>
            <w:r w:rsidR="00164EA2" w:rsidRPr="007342E3">
              <w:rPr>
                <w:color w:val="000000" w:themeColor="text1"/>
              </w:rPr>
              <w:t>Департамента здравоохранения Ханты-Мансийского автономного округа – Югры</w:t>
            </w:r>
            <w:r w:rsidR="00D75565">
              <w:rPr>
                <w:color w:val="000000" w:themeColor="text1"/>
              </w:rPr>
              <w:t>).</w:t>
            </w:r>
          </w:p>
          <w:p w:rsidR="00022D9F" w:rsidRPr="007342E3" w:rsidRDefault="00022D9F" w:rsidP="00FB7F67">
            <w:pPr>
              <w:widowControl w:val="0"/>
              <w:rPr>
                <w:color w:val="000000" w:themeColor="text1"/>
              </w:rPr>
            </w:pPr>
            <w:r w:rsidRPr="007342E3">
              <w:rPr>
                <w:color w:val="000000" w:themeColor="text1"/>
              </w:rPr>
              <w:t>9</w:t>
            </w:r>
            <w:r w:rsidRPr="00277A39">
              <w:rPr>
                <w:color w:val="000000" w:themeColor="text1"/>
              </w:rPr>
              <w:t xml:space="preserve">. </w:t>
            </w:r>
            <w:proofErr w:type="spellStart"/>
            <w:r w:rsidR="00277A39" w:rsidRPr="00277A39">
              <w:rPr>
                <w:color w:val="333333"/>
              </w:rPr>
              <w:t>Фучежи</w:t>
            </w:r>
            <w:proofErr w:type="spellEnd"/>
            <w:r w:rsidR="00277A39" w:rsidRPr="00277A39">
              <w:rPr>
                <w:color w:val="333333"/>
              </w:rPr>
              <w:t xml:space="preserve"> А.П. </w:t>
            </w:r>
            <w:r w:rsidR="00047B8C">
              <w:rPr>
                <w:color w:val="000000" w:themeColor="text1"/>
              </w:rPr>
              <w:t>директор</w:t>
            </w:r>
            <w:r w:rsidR="00277A39" w:rsidRPr="00277A39">
              <w:rPr>
                <w:color w:val="000000" w:themeColor="text1"/>
              </w:rPr>
              <w:t xml:space="preserve"> ТФОМС Ханты-Мансийского автономного округа – Югры </w:t>
            </w:r>
            <w:r w:rsidR="00047B8C" w:rsidRPr="00047B8C">
              <w:rPr>
                <w:color w:val="000000" w:themeColor="text1"/>
              </w:rPr>
              <w:t>(</w:t>
            </w:r>
            <w:r w:rsidR="00277A39">
              <w:t>замещающее лицо</w:t>
            </w:r>
            <w:r w:rsidR="00277A39" w:rsidRPr="00277A39">
              <w:t>:</w:t>
            </w:r>
            <w:r w:rsidR="00277A39">
              <w:t xml:space="preserve"> </w:t>
            </w:r>
            <w:r w:rsidRPr="00277A39">
              <w:rPr>
                <w:color w:val="000000" w:themeColor="text1"/>
              </w:rPr>
              <w:t>Смирнов В.А., заместитель директора ТФОМС Ханты-Мансийского автономного округа – Югры</w:t>
            </w:r>
            <w:r w:rsidR="00277A39">
              <w:rPr>
                <w:color w:val="000000" w:themeColor="text1"/>
              </w:rPr>
              <w:t>)</w:t>
            </w:r>
            <w:r w:rsidRPr="00277A39">
              <w:rPr>
                <w:color w:val="000000" w:themeColor="text1"/>
              </w:rPr>
              <w:t>.</w:t>
            </w:r>
          </w:p>
        </w:tc>
      </w:tr>
      <w:tr w:rsidR="00022D9F" w:rsidRPr="007342E3" w:rsidTr="00FB7F67">
        <w:trPr>
          <w:trHeight w:val="976"/>
        </w:trPr>
        <w:tc>
          <w:tcPr>
            <w:tcW w:w="14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22D9F" w:rsidRPr="007342E3" w:rsidRDefault="00022D9F" w:rsidP="006E53CF">
            <w:pPr>
              <w:widowControl w:val="0"/>
              <w:numPr>
                <w:ilvl w:val="0"/>
                <w:numId w:val="32"/>
              </w:numPr>
              <w:jc w:val="center"/>
              <w:rPr>
                <w:b/>
              </w:rPr>
            </w:pPr>
            <w:r w:rsidRPr="007342E3">
              <w:rPr>
                <w:b/>
              </w:rPr>
              <w:lastRenderedPageBreak/>
              <w:t>Административная группа поддержки портфеля проектов</w:t>
            </w:r>
          </w:p>
        </w:tc>
      </w:tr>
      <w:tr w:rsidR="00022D9F" w:rsidRPr="007342E3" w:rsidTr="00FB7F67">
        <w:trPr>
          <w:trHeight w:val="329"/>
        </w:trPr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2D9F" w:rsidRPr="007342E3" w:rsidRDefault="00022D9F" w:rsidP="00FB7F67">
            <w:pPr>
              <w:widowControl w:val="0"/>
              <w:rPr>
                <w:b/>
              </w:rPr>
            </w:pPr>
            <w:r w:rsidRPr="007342E3">
              <w:rPr>
                <w:b/>
              </w:rPr>
              <w:t>Главный администратор</w:t>
            </w:r>
          </w:p>
          <w:p w:rsidR="00022D9F" w:rsidRPr="007342E3" w:rsidRDefault="00022D9F" w:rsidP="00FB7F67">
            <w:pPr>
              <w:widowControl w:val="0"/>
              <w:rPr>
                <w:b/>
              </w:rPr>
            </w:pPr>
            <w:r w:rsidRPr="007342E3">
              <w:rPr>
                <w:b/>
              </w:rPr>
              <w:t>портфеля проектов</w:t>
            </w:r>
          </w:p>
        </w:tc>
        <w:tc>
          <w:tcPr>
            <w:tcW w:w="104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2D9F" w:rsidRPr="007342E3" w:rsidRDefault="00DF508C" w:rsidP="003F6333">
            <w:pPr>
              <w:shd w:val="clear" w:color="auto" w:fill="FFFFFF"/>
              <w:spacing w:line="240" w:lineRule="atLeast"/>
              <w:jc w:val="both"/>
            </w:pPr>
            <w:r w:rsidRPr="004B234A">
              <w:t>Пинжаков М.В.</w:t>
            </w:r>
            <w:r w:rsidR="00022D9F" w:rsidRPr="004B234A">
              <w:t xml:space="preserve">, </w:t>
            </w:r>
            <w:r w:rsidR="008D3ED5" w:rsidRPr="004B234A">
              <w:t xml:space="preserve">заместитель </w:t>
            </w:r>
            <w:r w:rsidR="00022D9F" w:rsidRPr="004B234A">
              <w:t>начальник</w:t>
            </w:r>
            <w:r w:rsidR="008D3ED5" w:rsidRPr="004B234A">
              <w:t>а</w:t>
            </w:r>
            <w:r w:rsidR="004B234A" w:rsidRPr="004B234A">
              <w:t xml:space="preserve"> </w:t>
            </w:r>
            <w:r w:rsidR="008D3ED5" w:rsidRPr="004B234A">
              <w:t>отдела</w:t>
            </w:r>
            <w:r w:rsidR="004B234A" w:rsidRPr="004B234A">
              <w:t xml:space="preserve"> </w:t>
            </w:r>
            <w:r w:rsidR="008D3ED5" w:rsidRPr="004B234A">
              <w:t xml:space="preserve">мониторинга приоритетных направлений развития системы здравоохранения </w:t>
            </w:r>
            <w:r w:rsidR="00022D9F" w:rsidRPr="004B234A">
              <w:t>Департамента здравоохранения Ханты-Мансийского автономного округа – Югры</w:t>
            </w:r>
            <w:r w:rsidR="00022D9F" w:rsidRPr="000350D2">
              <w:rPr>
                <w:color w:val="FF0000"/>
              </w:rPr>
              <w:t xml:space="preserve"> </w:t>
            </w:r>
            <w:r w:rsidR="00022D9F" w:rsidRPr="007342E3">
              <w:t xml:space="preserve">(замещающее лицо </w:t>
            </w:r>
            <w:r w:rsidR="003F6333">
              <w:t>–</w:t>
            </w:r>
            <w:r w:rsidR="00022D9F" w:rsidRPr="007342E3">
              <w:t xml:space="preserve"> </w:t>
            </w:r>
            <w:r w:rsidR="003F6333">
              <w:t>заместитель начальника</w:t>
            </w:r>
            <w:r w:rsidR="00022D9F" w:rsidRPr="007342E3">
              <w:t xml:space="preserve"> отдела мониторинга приоритетных направлений Департамента здравоохранения Ханты-Мансийского автономного округа – Югры Костина Т.В.).</w:t>
            </w:r>
          </w:p>
        </w:tc>
      </w:tr>
      <w:tr w:rsidR="00022D9F" w:rsidRPr="007342E3" w:rsidTr="00FB7F67">
        <w:trPr>
          <w:trHeight w:val="329"/>
        </w:trPr>
        <w:tc>
          <w:tcPr>
            <w:tcW w:w="39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2D9F" w:rsidRPr="007342E3" w:rsidRDefault="00022D9F" w:rsidP="00FB7F67">
            <w:pPr>
              <w:widowControl w:val="0"/>
              <w:rPr>
                <w:b/>
              </w:rPr>
            </w:pPr>
            <w:r w:rsidRPr="007342E3">
              <w:rPr>
                <w:b/>
              </w:rPr>
              <w:t xml:space="preserve">Участники административной группы </w:t>
            </w:r>
          </w:p>
        </w:tc>
        <w:tc>
          <w:tcPr>
            <w:tcW w:w="104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2D9F" w:rsidRPr="007342E3" w:rsidRDefault="00022D9F" w:rsidP="00FB7F67">
            <w:pPr>
              <w:widowControl w:val="0"/>
              <w:rPr>
                <w:color w:val="000000" w:themeColor="text1"/>
              </w:rPr>
            </w:pPr>
            <w:r w:rsidRPr="007342E3">
              <w:rPr>
                <w:color w:val="000000" w:themeColor="text1"/>
              </w:rPr>
              <w:t>1. Заместитель начальника отдела мониторинга приоритетных направлений Департамента здравоохранения Ханты-Мансийского автономного округа – Югры Пинжаков М.В. (замещающее лицо - консультант отдела мониторинга приоритетных направлений Департамента здравоохранения Ханты-Мансийского автономного округа – Югры Храмова Л.Н.).</w:t>
            </w:r>
          </w:p>
          <w:p w:rsidR="00022D9F" w:rsidRPr="007342E3" w:rsidRDefault="00022D9F" w:rsidP="00FB7F67">
            <w:pPr>
              <w:widowControl w:val="0"/>
              <w:rPr>
                <w:color w:val="000000" w:themeColor="text1"/>
              </w:rPr>
            </w:pPr>
            <w:r w:rsidRPr="007342E3">
              <w:rPr>
                <w:color w:val="000000" w:themeColor="text1"/>
              </w:rPr>
              <w:t>2. Заместитель директора бюджетного учреждения Ханты-Мансийского автономного округа – Югры «Медицинский информационно-аналитический центр» Шафета Д.А. (замещающее лицо - начальник отдела развития ЕГИСЗ бюджетного учреждения Ханты-Мансийского автономного округа – Югры «Медицинский информационно-аналитический центр» Ермилов А.А.).</w:t>
            </w:r>
          </w:p>
          <w:p w:rsidR="00022D9F" w:rsidRPr="007342E3" w:rsidRDefault="00022D9F" w:rsidP="00FB7F67">
            <w:pPr>
              <w:widowControl w:val="0"/>
              <w:rPr>
                <w:color w:val="000000" w:themeColor="text1"/>
              </w:rPr>
            </w:pPr>
            <w:r w:rsidRPr="007342E3">
              <w:rPr>
                <w:color w:val="000000" w:themeColor="text1"/>
              </w:rPr>
              <w:t>3. Главный внештатный специалист онколог Департамента здравоохранения Ханты-Мансийского автономного округа – Югры Билан Е.В. (замещающее лицо - главный врач бюджетного учреждения Ханты-Мансийского автономного округа – Югры «</w:t>
            </w:r>
            <w:proofErr w:type="spellStart"/>
            <w:r w:rsidRPr="007342E3">
              <w:rPr>
                <w:color w:val="000000" w:themeColor="text1"/>
              </w:rPr>
              <w:t>Нижневартовский</w:t>
            </w:r>
            <w:proofErr w:type="spellEnd"/>
            <w:r w:rsidRPr="007342E3">
              <w:rPr>
                <w:color w:val="000000" w:themeColor="text1"/>
              </w:rPr>
              <w:t xml:space="preserve"> онкологический диспансер» </w:t>
            </w:r>
            <w:proofErr w:type="spellStart"/>
            <w:r w:rsidRPr="007342E3">
              <w:rPr>
                <w:color w:val="000000" w:themeColor="text1"/>
              </w:rPr>
              <w:t>Загинайко</w:t>
            </w:r>
            <w:proofErr w:type="spellEnd"/>
            <w:r w:rsidRPr="007342E3">
              <w:rPr>
                <w:color w:val="000000" w:themeColor="text1"/>
              </w:rPr>
              <w:t xml:space="preserve"> А.В.).</w:t>
            </w:r>
          </w:p>
          <w:p w:rsidR="00022D9F" w:rsidRPr="007342E3" w:rsidRDefault="00022D9F" w:rsidP="00FB7F67">
            <w:pPr>
              <w:widowControl w:val="0"/>
              <w:rPr>
                <w:color w:val="000000" w:themeColor="text1"/>
              </w:rPr>
            </w:pPr>
            <w:r w:rsidRPr="007342E3">
              <w:rPr>
                <w:color w:val="000000" w:themeColor="text1"/>
              </w:rPr>
              <w:lastRenderedPageBreak/>
              <w:t>4. Начальник отдела организации специализированной, в том числе высокотехнологичной медицинской помощи Департамента здравоохранения Ханты-Мансийского автономного округа – Югры Бабушкина С.Ю. (замещающее лицо - главный внештатный специалист по неврологии Департамента здравоохранения Ханты-Мансийского автономного округа – Югры Анищенко Л.И.).</w:t>
            </w:r>
          </w:p>
          <w:p w:rsidR="00022D9F" w:rsidRPr="007342E3" w:rsidRDefault="00022D9F" w:rsidP="00FB7F67">
            <w:pPr>
              <w:widowControl w:val="0"/>
              <w:rPr>
                <w:color w:val="000000" w:themeColor="text1"/>
              </w:rPr>
            </w:pPr>
            <w:r w:rsidRPr="007342E3">
              <w:rPr>
                <w:color w:val="000000" w:themeColor="text1"/>
              </w:rPr>
              <w:t>5. Начальник отдела государственной службы, кадров и мобилизационной работы Бельская М. В. (замещающее лицо - консультант отдела государственной службы, кадров и мобилизационной работы Чубарова А. В.).</w:t>
            </w:r>
          </w:p>
          <w:p w:rsidR="00022D9F" w:rsidRPr="007342E3" w:rsidRDefault="00022D9F" w:rsidP="00FB7F67">
            <w:pPr>
              <w:widowControl w:val="0"/>
              <w:rPr>
                <w:color w:val="000000" w:themeColor="text1"/>
              </w:rPr>
            </w:pPr>
            <w:r w:rsidRPr="007342E3">
              <w:rPr>
                <w:color w:val="000000" w:themeColor="text1"/>
              </w:rPr>
              <w:t>6. Главный врач бюджетного учреждения Ханты-Мансийского автономного округа – Югры «</w:t>
            </w:r>
            <w:proofErr w:type="spellStart"/>
            <w:r w:rsidRPr="007342E3">
              <w:rPr>
                <w:color w:val="000000" w:themeColor="text1"/>
              </w:rPr>
              <w:t>Сургутский</w:t>
            </w:r>
            <w:proofErr w:type="spellEnd"/>
            <w:r w:rsidRPr="007342E3">
              <w:rPr>
                <w:color w:val="000000" w:themeColor="text1"/>
              </w:rPr>
              <w:t xml:space="preserve"> клинический перинатальный центр» </w:t>
            </w:r>
            <w:proofErr w:type="spellStart"/>
            <w:r w:rsidRPr="007342E3">
              <w:rPr>
                <w:color w:val="000000" w:themeColor="text1"/>
              </w:rPr>
              <w:t>Белоцерковцева</w:t>
            </w:r>
            <w:proofErr w:type="spellEnd"/>
            <w:r w:rsidRPr="007342E3">
              <w:rPr>
                <w:color w:val="000000" w:themeColor="text1"/>
              </w:rPr>
              <w:t xml:space="preserve"> Л.Д. (замещающее лицо - главный врач бюджетного учреждения Ханты-Мансийского автономного округа – Югры «</w:t>
            </w:r>
            <w:proofErr w:type="spellStart"/>
            <w:r w:rsidRPr="007342E3">
              <w:rPr>
                <w:color w:val="000000" w:themeColor="text1"/>
              </w:rPr>
              <w:t>Нижневартовская</w:t>
            </w:r>
            <w:proofErr w:type="spellEnd"/>
            <w:r w:rsidRPr="007342E3">
              <w:rPr>
                <w:color w:val="000000" w:themeColor="text1"/>
              </w:rPr>
              <w:t xml:space="preserve"> окружная клиническая детская больница» Юлдашев О.Р.).</w:t>
            </w:r>
          </w:p>
          <w:p w:rsidR="00022D9F" w:rsidRPr="007342E3" w:rsidRDefault="00022D9F" w:rsidP="00FB7F67">
            <w:pPr>
              <w:widowControl w:val="0"/>
              <w:rPr>
                <w:color w:val="000000" w:themeColor="text1"/>
              </w:rPr>
            </w:pPr>
            <w:r w:rsidRPr="007342E3">
              <w:rPr>
                <w:color w:val="000000" w:themeColor="text1"/>
              </w:rPr>
              <w:t>7.</w:t>
            </w:r>
            <w:r w:rsidR="008D3ED5" w:rsidRPr="004B234A">
              <w:t>Директор</w:t>
            </w:r>
            <w:r w:rsidRPr="004B234A">
              <w:t xml:space="preserve"> казенного учреждения Ханты-Мансийского автономного округа – Югры «Центр медицины катастроф» </w:t>
            </w:r>
            <w:r w:rsidR="008D3ED5" w:rsidRPr="004B234A">
              <w:t xml:space="preserve">Костин </w:t>
            </w:r>
            <w:proofErr w:type="gramStart"/>
            <w:r w:rsidR="008D3ED5" w:rsidRPr="004B234A">
              <w:t>В.И.</w:t>
            </w:r>
            <w:r w:rsidRPr="004B234A">
              <w:t>(</w:t>
            </w:r>
            <w:proofErr w:type="gramEnd"/>
            <w:r w:rsidRPr="004B234A">
              <w:t>замещающее</w:t>
            </w:r>
            <w:r w:rsidRPr="007342E3">
              <w:rPr>
                <w:color w:val="000000" w:themeColor="text1"/>
              </w:rPr>
              <w:t xml:space="preserve"> лицо - заведующий по санитарной авиации казенного учреждения Ханты-Мансийского автономного округа – Югры «Центр медицины катастроф» Федько Р.В.).</w:t>
            </w:r>
          </w:p>
          <w:p w:rsidR="00022D9F" w:rsidRPr="007342E3" w:rsidRDefault="00022D9F" w:rsidP="00FB7F67">
            <w:pPr>
              <w:widowControl w:val="0"/>
            </w:pPr>
            <w:r w:rsidRPr="007342E3">
              <w:rPr>
                <w:color w:val="000000" w:themeColor="text1"/>
              </w:rPr>
              <w:t>8. Заместитель руководителя медицинской организации по мед. части бюджетного учреждения Ханты-Мансийского автономного округа – Югры «Медицинский информационно-аналитический центр» Гречкосей С.В. (замещающее лицо – начальник отдела, врач статистик отдела обработки статистической информации бюджетного учреждения Ханты-Мансийского автономного округа – Югры «Медицинский информационно-аналитический центр» Чурсина И.И.).</w:t>
            </w:r>
          </w:p>
        </w:tc>
      </w:tr>
      <w:tr w:rsidR="00022D9F" w:rsidRPr="007342E3" w:rsidTr="00771403">
        <w:trPr>
          <w:trHeight w:val="329"/>
        </w:trPr>
        <w:tc>
          <w:tcPr>
            <w:tcW w:w="14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22D9F" w:rsidRPr="007342E3" w:rsidRDefault="00022D9F" w:rsidP="00FB7F67">
            <w:pPr>
              <w:widowControl w:val="0"/>
              <w:rPr>
                <w:b/>
              </w:rPr>
            </w:pPr>
          </w:p>
          <w:p w:rsidR="00022D9F" w:rsidRPr="007342E3" w:rsidRDefault="00022D9F" w:rsidP="006E53CF">
            <w:pPr>
              <w:widowControl w:val="0"/>
              <w:numPr>
                <w:ilvl w:val="0"/>
                <w:numId w:val="32"/>
              </w:numPr>
              <w:jc w:val="center"/>
              <w:rPr>
                <w:b/>
              </w:rPr>
            </w:pPr>
            <w:r w:rsidRPr="007342E3">
              <w:rPr>
                <w:b/>
              </w:rPr>
              <w:t>Другие ответственные лица</w:t>
            </w:r>
          </w:p>
          <w:p w:rsidR="00022D9F" w:rsidRPr="007342E3" w:rsidRDefault="00022D9F" w:rsidP="00FB7F67">
            <w:pPr>
              <w:widowControl w:val="0"/>
              <w:ind w:left="1440"/>
              <w:rPr>
                <w:b/>
              </w:rPr>
            </w:pPr>
          </w:p>
        </w:tc>
      </w:tr>
      <w:tr w:rsidR="00022D9F" w:rsidRPr="007342E3" w:rsidTr="00771403">
        <w:trPr>
          <w:trHeight w:val="329"/>
        </w:trPr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2D9F" w:rsidRPr="007342E3" w:rsidRDefault="00022D9F" w:rsidP="00FB7F67">
            <w:pPr>
              <w:widowControl w:val="0"/>
              <w:rPr>
                <w:b/>
              </w:rPr>
            </w:pPr>
            <w:r w:rsidRPr="007342E3">
              <w:rPr>
                <w:b/>
              </w:rPr>
              <w:t>Другие участники, ответственные</w:t>
            </w:r>
          </w:p>
          <w:p w:rsidR="00022D9F" w:rsidRPr="007342E3" w:rsidRDefault="00022D9F" w:rsidP="00FB7F67">
            <w:pPr>
              <w:widowControl w:val="0"/>
              <w:rPr>
                <w:b/>
              </w:rPr>
            </w:pPr>
            <w:r w:rsidRPr="007342E3">
              <w:rPr>
                <w:b/>
              </w:rPr>
              <w:t>за достижение показателей</w:t>
            </w:r>
          </w:p>
          <w:p w:rsidR="00022D9F" w:rsidRPr="007342E3" w:rsidRDefault="00022D9F" w:rsidP="00FB7F67">
            <w:pPr>
              <w:widowControl w:val="0"/>
              <w:rPr>
                <w:b/>
              </w:rPr>
            </w:pPr>
            <w:r w:rsidRPr="007342E3">
              <w:rPr>
                <w:b/>
              </w:rPr>
              <w:t>портфеля проектов</w:t>
            </w:r>
          </w:p>
        </w:tc>
        <w:tc>
          <w:tcPr>
            <w:tcW w:w="104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2D9F" w:rsidRPr="007342E3" w:rsidRDefault="00022D9F" w:rsidP="00FB7F67">
            <w:pPr>
              <w:widowControl w:val="0"/>
              <w:jc w:val="both"/>
              <w:rPr>
                <w:color w:val="000000" w:themeColor="text1"/>
              </w:rPr>
            </w:pPr>
            <w:r w:rsidRPr="007342E3">
              <w:rPr>
                <w:color w:val="000000" w:themeColor="text1"/>
              </w:rPr>
              <w:t xml:space="preserve">1. Главный внештатный специалист - терапевт Департамента здравоохранения Ханты-Мансийского автономного округа – Югры </w:t>
            </w:r>
            <w:proofErr w:type="spellStart"/>
            <w:r w:rsidRPr="007342E3">
              <w:rPr>
                <w:color w:val="000000" w:themeColor="text1"/>
              </w:rPr>
              <w:t>Тараник</w:t>
            </w:r>
            <w:proofErr w:type="spellEnd"/>
            <w:r w:rsidRPr="007342E3">
              <w:rPr>
                <w:color w:val="000000" w:themeColor="text1"/>
              </w:rPr>
              <w:t xml:space="preserve"> М.Б.</w:t>
            </w:r>
          </w:p>
          <w:p w:rsidR="00022D9F" w:rsidRPr="007342E3" w:rsidRDefault="00022D9F" w:rsidP="00FB7F67">
            <w:pPr>
              <w:widowControl w:val="0"/>
              <w:jc w:val="both"/>
              <w:rPr>
                <w:color w:val="000000" w:themeColor="text1"/>
              </w:rPr>
            </w:pPr>
            <w:r w:rsidRPr="007342E3">
              <w:rPr>
                <w:color w:val="000000" w:themeColor="text1"/>
              </w:rPr>
              <w:t>2. Главный врач бюджетного учреждения Ханты-Мансийского автономного округа – Югры «Советская районная больница» Антонов В.В.</w:t>
            </w:r>
          </w:p>
          <w:p w:rsidR="00022D9F" w:rsidRPr="007342E3" w:rsidRDefault="00022D9F" w:rsidP="00FB7F67">
            <w:pPr>
              <w:widowControl w:val="0"/>
              <w:jc w:val="both"/>
              <w:rPr>
                <w:color w:val="000000" w:themeColor="text1"/>
              </w:rPr>
            </w:pPr>
            <w:r w:rsidRPr="007342E3">
              <w:rPr>
                <w:color w:val="000000" w:themeColor="text1"/>
              </w:rPr>
              <w:t>3. Главный врач бюджетного учреждения Ханты-Мансийского автономного округа – Югры «</w:t>
            </w:r>
            <w:proofErr w:type="spellStart"/>
            <w:r w:rsidRPr="007342E3">
              <w:rPr>
                <w:color w:val="000000" w:themeColor="text1"/>
              </w:rPr>
              <w:t>Сургутская</w:t>
            </w:r>
            <w:proofErr w:type="spellEnd"/>
            <w:r w:rsidRPr="007342E3">
              <w:rPr>
                <w:color w:val="000000" w:themeColor="text1"/>
              </w:rPr>
              <w:t xml:space="preserve"> городская клиническая поликлиника №5» Г.Н. Шипилова.</w:t>
            </w:r>
          </w:p>
          <w:p w:rsidR="00022D9F" w:rsidRPr="007342E3" w:rsidRDefault="00022D9F" w:rsidP="00FB7F67">
            <w:pPr>
              <w:widowControl w:val="0"/>
              <w:jc w:val="both"/>
              <w:rPr>
                <w:color w:val="000000" w:themeColor="text1"/>
              </w:rPr>
            </w:pPr>
            <w:r w:rsidRPr="007342E3">
              <w:rPr>
                <w:color w:val="000000" w:themeColor="text1"/>
              </w:rPr>
              <w:t xml:space="preserve">4. Главный врач бюджетного учреждения Ханты-Мансийского автономного округа – Югры «Няганская городская детская поликлиника» И.Э. </w:t>
            </w:r>
            <w:proofErr w:type="spellStart"/>
            <w:r w:rsidRPr="007342E3">
              <w:rPr>
                <w:color w:val="000000" w:themeColor="text1"/>
              </w:rPr>
              <w:t>Лазарива</w:t>
            </w:r>
            <w:proofErr w:type="spellEnd"/>
          </w:p>
          <w:p w:rsidR="00022D9F" w:rsidRPr="007342E3" w:rsidRDefault="00022D9F" w:rsidP="00FB7F67">
            <w:pPr>
              <w:widowControl w:val="0"/>
              <w:jc w:val="both"/>
              <w:rPr>
                <w:color w:val="000000" w:themeColor="text1"/>
              </w:rPr>
            </w:pPr>
            <w:r w:rsidRPr="007342E3">
              <w:rPr>
                <w:color w:val="000000" w:themeColor="text1"/>
              </w:rPr>
              <w:t>5. Главный врач бюджетного учреждения Ханты-Мансийского автономного округа – Югры «</w:t>
            </w:r>
            <w:proofErr w:type="spellStart"/>
            <w:r w:rsidRPr="007342E3">
              <w:rPr>
                <w:color w:val="000000" w:themeColor="text1"/>
              </w:rPr>
              <w:t>Мегионская</w:t>
            </w:r>
            <w:proofErr w:type="spellEnd"/>
            <w:r w:rsidRPr="007342E3">
              <w:rPr>
                <w:color w:val="000000" w:themeColor="text1"/>
              </w:rPr>
              <w:t xml:space="preserve"> городская детская больница «Жемчужинка» К.А. </w:t>
            </w:r>
            <w:proofErr w:type="spellStart"/>
            <w:r w:rsidRPr="007342E3">
              <w:rPr>
                <w:color w:val="000000" w:themeColor="text1"/>
              </w:rPr>
              <w:t>Кеменчижиди</w:t>
            </w:r>
            <w:proofErr w:type="spellEnd"/>
            <w:r w:rsidRPr="007342E3">
              <w:rPr>
                <w:color w:val="000000" w:themeColor="text1"/>
              </w:rPr>
              <w:t>.</w:t>
            </w:r>
          </w:p>
          <w:p w:rsidR="00022D9F" w:rsidRPr="007342E3" w:rsidRDefault="00022D9F" w:rsidP="00FB7F67">
            <w:pPr>
              <w:widowControl w:val="0"/>
              <w:jc w:val="both"/>
              <w:rPr>
                <w:color w:val="000000" w:themeColor="text1"/>
              </w:rPr>
            </w:pPr>
            <w:r w:rsidRPr="007342E3">
              <w:rPr>
                <w:color w:val="000000" w:themeColor="text1"/>
              </w:rPr>
              <w:t>6. Главный врач бюджетного учреждения Ханты-Мансийского автономного округа – Югры «</w:t>
            </w:r>
            <w:proofErr w:type="spellStart"/>
            <w:r w:rsidRPr="007342E3">
              <w:rPr>
                <w:color w:val="000000" w:themeColor="text1"/>
              </w:rPr>
              <w:t>Сургутская</w:t>
            </w:r>
            <w:proofErr w:type="spellEnd"/>
            <w:r w:rsidRPr="007342E3">
              <w:rPr>
                <w:color w:val="000000" w:themeColor="text1"/>
              </w:rPr>
              <w:t xml:space="preserve"> городская клиническая больница» М.С. </w:t>
            </w:r>
            <w:proofErr w:type="spellStart"/>
            <w:r w:rsidRPr="007342E3">
              <w:rPr>
                <w:color w:val="000000" w:themeColor="text1"/>
              </w:rPr>
              <w:t>Курносиков</w:t>
            </w:r>
            <w:proofErr w:type="spellEnd"/>
            <w:r w:rsidRPr="007342E3">
              <w:rPr>
                <w:color w:val="000000" w:themeColor="text1"/>
              </w:rPr>
              <w:t>.</w:t>
            </w:r>
          </w:p>
          <w:p w:rsidR="00022D9F" w:rsidRPr="007342E3" w:rsidRDefault="00022D9F" w:rsidP="00FB7F67">
            <w:pPr>
              <w:widowControl w:val="0"/>
              <w:jc w:val="both"/>
              <w:rPr>
                <w:color w:val="000000" w:themeColor="text1"/>
              </w:rPr>
            </w:pPr>
            <w:r w:rsidRPr="007342E3">
              <w:rPr>
                <w:color w:val="000000" w:themeColor="text1"/>
              </w:rPr>
              <w:lastRenderedPageBreak/>
              <w:t xml:space="preserve">7. Главный внештатный специалист педиатр Департамента здравоохранения Ханты-Мансийского автономного округа – Югры А.А. </w:t>
            </w:r>
            <w:proofErr w:type="spellStart"/>
            <w:r w:rsidRPr="007342E3">
              <w:rPr>
                <w:color w:val="000000" w:themeColor="text1"/>
              </w:rPr>
              <w:t>Гирина</w:t>
            </w:r>
            <w:proofErr w:type="spellEnd"/>
            <w:r w:rsidRPr="007342E3">
              <w:rPr>
                <w:color w:val="000000" w:themeColor="text1"/>
              </w:rPr>
              <w:t>.</w:t>
            </w:r>
          </w:p>
          <w:p w:rsidR="00022D9F" w:rsidRPr="007342E3" w:rsidRDefault="00022D9F" w:rsidP="00FB7F67">
            <w:pPr>
              <w:widowControl w:val="0"/>
              <w:jc w:val="both"/>
              <w:rPr>
                <w:color w:val="000000" w:themeColor="text1"/>
              </w:rPr>
            </w:pPr>
            <w:r w:rsidRPr="007342E3">
              <w:rPr>
                <w:color w:val="000000" w:themeColor="text1"/>
              </w:rPr>
              <w:t>8. Главный внештатный специалист неонатолог Департамента здравоохранения Ханты-Мансийского автономного округа – Югры С.В. Нефедов.</w:t>
            </w:r>
          </w:p>
          <w:p w:rsidR="00022D9F" w:rsidRPr="007342E3" w:rsidRDefault="00022D9F" w:rsidP="00FB7F67">
            <w:pPr>
              <w:widowControl w:val="0"/>
              <w:jc w:val="both"/>
              <w:rPr>
                <w:color w:val="000000" w:themeColor="text1"/>
              </w:rPr>
            </w:pPr>
            <w:r w:rsidRPr="007342E3">
              <w:rPr>
                <w:color w:val="000000" w:themeColor="text1"/>
              </w:rPr>
              <w:t>9. Главный врач бюджетного учреждения Ханты-Мансийского автономного округа – Югры «</w:t>
            </w:r>
            <w:proofErr w:type="spellStart"/>
            <w:r w:rsidRPr="007342E3">
              <w:rPr>
                <w:color w:val="000000" w:themeColor="text1"/>
              </w:rPr>
              <w:t>Нижневартовская</w:t>
            </w:r>
            <w:proofErr w:type="spellEnd"/>
            <w:r w:rsidRPr="007342E3">
              <w:rPr>
                <w:color w:val="000000" w:themeColor="text1"/>
              </w:rPr>
              <w:t xml:space="preserve"> окружная клиническая больница» Сатинов А.В.</w:t>
            </w:r>
          </w:p>
          <w:p w:rsidR="00022D9F" w:rsidRPr="007342E3" w:rsidRDefault="00022D9F" w:rsidP="00FB7F67">
            <w:pPr>
              <w:widowControl w:val="0"/>
              <w:jc w:val="both"/>
              <w:rPr>
                <w:color w:val="000000" w:themeColor="text1"/>
              </w:rPr>
            </w:pPr>
            <w:r w:rsidRPr="007342E3">
              <w:rPr>
                <w:color w:val="000000" w:themeColor="text1"/>
              </w:rPr>
              <w:t>10. Главный врач бюджетного учреждения Ханты-Мансийского автономного окр</w:t>
            </w:r>
            <w:r w:rsidR="0028723E">
              <w:rPr>
                <w:color w:val="000000" w:themeColor="text1"/>
              </w:rPr>
              <w:t xml:space="preserve">уга – Югры «Няганская окружная </w:t>
            </w:r>
            <w:r w:rsidRPr="007342E3">
              <w:rPr>
                <w:color w:val="000000" w:themeColor="text1"/>
              </w:rPr>
              <w:t xml:space="preserve">больница» г. </w:t>
            </w:r>
            <w:proofErr w:type="spellStart"/>
            <w:r w:rsidRPr="007342E3">
              <w:rPr>
                <w:color w:val="000000" w:themeColor="text1"/>
              </w:rPr>
              <w:t>НяганьДогадин</w:t>
            </w:r>
            <w:proofErr w:type="spellEnd"/>
            <w:r w:rsidRPr="007342E3">
              <w:rPr>
                <w:color w:val="000000" w:themeColor="text1"/>
              </w:rPr>
              <w:t xml:space="preserve"> С.М. </w:t>
            </w:r>
          </w:p>
          <w:p w:rsidR="00022D9F" w:rsidRPr="007342E3" w:rsidRDefault="00022D9F" w:rsidP="00FB7F67">
            <w:pPr>
              <w:widowControl w:val="0"/>
              <w:jc w:val="both"/>
              <w:rPr>
                <w:color w:val="000000" w:themeColor="text1"/>
              </w:rPr>
            </w:pPr>
            <w:r w:rsidRPr="007342E3">
              <w:rPr>
                <w:color w:val="000000" w:themeColor="text1"/>
              </w:rPr>
              <w:t>11. Главный врач бюджетного учреждения Ханты-Мансийского автономного округа – Югры «</w:t>
            </w:r>
            <w:proofErr w:type="spellStart"/>
            <w:r w:rsidRPr="007342E3">
              <w:rPr>
                <w:color w:val="000000" w:themeColor="text1"/>
              </w:rPr>
              <w:t>Сургутская</w:t>
            </w:r>
            <w:proofErr w:type="spellEnd"/>
            <w:r w:rsidRPr="007342E3">
              <w:rPr>
                <w:color w:val="000000" w:themeColor="text1"/>
              </w:rPr>
              <w:t xml:space="preserve"> </w:t>
            </w:r>
            <w:r w:rsidR="0028723E">
              <w:rPr>
                <w:color w:val="000000" w:themeColor="text1"/>
              </w:rPr>
              <w:t xml:space="preserve">клиническая травматологическая </w:t>
            </w:r>
            <w:r w:rsidRPr="007342E3">
              <w:rPr>
                <w:color w:val="000000" w:themeColor="text1"/>
              </w:rPr>
              <w:t xml:space="preserve">больница» </w:t>
            </w:r>
            <w:proofErr w:type="spellStart"/>
            <w:r w:rsidRPr="007342E3">
              <w:rPr>
                <w:color w:val="000000" w:themeColor="text1"/>
              </w:rPr>
              <w:t>Гарайс</w:t>
            </w:r>
            <w:proofErr w:type="spellEnd"/>
            <w:r w:rsidRPr="007342E3">
              <w:rPr>
                <w:color w:val="000000" w:themeColor="text1"/>
              </w:rPr>
              <w:t xml:space="preserve"> Д.А. </w:t>
            </w:r>
          </w:p>
          <w:p w:rsidR="00022D9F" w:rsidRPr="007342E3" w:rsidRDefault="00022D9F" w:rsidP="00FB7F67">
            <w:pPr>
              <w:widowControl w:val="0"/>
              <w:jc w:val="both"/>
              <w:rPr>
                <w:color w:val="000000" w:themeColor="text1"/>
              </w:rPr>
            </w:pPr>
            <w:r w:rsidRPr="007342E3">
              <w:rPr>
                <w:color w:val="000000" w:themeColor="text1"/>
              </w:rPr>
              <w:t>12. Главный врач бюджетного учреждения Ханты-Мансийского автономного округа – Югры «</w:t>
            </w:r>
            <w:proofErr w:type="spellStart"/>
            <w:r w:rsidRPr="007342E3">
              <w:rPr>
                <w:color w:val="000000" w:themeColor="text1"/>
              </w:rPr>
              <w:t>Радужнинская</w:t>
            </w:r>
            <w:proofErr w:type="spellEnd"/>
            <w:r w:rsidRPr="007342E3">
              <w:rPr>
                <w:color w:val="000000" w:themeColor="text1"/>
              </w:rPr>
              <w:t xml:space="preserve"> городская больница» </w:t>
            </w:r>
            <w:proofErr w:type="spellStart"/>
            <w:r w:rsidRPr="007342E3">
              <w:rPr>
                <w:color w:val="000000" w:themeColor="text1"/>
              </w:rPr>
              <w:t>Шкилев</w:t>
            </w:r>
            <w:proofErr w:type="spellEnd"/>
            <w:r w:rsidRPr="007342E3">
              <w:rPr>
                <w:color w:val="000000" w:themeColor="text1"/>
              </w:rPr>
              <w:t xml:space="preserve"> О.Б. </w:t>
            </w:r>
          </w:p>
          <w:p w:rsidR="00022D9F" w:rsidRPr="007342E3" w:rsidRDefault="00022D9F" w:rsidP="00FB7F67">
            <w:pPr>
              <w:widowControl w:val="0"/>
              <w:jc w:val="both"/>
              <w:rPr>
                <w:color w:val="000000" w:themeColor="text1"/>
              </w:rPr>
            </w:pPr>
            <w:r w:rsidRPr="007342E3">
              <w:rPr>
                <w:color w:val="000000" w:themeColor="text1"/>
              </w:rPr>
              <w:t>13. Главный врач бюджетного учреждения Ханты-Мансийского автономного округа – Югры «</w:t>
            </w:r>
            <w:proofErr w:type="spellStart"/>
            <w:r w:rsidRPr="007342E3">
              <w:rPr>
                <w:color w:val="000000" w:themeColor="text1"/>
              </w:rPr>
              <w:t>Мегионская</w:t>
            </w:r>
            <w:proofErr w:type="spellEnd"/>
            <w:r w:rsidRPr="007342E3">
              <w:rPr>
                <w:color w:val="000000" w:themeColor="text1"/>
              </w:rPr>
              <w:t xml:space="preserve"> городская больница №1» Скотников Е.Н. </w:t>
            </w:r>
          </w:p>
          <w:p w:rsidR="00022D9F" w:rsidRPr="007342E3" w:rsidRDefault="00022D9F" w:rsidP="00FB7F67">
            <w:pPr>
              <w:widowControl w:val="0"/>
              <w:jc w:val="both"/>
              <w:rPr>
                <w:color w:val="000000" w:themeColor="text1"/>
              </w:rPr>
            </w:pPr>
            <w:r w:rsidRPr="007342E3">
              <w:rPr>
                <w:color w:val="000000" w:themeColor="text1"/>
              </w:rPr>
              <w:t>14. Главный врач бюджетного учреждения Ханты-Мансийского автономного округа – Югры «</w:t>
            </w:r>
            <w:proofErr w:type="spellStart"/>
            <w:r w:rsidRPr="007342E3">
              <w:rPr>
                <w:color w:val="000000" w:themeColor="text1"/>
              </w:rPr>
              <w:t>Урайская</w:t>
            </w:r>
            <w:proofErr w:type="spellEnd"/>
            <w:r w:rsidRPr="007342E3">
              <w:rPr>
                <w:color w:val="000000" w:themeColor="text1"/>
              </w:rPr>
              <w:t xml:space="preserve"> городская клиническая больница» Бессонов К.В. </w:t>
            </w:r>
          </w:p>
          <w:p w:rsidR="00022D9F" w:rsidRPr="007342E3" w:rsidRDefault="00022D9F" w:rsidP="00FB7F67">
            <w:pPr>
              <w:widowControl w:val="0"/>
              <w:jc w:val="both"/>
              <w:rPr>
                <w:color w:val="000000" w:themeColor="text1"/>
              </w:rPr>
            </w:pPr>
            <w:r w:rsidRPr="007342E3">
              <w:rPr>
                <w:color w:val="000000" w:themeColor="text1"/>
              </w:rPr>
              <w:t>15. Главный врач бюджетного учреждения Ханты-Мансийского автономного округа – Югры «</w:t>
            </w:r>
            <w:proofErr w:type="spellStart"/>
            <w:r w:rsidRPr="007342E3">
              <w:rPr>
                <w:color w:val="000000" w:themeColor="text1"/>
              </w:rPr>
              <w:t>Нижневартовская</w:t>
            </w:r>
            <w:proofErr w:type="spellEnd"/>
            <w:r w:rsidRPr="007342E3">
              <w:rPr>
                <w:color w:val="000000" w:themeColor="text1"/>
              </w:rPr>
              <w:t xml:space="preserve"> окружная клиническая больница №2» Салманов И.Ф. </w:t>
            </w:r>
          </w:p>
          <w:p w:rsidR="00022D9F" w:rsidRPr="007342E3" w:rsidRDefault="00022D9F" w:rsidP="00FB7F67">
            <w:pPr>
              <w:widowControl w:val="0"/>
              <w:jc w:val="both"/>
              <w:rPr>
                <w:color w:val="000000" w:themeColor="text1"/>
              </w:rPr>
            </w:pPr>
            <w:r w:rsidRPr="007342E3">
              <w:rPr>
                <w:color w:val="000000" w:themeColor="text1"/>
              </w:rPr>
              <w:t>16. Главный врач бюджетного учреждения Ханты-Мансийского автономного округа – Югры «</w:t>
            </w:r>
            <w:proofErr w:type="spellStart"/>
            <w:r w:rsidRPr="007342E3">
              <w:rPr>
                <w:color w:val="000000" w:themeColor="text1"/>
              </w:rPr>
              <w:t>Сургутская</w:t>
            </w:r>
            <w:proofErr w:type="spellEnd"/>
            <w:r w:rsidRPr="007342E3">
              <w:rPr>
                <w:color w:val="000000" w:themeColor="text1"/>
              </w:rPr>
              <w:t xml:space="preserve"> окружная клиническая больница» Шестакова Г.Н.</w:t>
            </w:r>
          </w:p>
          <w:p w:rsidR="00022D9F" w:rsidRPr="007342E3" w:rsidRDefault="00022D9F" w:rsidP="00FB7F67">
            <w:pPr>
              <w:widowControl w:val="0"/>
              <w:jc w:val="both"/>
              <w:rPr>
                <w:color w:val="000000" w:themeColor="text1"/>
              </w:rPr>
            </w:pPr>
            <w:r w:rsidRPr="007342E3">
              <w:rPr>
                <w:color w:val="000000" w:themeColor="text1"/>
              </w:rPr>
              <w:t>17. Главный врач бюджетного учреждения Ханты-Мансийского автономного округа – Югры «</w:t>
            </w:r>
            <w:proofErr w:type="spellStart"/>
            <w:r w:rsidRPr="007342E3">
              <w:rPr>
                <w:color w:val="000000" w:themeColor="text1"/>
              </w:rPr>
              <w:t>Лангепасская</w:t>
            </w:r>
            <w:proofErr w:type="spellEnd"/>
            <w:r w:rsidRPr="007342E3">
              <w:rPr>
                <w:color w:val="000000" w:themeColor="text1"/>
              </w:rPr>
              <w:t xml:space="preserve"> городская больница» Нохрин А.В.</w:t>
            </w:r>
          </w:p>
          <w:p w:rsidR="00022D9F" w:rsidRPr="007342E3" w:rsidRDefault="00022D9F" w:rsidP="00FB7F67">
            <w:pPr>
              <w:widowControl w:val="0"/>
              <w:jc w:val="both"/>
              <w:rPr>
                <w:i/>
                <w:color w:val="5B9BD5" w:themeColor="accent1"/>
              </w:rPr>
            </w:pPr>
            <w:r w:rsidRPr="007342E3">
              <w:rPr>
                <w:color w:val="000000" w:themeColor="text1"/>
              </w:rPr>
              <w:t>18. Главный врач бюджетного учреждения Ханты-Мансийского автономного округа – Югры «</w:t>
            </w:r>
            <w:proofErr w:type="spellStart"/>
            <w:r w:rsidRPr="007342E3">
              <w:rPr>
                <w:color w:val="000000" w:themeColor="text1"/>
              </w:rPr>
              <w:t>Нефтеюганская</w:t>
            </w:r>
            <w:proofErr w:type="spellEnd"/>
            <w:r w:rsidRPr="007342E3">
              <w:rPr>
                <w:color w:val="000000" w:themeColor="text1"/>
              </w:rPr>
              <w:t xml:space="preserve"> окружная клиническая больница им. В.И. </w:t>
            </w:r>
            <w:proofErr w:type="spellStart"/>
            <w:r w:rsidRPr="007342E3">
              <w:rPr>
                <w:color w:val="000000" w:themeColor="text1"/>
              </w:rPr>
              <w:t>Яцкив</w:t>
            </w:r>
            <w:proofErr w:type="spellEnd"/>
            <w:r w:rsidRPr="007342E3">
              <w:rPr>
                <w:color w:val="000000" w:themeColor="text1"/>
              </w:rPr>
              <w:t>» Мальцев Д.В.</w:t>
            </w:r>
          </w:p>
        </w:tc>
      </w:tr>
      <w:tr w:rsidR="00022D9F" w:rsidRPr="007342E3" w:rsidTr="00771403">
        <w:trPr>
          <w:trHeight w:val="329"/>
        </w:trPr>
        <w:tc>
          <w:tcPr>
            <w:tcW w:w="14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1403" w:rsidRDefault="00771403" w:rsidP="006E53CF">
            <w:pPr>
              <w:widowControl w:val="0"/>
              <w:ind w:left="1800"/>
              <w:rPr>
                <w:b/>
              </w:rPr>
            </w:pPr>
          </w:p>
          <w:p w:rsidR="00022D9F" w:rsidRPr="007342E3" w:rsidRDefault="006E53CF" w:rsidP="00771403">
            <w:pPr>
              <w:widowControl w:val="0"/>
              <w:numPr>
                <w:ilvl w:val="0"/>
                <w:numId w:val="32"/>
              </w:numPr>
              <w:jc w:val="center"/>
              <w:rPr>
                <w:b/>
              </w:rPr>
            </w:pPr>
            <w:r w:rsidRPr="007342E3">
              <w:rPr>
                <w:b/>
              </w:rPr>
              <w:t>Заинтересованные стороны портфеля проектов</w:t>
            </w:r>
          </w:p>
        </w:tc>
      </w:tr>
      <w:tr w:rsidR="00022D9F" w:rsidRPr="007342E3" w:rsidTr="00771403">
        <w:trPr>
          <w:trHeight w:val="329"/>
        </w:trPr>
        <w:tc>
          <w:tcPr>
            <w:tcW w:w="397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22D9F" w:rsidRPr="007342E3" w:rsidRDefault="00022D9F" w:rsidP="00FB7F67">
            <w:pPr>
              <w:widowControl w:val="0"/>
              <w:rPr>
                <w:b/>
              </w:rPr>
            </w:pPr>
            <w:r w:rsidRPr="007342E3">
              <w:rPr>
                <w:b/>
              </w:rPr>
              <w:t>Орган, уполномоченный</w:t>
            </w:r>
          </w:p>
          <w:p w:rsidR="00022D9F" w:rsidRPr="007342E3" w:rsidRDefault="00022D9F" w:rsidP="00FB7F67">
            <w:pPr>
              <w:widowControl w:val="0"/>
              <w:rPr>
                <w:b/>
              </w:rPr>
            </w:pPr>
            <w:r w:rsidRPr="007342E3">
              <w:rPr>
                <w:b/>
              </w:rPr>
              <w:t>на осуществление общественной</w:t>
            </w:r>
          </w:p>
          <w:p w:rsidR="00022D9F" w:rsidRPr="007342E3" w:rsidRDefault="00022D9F" w:rsidP="00FB7F67">
            <w:pPr>
              <w:widowControl w:val="0"/>
              <w:rPr>
                <w:b/>
              </w:rPr>
            </w:pPr>
            <w:r w:rsidRPr="007342E3">
              <w:rPr>
                <w:b/>
              </w:rPr>
              <w:t>оценки портфеля проектов</w:t>
            </w:r>
          </w:p>
        </w:tc>
        <w:tc>
          <w:tcPr>
            <w:tcW w:w="1048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22D9F" w:rsidRPr="007342E3" w:rsidRDefault="00022D9F" w:rsidP="00FB7F67">
            <w:pPr>
              <w:widowControl w:val="0"/>
              <w:rPr>
                <w:color w:val="000000" w:themeColor="text1"/>
              </w:rPr>
            </w:pPr>
            <w:r w:rsidRPr="007342E3">
              <w:rPr>
                <w:color w:val="000000" w:themeColor="text1"/>
              </w:rPr>
              <w:t xml:space="preserve">Общественный совет при Департаменте здравоохранения Ханты-Мансийского автономного округа – Югры. </w:t>
            </w:r>
          </w:p>
          <w:p w:rsidR="00022D9F" w:rsidRPr="007342E3" w:rsidRDefault="00022D9F" w:rsidP="00FB7F67">
            <w:pPr>
              <w:widowControl w:val="0"/>
              <w:rPr>
                <w:color w:val="000000" w:themeColor="text1"/>
              </w:rPr>
            </w:pPr>
            <w:r w:rsidRPr="007342E3">
              <w:rPr>
                <w:color w:val="000000" w:themeColor="text1"/>
              </w:rPr>
              <w:t xml:space="preserve">1. </w:t>
            </w:r>
            <w:proofErr w:type="spellStart"/>
            <w:r w:rsidRPr="007342E3">
              <w:rPr>
                <w:color w:val="000000" w:themeColor="text1"/>
              </w:rPr>
              <w:t>Каданцев</w:t>
            </w:r>
            <w:proofErr w:type="spellEnd"/>
            <w:r w:rsidRPr="007342E3">
              <w:rPr>
                <w:color w:val="000000" w:themeColor="text1"/>
              </w:rPr>
              <w:t xml:space="preserve"> В. А. - председатель Общественного совета, врач-методист бюджетного учреждения Ханты-Мансийского автономного округа – Югры «Югорская городская больница. Тел. 89224188944.</w:t>
            </w:r>
          </w:p>
          <w:p w:rsidR="00022D9F" w:rsidRPr="007342E3" w:rsidRDefault="00022D9F" w:rsidP="00FB7F67">
            <w:pPr>
              <w:widowControl w:val="0"/>
              <w:rPr>
                <w:color w:val="000000" w:themeColor="text1"/>
              </w:rPr>
            </w:pPr>
            <w:r w:rsidRPr="007342E3">
              <w:rPr>
                <w:color w:val="000000" w:themeColor="text1"/>
              </w:rPr>
              <w:t>2. Олейник Н.Д. - руководитель факультета СМПО БУВО Ханты-Мансийского автономного округа – Югры «Ханты-Мансийская государственная медицинская академия», заслуженный врач РФ.</w:t>
            </w:r>
          </w:p>
          <w:p w:rsidR="00022D9F" w:rsidRPr="007342E3" w:rsidRDefault="00022D9F" w:rsidP="00FB7F67">
            <w:pPr>
              <w:widowControl w:val="0"/>
              <w:rPr>
                <w:color w:val="000000" w:themeColor="text1"/>
              </w:rPr>
            </w:pPr>
            <w:r w:rsidRPr="007342E3">
              <w:rPr>
                <w:color w:val="000000" w:themeColor="text1"/>
              </w:rPr>
              <w:t>Тел. 89028140282.</w:t>
            </w:r>
          </w:p>
          <w:p w:rsidR="00022D9F" w:rsidRPr="007342E3" w:rsidRDefault="00022D9F" w:rsidP="00FB7F67">
            <w:pPr>
              <w:widowControl w:val="0"/>
              <w:rPr>
                <w:color w:val="5B9BD5" w:themeColor="accent1"/>
              </w:rPr>
            </w:pPr>
            <w:r w:rsidRPr="007342E3">
              <w:rPr>
                <w:color w:val="000000" w:themeColor="text1"/>
              </w:rPr>
              <w:t>3. Меньшикова О. Г. - председатель окружной организации профсоюза работников здравоохране</w:t>
            </w:r>
            <w:r w:rsidRPr="007342E3">
              <w:rPr>
                <w:color w:val="000000" w:themeColor="text1"/>
              </w:rPr>
              <w:lastRenderedPageBreak/>
              <w:t xml:space="preserve">ния РФ Ханты-Мансийского автономного округа – </w:t>
            </w:r>
            <w:proofErr w:type="spellStart"/>
            <w:r w:rsidRPr="007342E3">
              <w:rPr>
                <w:color w:val="000000" w:themeColor="text1"/>
              </w:rPr>
              <w:t>Югры.Тел</w:t>
            </w:r>
            <w:proofErr w:type="spellEnd"/>
            <w:r w:rsidRPr="007342E3">
              <w:rPr>
                <w:color w:val="000000" w:themeColor="text1"/>
              </w:rPr>
              <w:t>. 89044667276.</w:t>
            </w:r>
          </w:p>
        </w:tc>
      </w:tr>
      <w:tr w:rsidR="00022D9F" w:rsidRPr="007342E3" w:rsidTr="00FB7F67">
        <w:trPr>
          <w:trHeight w:val="329"/>
        </w:trPr>
        <w:tc>
          <w:tcPr>
            <w:tcW w:w="3970" w:type="dxa"/>
            <w:shd w:val="clear" w:color="auto" w:fill="auto"/>
            <w:vAlign w:val="center"/>
          </w:tcPr>
          <w:p w:rsidR="00022D9F" w:rsidRPr="007342E3" w:rsidRDefault="00022D9F" w:rsidP="00FB7F67">
            <w:pPr>
              <w:widowControl w:val="0"/>
              <w:rPr>
                <w:b/>
              </w:rPr>
            </w:pPr>
            <w:r w:rsidRPr="007342E3">
              <w:rPr>
                <w:b/>
              </w:rPr>
              <w:lastRenderedPageBreak/>
              <w:t>Экспертная группа</w:t>
            </w:r>
          </w:p>
        </w:tc>
        <w:tc>
          <w:tcPr>
            <w:tcW w:w="10489" w:type="dxa"/>
            <w:shd w:val="clear" w:color="auto" w:fill="auto"/>
            <w:vAlign w:val="center"/>
          </w:tcPr>
          <w:p w:rsidR="00022D9F" w:rsidRPr="007342E3" w:rsidRDefault="00022D9F" w:rsidP="00FB7F67">
            <w:pPr>
              <w:jc w:val="both"/>
              <w:rPr>
                <w:rFonts w:eastAsiaTheme="minorHAnsi"/>
                <w:lang w:eastAsia="en-US"/>
              </w:rPr>
            </w:pPr>
            <w:r w:rsidRPr="007342E3">
              <w:rPr>
                <w:rFonts w:eastAsiaTheme="minorHAnsi"/>
                <w:lang w:eastAsia="en-US"/>
              </w:rPr>
              <w:t xml:space="preserve">О.Р. </w:t>
            </w:r>
            <w:proofErr w:type="spellStart"/>
            <w:r w:rsidRPr="007342E3">
              <w:rPr>
                <w:rFonts w:eastAsiaTheme="minorHAnsi"/>
                <w:lang w:eastAsia="en-US"/>
              </w:rPr>
              <w:t>Ноговицина</w:t>
            </w:r>
            <w:proofErr w:type="spellEnd"/>
            <w:r w:rsidRPr="007342E3">
              <w:rPr>
                <w:rFonts w:eastAsiaTheme="minorHAnsi"/>
                <w:lang w:eastAsia="en-US"/>
              </w:rPr>
              <w:t xml:space="preserve"> - главный врач бюджетного учреждения Ханты-Мансийского автономного округа – Югры «</w:t>
            </w:r>
            <w:proofErr w:type="spellStart"/>
            <w:r w:rsidRPr="007342E3">
              <w:rPr>
                <w:rFonts w:eastAsiaTheme="minorHAnsi"/>
                <w:lang w:eastAsia="en-US"/>
              </w:rPr>
              <w:t>Нефтеюганская</w:t>
            </w:r>
            <w:proofErr w:type="spellEnd"/>
            <w:r w:rsidRPr="007342E3">
              <w:rPr>
                <w:rFonts w:eastAsiaTheme="minorHAnsi"/>
                <w:lang w:eastAsia="en-US"/>
              </w:rPr>
              <w:t xml:space="preserve"> районная больница»</w:t>
            </w:r>
          </w:p>
          <w:p w:rsidR="00022D9F" w:rsidRPr="007342E3" w:rsidRDefault="00022D9F" w:rsidP="00FB7F67">
            <w:r w:rsidRPr="007342E3">
              <w:t xml:space="preserve">Н.Ф. </w:t>
            </w:r>
            <w:proofErr w:type="spellStart"/>
            <w:r w:rsidRPr="007342E3">
              <w:t>Басыров</w:t>
            </w:r>
            <w:proofErr w:type="spellEnd"/>
            <w:r w:rsidRPr="007342E3">
              <w:t xml:space="preserve"> - глава администрации городского поселения Белоярский</w:t>
            </w:r>
          </w:p>
          <w:p w:rsidR="00022D9F" w:rsidRPr="007342E3" w:rsidRDefault="00022D9F" w:rsidP="00FB7F67">
            <w:pPr>
              <w:widowControl w:val="0"/>
            </w:pPr>
            <w:r w:rsidRPr="007342E3">
              <w:t>А.М. Маренко - председатель постоянной комиссии по социальной политике Думы Белоярского района шестого созыва, главный врач бюджетного учреждения Ханты-Мансийского автономного округа – Югры «Белоярская районная больница»</w:t>
            </w:r>
          </w:p>
          <w:p w:rsidR="00022D9F" w:rsidRPr="007342E3" w:rsidRDefault="00022D9F" w:rsidP="00FB7F67">
            <w:pPr>
              <w:jc w:val="both"/>
              <w:rPr>
                <w:rFonts w:eastAsiaTheme="minorHAnsi"/>
                <w:lang w:eastAsia="en-US"/>
              </w:rPr>
            </w:pPr>
            <w:r w:rsidRPr="007342E3">
              <w:rPr>
                <w:rFonts w:eastAsiaTheme="minorHAnsi"/>
                <w:lang w:eastAsia="en-US"/>
              </w:rPr>
              <w:t xml:space="preserve">Т.И. </w:t>
            </w:r>
            <w:proofErr w:type="spellStart"/>
            <w:r w:rsidRPr="007342E3">
              <w:rPr>
                <w:rFonts w:eastAsiaTheme="minorHAnsi"/>
                <w:lang w:eastAsia="en-US"/>
              </w:rPr>
              <w:t>Долгодворова</w:t>
            </w:r>
            <w:proofErr w:type="spellEnd"/>
            <w:r w:rsidRPr="007342E3">
              <w:rPr>
                <w:rFonts w:eastAsiaTheme="minorHAnsi"/>
                <w:lang w:eastAsia="en-US"/>
              </w:rPr>
              <w:t xml:space="preserve"> - заместитель главы г. </w:t>
            </w:r>
            <w:proofErr w:type="spellStart"/>
            <w:r w:rsidRPr="007342E3">
              <w:rPr>
                <w:rFonts w:eastAsiaTheme="minorHAnsi"/>
                <w:lang w:eastAsia="en-US"/>
              </w:rPr>
              <w:t>Югорска</w:t>
            </w:r>
            <w:proofErr w:type="spellEnd"/>
          </w:p>
          <w:p w:rsidR="00022D9F" w:rsidRPr="007342E3" w:rsidRDefault="00022D9F" w:rsidP="00FB7F67">
            <w:pPr>
              <w:jc w:val="both"/>
              <w:rPr>
                <w:rFonts w:eastAsiaTheme="minorHAnsi"/>
                <w:lang w:eastAsia="en-US"/>
              </w:rPr>
            </w:pPr>
            <w:r w:rsidRPr="007342E3">
              <w:rPr>
                <w:rFonts w:eastAsiaTheme="minorHAnsi"/>
                <w:lang w:eastAsia="en-US"/>
              </w:rPr>
              <w:t>О.Е. Колмакова - врач-невролог бюджетного учреждения Ханты-Мансийского автономного округа – Югры «Югорская городская больница»</w:t>
            </w:r>
          </w:p>
          <w:p w:rsidR="00022D9F" w:rsidRPr="007342E3" w:rsidRDefault="00022D9F" w:rsidP="00FB7F67">
            <w:pPr>
              <w:jc w:val="both"/>
            </w:pPr>
            <w:r w:rsidRPr="007342E3">
              <w:t xml:space="preserve">М.Н. </w:t>
            </w:r>
            <w:proofErr w:type="spellStart"/>
            <w:r w:rsidRPr="007342E3">
              <w:t>Слепов</w:t>
            </w:r>
            <w:proofErr w:type="spellEnd"/>
            <w:r w:rsidRPr="007342E3">
              <w:t xml:space="preserve"> – главный врач бюджетного учреждения Ханты-Мансийского автономного округа – Югры «</w:t>
            </w:r>
            <w:proofErr w:type="spellStart"/>
            <w:r w:rsidRPr="007342E3">
              <w:t>Сургутская</w:t>
            </w:r>
            <w:proofErr w:type="spellEnd"/>
            <w:r w:rsidRPr="007342E3">
              <w:t xml:space="preserve"> городская клиническая поликлиника №1»</w:t>
            </w:r>
          </w:p>
          <w:p w:rsidR="00022D9F" w:rsidRPr="007342E3" w:rsidRDefault="00022D9F" w:rsidP="00FB7F67">
            <w:pPr>
              <w:jc w:val="both"/>
            </w:pPr>
            <w:r w:rsidRPr="007342E3">
              <w:t xml:space="preserve">И.И. </w:t>
            </w:r>
            <w:proofErr w:type="spellStart"/>
            <w:r w:rsidRPr="007342E3">
              <w:t>Заманов</w:t>
            </w:r>
            <w:proofErr w:type="spellEnd"/>
            <w:r w:rsidRPr="007342E3">
              <w:t xml:space="preserve"> - главный врач бюджетного учреждения Ханты-Мансийского автономного округа – Югры «Няганская городская поликлиника»</w:t>
            </w:r>
          </w:p>
        </w:tc>
      </w:tr>
      <w:tr w:rsidR="00022D9F" w:rsidRPr="007342E3" w:rsidTr="00FB7F67">
        <w:trPr>
          <w:trHeight w:val="329"/>
        </w:trPr>
        <w:tc>
          <w:tcPr>
            <w:tcW w:w="3970" w:type="dxa"/>
            <w:shd w:val="clear" w:color="auto" w:fill="auto"/>
            <w:vAlign w:val="center"/>
          </w:tcPr>
          <w:p w:rsidR="00022D9F" w:rsidRPr="007342E3" w:rsidRDefault="00022D9F" w:rsidP="00FB7F67">
            <w:pPr>
              <w:widowControl w:val="0"/>
              <w:rPr>
                <w:b/>
              </w:rPr>
            </w:pPr>
            <w:r w:rsidRPr="007342E3">
              <w:rPr>
                <w:b/>
              </w:rPr>
              <w:t>Иные заинтересованные стороны</w:t>
            </w:r>
          </w:p>
        </w:tc>
        <w:tc>
          <w:tcPr>
            <w:tcW w:w="10489" w:type="dxa"/>
            <w:shd w:val="clear" w:color="auto" w:fill="auto"/>
            <w:vAlign w:val="center"/>
          </w:tcPr>
          <w:p w:rsidR="00022D9F" w:rsidRPr="007342E3" w:rsidRDefault="00022D9F" w:rsidP="00FB7F67">
            <w:pPr>
              <w:widowControl w:val="0"/>
              <w:rPr>
                <w:color w:val="000000" w:themeColor="text1"/>
              </w:rPr>
            </w:pPr>
            <w:r w:rsidRPr="007342E3">
              <w:rPr>
                <w:color w:val="000000" w:themeColor="text1"/>
              </w:rPr>
              <w:t xml:space="preserve">1. Кичигин А.В. - президент некоммерческого партнерства «Ассоциация работников здравоохранения Ханты-Мансийского автономного округа – </w:t>
            </w:r>
            <w:proofErr w:type="spellStart"/>
            <w:r w:rsidRPr="007342E3">
              <w:rPr>
                <w:color w:val="000000" w:themeColor="text1"/>
              </w:rPr>
              <w:t>Югры</w:t>
            </w:r>
            <w:proofErr w:type="gramStart"/>
            <w:r w:rsidRPr="007342E3">
              <w:rPr>
                <w:color w:val="000000" w:themeColor="text1"/>
              </w:rPr>
              <w:t>».Тел</w:t>
            </w:r>
            <w:proofErr w:type="spellEnd"/>
            <w:r w:rsidRPr="007342E3">
              <w:rPr>
                <w:color w:val="000000" w:themeColor="text1"/>
              </w:rPr>
              <w:t>.</w:t>
            </w:r>
            <w:proofErr w:type="gramEnd"/>
            <w:r w:rsidRPr="007342E3">
              <w:rPr>
                <w:color w:val="000000" w:themeColor="text1"/>
              </w:rPr>
              <w:t xml:space="preserve"> 83467340436.</w:t>
            </w:r>
          </w:p>
          <w:p w:rsidR="00022D9F" w:rsidRPr="007342E3" w:rsidRDefault="00022D9F" w:rsidP="00FB7F67">
            <w:pPr>
              <w:widowControl w:val="0"/>
              <w:rPr>
                <w:color w:val="000000" w:themeColor="text1"/>
              </w:rPr>
            </w:pPr>
            <w:r w:rsidRPr="007342E3">
              <w:rPr>
                <w:color w:val="000000" w:themeColor="text1"/>
              </w:rPr>
              <w:t xml:space="preserve">2. </w:t>
            </w:r>
            <w:proofErr w:type="spellStart"/>
            <w:r w:rsidRPr="007342E3">
              <w:rPr>
                <w:color w:val="000000" w:themeColor="text1"/>
              </w:rPr>
              <w:t>Авруцевич</w:t>
            </w:r>
            <w:proofErr w:type="spellEnd"/>
            <w:r w:rsidRPr="007342E3">
              <w:rPr>
                <w:color w:val="000000" w:themeColor="text1"/>
              </w:rPr>
              <w:t xml:space="preserve"> А.О. - президент некоммерческого партнерства по защите прав </w:t>
            </w:r>
            <w:proofErr w:type="spellStart"/>
            <w:r w:rsidRPr="007342E3">
              <w:rPr>
                <w:color w:val="000000" w:themeColor="text1"/>
              </w:rPr>
              <w:t>пациентов.Тел</w:t>
            </w:r>
            <w:proofErr w:type="spellEnd"/>
            <w:r w:rsidRPr="007342E3">
              <w:rPr>
                <w:color w:val="000000" w:themeColor="text1"/>
              </w:rPr>
              <w:t>. 89088815940.</w:t>
            </w:r>
          </w:p>
          <w:p w:rsidR="00022D9F" w:rsidRPr="007342E3" w:rsidRDefault="00022D9F" w:rsidP="00FB7F67">
            <w:pPr>
              <w:widowControl w:val="0"/>
            </w:pPr>
            <w:r w:rsidRPr="007342E3">
              <w:rPr>
                <w:color w:val="000000" w:themeColor="text1"/>
              </w:rPr>
              <w:t>3. Зайцев П.П. - председатель Ханты-Мансийской районной организации ООО «Всероссийское общество инвалидов». Тел. 89505009159.</w:t>
            </w:r>
          </w:p>
        </w:tc>
      </w:tr>
    </w:tbl>
    <w:p w:rsidR="00022D9F" w:rsidRPr="007342E3" w:rsidRDefault="00022D9F" w:rsidP="00022D9F">
      <w:pPr>
        <w:suppressAutoHyphens/>
        <w:spacing w:after="160" w:line="259" w:lineRule="auto"/>
        <w:rPr>
          <w:rFonts w:eastAsia="Calibri"/>
          <w:lang w:eastAsia="en-US"/>
        </w:rPr>
        <w:sectPr w:rsidR="00022D9F" w:rsidRPr="007342E3" w:rsidSect="006123DF">
          <w:headerReference w:type="default" r:id="rId8"/>
          <w:footnotePr>
            <w:numRestart w:val="eachSect"/>
          </w:footnotePr>
          <w:type w:val="continuous"/>
          <w:pgSz w:w="16838" w:h="11906" w:orient="landscape"/>
          <w:pgMar w:top="1410" w:right="1410" w:bottom="709" w:left="1134" w:header="709" w:footer="709" w:gutter="0"/>
          <w:cols w:space="708"/>
          <w:titlePg/>
          <w:docGrid w:linePitch="360"/>
        </w:sectPr>
      </w:pPr>
    </w:p>
    <w:tbl>
      <w:tblPr>
        <w:tblW w:w="148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235"/>
        <w:gridCol w:w="2444"/>
        <w:gridCol w:w="742"/>
        <w:gridCol w:w="3402"/>
        <w:gridCol w:w="1276"/>
        <w:gridCol w:w="2660"/>
        <w:gridCol w:w="2126"/>
      </w:tblGrid>
      <w:tr w:rsidR="00022D9F" w:rsidRPr="007342E3" w:rsidTr="00771403">
        <w:trPr>
          <w:trHeight w:val="20"/>
        </w:trPr>
        <w:tc>
          <w:tcPr>
            <w:tcW w:w="148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2D9F" w:rsidRPr="007342E3" w:rsidRDefault="00022D9F" w:rsidP="006E53CF">
            <w:pPr>
              <w:widowControl w:val="0"/>
              <w:numPr>
                <w:ilvl w:val="0"/>
                <w:numId w:val="32"/>
              </w:numPr>
              <w:jc w:val="center"/>
              <w:rPr>
                <w:b/>
              </w:rPr>
            </w:pPr>
            <w:r w:rsidRPr="007342E3">
              <w:rPr>
                <w:b/>
              </w:rPr>
              <w:lastRenderedPageBreak/>
              <w:t>Целевые показатели портфеля проектов</w:t>
            </w:r>
          </w:p>
          <w:p w:rsidR="00022D9F" w:rsidRPr="007342E3" w:rsidRDefault="00022D9F" w:rsidP="00FB7F67">
            <w:pPr>
              <w:widowControl w:val="0"/>
              <w:ind w:left="1080"/>
              <w:rPr>
                <w:b/>
              </w:rPr>
            </w:pPr>
          </w:p>
        </w:tc>
      </w:tr>
      <w:tr w:rsidR="00022D9F" w:rsidRPr="007342E3" w:rsidTr="00642F7A">
        <w:trPr>
          <w:trHeight w:val="20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2D9F" w:rsidRPr="007342E3" w:rsidRDefault="00022D9F" w:rsidP="00FB7F67">
            <w:pPr>
              <w:widowControl w:val="0"/>
              <w:jc w:val="center"/>
              <w:rPr>
                <w:b/>
              </w:rPr>
            </w:pPr>
            <w:r w:rsidRPr="007342E3">
              <w:rPr>
                <w:b/>
              </w:rPr>
              <w:t>Категория портфеля проектов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2D9F" w:rsidRPr="007342E3" w:rsidRDefault="00022D9F" w:rsidP="00FB7F67">
            <w:pPr>
              <w:widowControl w:val="0"/>
              <w:jc w:val="center"/>
              <w:rPr>
                <w:b/>
              </w:rPr>
            </w:pPr>
            <w:r w:rsidRPr="007342E3">
              <w:rPr>
                <w:b/>
              </w:rPr>
              <w:t>Цель портфеля проектов</w:t>
            </w:r>
          </w:p>
        </w:tc>
        <w:tc>
          <w:tcPr>
            <w:tcW w:w="414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22D9F" w:rsidRPr="007342E3" w:rsidRDefault="00022D9F" w:rsidP="00FB7F67">
            <w:pPr>
              <w:widowControl w:val="0"/>
              <w:jc w:val="center"/>
              <w:rPr>
                <w:b/>
              </w:rPr>
            </w:pPr>
            <w:r w:rsidRPr="007342E3">
              <w:rPr>
                <w:b/>
              </w:rPr>
              <w:t>Наименование показателя</w:t>
            </w:r>
            <w:r w:rsidRPr="007342E3">
              <w:rPr>
                <w:vertAlign w:val="superscript"/>
                <w:lang w:val="en-US"/>
              </w:rPr>
              <w:footnoteReference w:id="2"/>
            </w:r>
            <w:r w:rsidRPr="007342E3">
              <w:rPr>
                <w:b/>
              </w:rPr>
              <w:t>, единицы измерения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22D9F" w:rsidRPr="007342E3" w:rsidRDefault="00022D9F" w:rsidP="00FB7F67">
            <w:pPr>
              <w:widowControl w:val="0"/>
              <w:jc w:val="center"/>
              <w:rPr>
                <w:b/>
              </w:rPr>
            </w:pPr>
            <w:r w:rsidRPr="007342E3">
              <w:rPr>
                <w:b/>
              </w:rPr>
              <w:t>Базовое значение</w:t>
            </w:r>
          </w:p>
        </w:tc>
        <w:tc>
          <w:tcPr>
            <w:tcW w:w="266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22D9F" w:rsidRPr="007342E3" w:rsidRDefault="00022D9F" w:rsidP="00FB7F67">
            <w:pPr>
              <w:widowControl w:val="0"/>
              <w:jc w:val="center"/>
              <w:rPr>
                <w:b/>
              </w:rPr>
            </w:pPr>
            <w:r w:rsidRPr="007342E3">
              <w:rPr>
                <w:b/>
              </w:rPr>
              <w:t>Целевое значение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22D9F" w:rsidRPr="007342E3" w:rsidRDefault="00022D9F" w:rsidP="00FB7F67">
            <w:pPr>
              <w:widowControl w:val="0"/>
              <w:jc w:val="center"/>
              <w:rPr>
                <w:b/>
              </w:rPr>
            </w:pPr>
            <w:r w:rsidRPr="007342E3">
              <w:rPr>
                <w:b/>
              </w:rPr>
              <w:t>Ответственный за достижение показателя</w:t>
            </w:r>
          </w:p>
        </w:tc>
      </w:tr>
      <w:tr w:rsidR="00D27FB0" w:rsidRPr="007342E3" w:rsidTr="00642F7A">
        <w:trPr>
          <w:trHeight w:val="330"/>
        </w:trPr>
        <w:tc>
          <w:tcPr>
            <w:tcW w:w="2235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D27FB0" w:rsidRPr="009E10E2" w:rsidRDefault="00D27FB0" w:rsidP="00D27FB0">
            <w:r w:rsidRPr="007342E3">
              <w:t>«</w:t>
            </w:r>
            <w:r w:rsidR="000D3B3B">
              <w:rPr>
                <w:szCs w:val="28"/>
              </w:rPr>
              <w:t xml:space="preserve">Развитие системы оказания </w:t>
            </w:r>
            <w:r w:rsidRPr="009E10E2">
              <w:rPr>
                <w:szCs w:val="28"/>
              </w:rPr>
              <w:t>первичной медико-санитарной помощи</w:t>
            </w:r>
            <w:r w:rsidRPr="009E10E2">
              <w:rPr>
                <w:rFonts w:eastAsia="Arial Unicode MS"/>
              </w:rPr>
              <w:t>»</w:t>
            </w:r>
          </w:p>
          <w:p w:rsidR="00D27FB0" w:rsidRPr="007342E3" w:rsidRDefault="00D27FB0" w:rsidP="00D27FB0">
            <w:pPr>
              <w:widowControl w:val="0"/>
              <w:contextualSpacing/>
            </w:pPr>
          </w:p>
        </w:tc>
        <w:tc>
          <w:tcPr>
            <w:tcW w:w="2444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D27FB0" w:rsidRPr="004B234A" w:rsidRDefault="00D27FB0" w:rsidP="00D27FB0">
            <w:pPr>
              <w:widowControl w:val="0"/>
              <w:contextualSpacing/>
            </w:pPr>
            <w:r w:rsidRPr="004B234A">
              <w:rPr>
                <w:shd w:val="clear" w:color="auto" w:fill="FEFEFE"/>
              </w:rPr>
              <w:t xml:space="preserve">Обеспечение оптимальной доступности для населения (в том числе для жителей населенных пунктов, расположенных в отдаленных местностях) медицинских организаций, оказывающих первичную медико-санитарную помощь; обеспечение охвата всех граждан профилактическими медицинскими осмотрами не реже одного раза в год; оптимизация работы медицинских организаций, оказывающих первичную медико-санитарную помощь, сокращение времени ожидания в очереди при обращении граждан в указанные </w:t>
            </w:r>
            <w:r w:rsidRPr="004B234A">
              <w:rPr>
                <w:shd w:val="clear" w:color="auto" w:fill="FEFEFE"/>
              </w:rPr>
              <w:lastRenderedPageBreak/>
              <w:t>медицинские организации, упрощение процедуры записи на прием к врачу; формирование системы защиты прав пациентов.</w:t>
            </w:r>
            <w:r w:rsidRPr="004B234A">
              <w:t>.</w:t>
            </w:r>
          </w:p>
        </w:tc>
        <w:tc>
          <w:tcPr>
            <w:tcW w:w="742" w:type="dxa"/>
            <w:shd w:val="clear" w:color="auto" w:fill="FFFFFF"/>
          </w:tcPr>
          <w:p w:rsidR="00D27FB0" w:rsidRPr="004B234A" w:rsidRDefault="00D27FB0" w:rsidP="00D27FB0">
            <w:r w:rsidRPr="004B234A">
              <w:lastRenderedPageBreak/>
              <w:t>1.1</w:t>
            </w:r>
          </w:p>
          <w:p w:rsidR="00D27FB0" w:rsidRPr="004B234A" w:rsidRDefault="00D27FB0" w:rsidP="00D27FB0"/>
        </w:tc>
        <w:tc>
          <w:tcPr>
            <w:tcW w:w="3402" w:type="dxa"/>
            <w:shd w:val="clear" w:color="auto" w:fill="FFFFFF"/>
          </w:tcPr>
          <w:p w:rsidR="00D27FB0" w:rsidRPr="004B234A" w:rsidRDefault="00D27FB0" w:rsidP="00D27FB0">
            <w:pPr>
              <w:tabs>
                <w:tab w:val="left" w:pos="969"/>
              </w:tabs>
            </w:pPr>
            <w:r w:rsidRPr="004B234A">
              <w:t>Число граждан, прошедших профилактические осмотры, млн чел.</w:t>
            </w:r>
          </w:p>
          <w:p w:rsidR="00D27FB0" w:rsidRPr="004B234A" w:rsidRDefault="00D27FB0" w:rsidP="00D27FB0">
            <w:pPr>
              <w:widowControl w:val="0"/>
              <w:contextualSpacing/>
            </w:pPr>
          </w:p>
        </w:tc>
        <w:tc>
          <w:tcPr>
            <w:tcW w:w="1276" w:type="dxa"/>
            <w:shd w:val="clear" w:color="auto" w:fill="FFFFFF"/>
          </w:tcPr>
          <w:p w:rsidR="00D27FB0" w:rsidRPr="004B234A" w:rsidRDefault="00D27FB0" w:rsidP="00D27FB0">
            <w:pPr>
              <w:widowControl w:val="0"/>
            </w:pPr>
            <w:r w:rsidRPr="004B234A">
              <w:t>0,868</w:t>
            </w:r>
          </w:p>
          <w:p w:rsidR="00D27FB0" w:rsidRPr="004B234A" w:rsidRDefault="00D27FB0" w:rsidP="00D27FB0">
            <w:pPr>
              <w:widowControl w:val="0"/>
            </w:pPr>
          </w:p>
        </w:tc>
        <w:tc>
          <w:tcPr>
            <w:tcW w:w="2660" w:type="dxa"/>
            <w:shd w:val="clear" w:color="auto" w:fill="FFFFFF"/>
          </w:tcPr>
          <w:p w:rsidR="00D27FB0" w:rsidRPr="004B234A" w:rsidRDefault="00D27FB0" w:rsidP="00D27FB0">
            <w:pPr>
              <w:widowControl w:val="0"/>
            </w:pPr>
            <w:r w:rsidRPr="004B234A">
              <w:t>2019г. – 0,904</w:t>
            </w:r>
          </w:p>
          <w:p w:rsidR="00D27FB0" w:rsidRPr="004B234A" w:rsidRDefault="00D27FB0" w:rsidP="00D27FB0">
            <w:pPr>
              <w:widowControl w:val="0"/>
            </w:pPr>
            <w:r w:rsidRPr="004B234A">
              <w:t>2020г. – 0,922</w:t>
            </w:r>
          </w:p>
          <w:p w:rsidR="00D27FB0" w:rsidRPr="004B234A" w:rsidRDefault="00D27FB0" w:rsidP="00D27FB0">
            <w:pPr>
              <w:widowControl w:val="0"/>
            </w:pPr>
            <w:r w:rsidRPr="004B234A">
              <w:t>2021г. – 0,968</w:t>
            </w:r>
          </w:p>
          <w:p w:rsidR="00D27FB0" w:rsidRPr="004B234A" w:rsidRDefault="00D27FB0" w:rsidP="00D27FB0">
            <w:pPr>
              <w:widowControl w:val="0"/>
            </w:pPr>
            <w:r w:rsidRPr="004B234A">
              <w:t>2022г. – 1,000</w:t>
            </w:r>
          </w:p>
          <w:p w:rsidR="00D27FB0" w:rsidRPr="004B234A" w:rsidRDefault="00D27FB0" w:rsidP="00D27FB0">
            <w:pPr>
              <w:widowControl w:val="0"/>
            </w:pPr>
            <w:r w:rsidRPr="004B234A">
              <w:t>2023г. – 1,034</w:t>
            </w:r>
          </w:p>
          <w:p w:rsidR="00D27FB0" w:rsidRPr="000D0F8F" w:rsidRDefault="00D27FB0" w:rsidP="00D27FB0">
            <w:pPr>
              <w:widowControl w:val="0"/>
              <w:rPr>
                <w:lang w:val="en-US"/>
              </w:rPr>
            </w:pPr>
            <w:r w:rsidRPr="004B234A">
              <w:t>2024г. – 1,</w:t>
            </w:r>
            <w:r>
              <w:rPr>
                <w:lang w:val="en-US"/>
              </w:rPr>
              <w:t>201</w:t>
            </w:r>
          </w:p>
        </w:tc>
        <w:tc>
          <w:tcPr>
            <w:tcW w:w="2126" w:type="dxa"/>
            <w:shd w:val="clear" w:color="auto" w:fill="FFFFFF"/>
          </w:tcPr>
          <w:p w:rsidR="00D27FB0" w:rsidRPr="00F35587" w:rsidRDefault="00D27FB0" w:rsidP="00D27FB0">
            <w:pPr>
              <w:rPr>
                <w:color w:val="000000" w:themeColor="text1"/>
              </w:rPr>
            </w:pPr>
            <w:r w:rsidRPr="00F35587">
              <w:rPr>
                <w:color w:val="000000" w:themeColor="text1"/>
              </w:rPr>
              <w:t>Касьянова Е.В.</w:t>
            </w:r>
          </w:p>
        </w:tc>
      </w:tr>
      <w:tr w:rsidR="00D27FB0" w:rsidRPr="007342E3" w:rsidTr="009B2CD5">
        <w:trPr>
          <w:trHeight w:val="330"/>
        </w:trPr>
        <w:tc>
          <w:tcPr>
            <w:tcW w:w="2235" w:type="dxa"/>
            <w:vMerge/>
            <w:shd w:val="clear" w:color="auto" w:fill="FFFFFF"/>
          </w:tcPr>
          <w:p w:rsidR="00D27FB0" w:rsidRPr="007342E3" w:rsidRDefault="00D27FB0" w:rsidP="00D27FB0"/>
        </w:tc>
        <w:tc>
          <w:tcPr>
            <w:tcW w:w="2444" w:type="dxa"/>
            <w:vMerge/>
            <w:shd w:val="clear" w:color="auto" w:fill="FFFFFF"/>
          </w:tcPr>
          <w:p w:rsidR="00D27FB0" w:rsidRPr="004B234A" w:rsidRDefault="00D27FB0" w:rsidP="00D27FB0">
            <w:pPr>
              <w:widowControl w:val="0"/>
              <w:contextualSpacing/>
              <w:rPr>
                <w:shd w:val="clear" w:color="auto" w:fill="FEFEFE"/>
              </w:rPr>
            </w:pPr>
          </w:p>
        </w:tc>
        <w:tc>
          <w:tcPr>
            <w:tcW w:w="742" w:type="dxa"/>
            <w:shd w:val="clear" w:color="auto" w:fill="FFFFFF"/>
          </w:tcPr>
          <w:p w:rsidR="00D27FB0" w:rsidRPr="00A070ED" w:rsidRDefault="00D27FB0" w:rsidP="00D27FB0">
            <w:pPr>
              <w:rPr>
                <w:lang w:val="en-US"/>
              </w:rPr>
            </w:pPr>
            <w:r>
              <w:rPr>
                <w:lang w:val="en-US"/>
              </w:rPr>
              <w:t>1.2</w:t>
            </w:r>
          </w:p>
        </w:tc>
        <w:tc>
          <w:tcPr>
            <w:tcW w:w="3402" w:type="dxa"/>
            <w:shd w:val="clear" w:color="auto" w:fill="FFFFFF"/>
          </w:tcPr>
          <w:p w:rsidR="00D27FB0" w:rsidRPr="0038083C" w:rsidRDefault="00D27FB0" w:rsidP="00D27FB0">
            <w:r w:rsidRPr="0038083C">
              <w:t xml:space="preserve">Доля впервые в жизни установленных неинфекционных заболеваний, выявленных при проведении диспансеризации и </w:t>
            </w:r>
            <w:proofErr w:type="spellStart"/>
            <w:r w:rsidRPr="0038083C">
              <w:t>профосмотре</w:t>
            </w:r>
            <w:proofErr w:type="spellEnd"/>
            <w:r w:rsidRPr="0038083C">
              <w:t xml:space="preserve"> у взрослого населения, от общего числа   неинфекционных заболеваний с впервые установленным диагнозом, % (</w:t>
            </w:r>
            <w:proofErr w:type="spellStart"/>
            <w:r w:rsidRPr="0038083C">
              <w:t>справочно</w:t>
            </w:r>
            <w:proofErr w:type="spellEnd"/>
            <w:r w:rsidRPr="0038083C">
              <w:t xml:space="preserve"> из паспорта федерального проекта)</w:t>
            </w:r>
          </w:p>
        </w:tc>
        <w:tc>
          <w:tcPr>
            <w:tcW w:w="1276" w:type="dxa"/>
            <w:shd w:val="clear" w:color="auto" w:fill="FFFFFF"/>
          </w:tcPr>
          <w:p w:rsidR="00D27FB0" w:rsidRPr="00A070ED" w:rsidRDefault="00D27FB0" w:rsidP="00D27FB0">
            <w:pPr>
              <w:widowControl w:val="0"/>
              <w:rPr>
                <w:lang w:val="en-US"/>
              </w:rPr>
            </w:pPr>
            <w:r w:rsidRPr="00F117F4">
              <w:rPr>
                <w:lang w:val="en-US"/>
              </w:rPr>
              <w:t>307</w:t>
            </w:r>
          </w:p>
        </w:tc>
        <w:tc>
          <w:tcPr>
            <w:tcW w:w="2660" w:type="dxa"/>
            <w:shd w:val="clear" w:color="auto" w:fill="FFFFFF"/>
          </w:tcPr>
          <w:p w:rsidR="00D27FB0" w:rsidRPr="00A070ED" w:rsidRDefault="00D27FB0" w:rsidP="00D27FB0">
            <w:pPr>
              <w:widowControl w:val="0"/>
              <w:rPr>
                <w:lang w:val="en-US"/>
              </w:rPr>
            </w:pPr>
            <w:r w:rsidRPr="004B234A">
              <w:t xml:space="preserve">2019г. – </w:t>
            </w:r>
            <w:r>
              <w:rPr>
                <w:lang w:val="en-US"/>
              </w:rPr>
              <w:t>3074</w:t>
            </w:r>
          </w:p>
          <w:p w:rsidR="00D27FB0" w:rsidRPr="00A070ED" w:rsidRDefault="00D27FB0" w:rsidP="00D27FB0">
            <w:pPr>
              <w:widowControl w:val="0"/>
              <w:rPr>
                <w:lang w:val="en-US"/>
              </w:rPr>
            </w:pPr>
            <w:r w:rsidRPr="004B234A">
              <w:t xml:space="preserve">2020г. – </w:t>
            </w:r>
            <w:r>
              <w:rPr>
                <w:lang w:val="en-US"/>
              </w:rPr>
              <w:t>5123</w:t>
            </w:r>
          </w:p>
          <w:p w:rsidR="00D27FB0" w:rsidRPr="004B234A" w:rsidRDefault="00D27FB0" w:rsidP="00D27FB0">
            <w:pPr>
              <w:widowControl w:val="0"/>
            </w:pPr>
            <w:r w:rsidRPr="004B234A">
              <w:t xml:space="preserve">2021г. – </w:t>
            </w:r>
            <w:r>
              <w:rPr>
                <w:lang w:val="en-US"/>
              </w:rPr>
              <w:t>5594</w:t>
            </w:r>
          </w:p>
          <w:p w:rsidR="00D27FB0" w:rsidRPr="00A070ED" w:rsidRDefault="00D27FB0" w:rsidP="00D27FB0">
            <w:pPr>
              <w:widowControl w:val="0"/>
              <w:rPr>
                <w:lang w:val="en-US"/>
              </w:rPr>
            </w:pPr>
            <w:r w:rsidRPr="004B234A">
              <w:t xml:space="preserve">2022г. – </w:t>
            </w:r>
            <w:r>
              <w:rPr>
                <w:lang w:val="en-US"/>
              </w:rPr>
              <w:t>6005</w:t>
            </w:r>
          </w:p>
          <w:p w:rsidR="00D27FB0" w:rsidRPr="00A070ED" w:rsidRDefault="00D27FB0" w:rsidP="00D27FB0">
            <w:pPr>
              <w:widowControl w:val="0"/>
              <w:rPr>
                <w:lang w:val="en-US"/>
              </w:rPr>
            </w:pPr>
            <w:r w:rsidRPr="004B234A">
              <w:t xml:space="preserve">2023г. – </w:t>
            </w:r>
            <w:r>
              <w:rPr>
                <w:lang w:val="en-US"/>
              </w:rPr>
              <w:t>6407</w:t>
            </w:r>
          </w:p>
          <w:p w:rsidR="00D27FB0" w:rsidRPr="00A070ED" w:rsidRDefault="00D27FB0" w:rsidP="00D27FB0">
            <w:pPr>
              <w:widowControl w:val="0"/>
              <w:rPr>
                <w:lang w:val="en-US"/>
              </w:rPr>
            </w:pPr>
            <w:r w:rsidRPr="004B234A">
              <w:t xml:space="preserve">2024г. – </w:t>
            </w:r>
            <w:r>
              <w:rPr>
                <w:lang w:val="en-US"/>
              </w:rPr>
              <w:t>6864</w:t>
            </w:r>
          </w:p>
        </w:tc>
        <w:tc>
          <w:tcPr>
            <w:tcW w:w="2126" w:type="dxa"/>
            <w:shd w:val="clear" w:color="auto" w:fill="FFFFFF"/>
          </w:tcPr>
          <w:p w:rsidR="00D27FB0" w:rsidRPr="00F35587" w:rsidRDefault="00D27FB0" w:rsidP="00D27FB0">
            <w:pPr>
              <w:rPr>
                <w:color w:val="000000" w:themeColor="text1"/>
              </w:rPr>
            </w:pPr>
            <w:r w:rsidRPr="00F35587">
              <w:rPr>
                <w:color w:val="000000" w:themeColor="text1"/>
              </w:rPr>
              <w:t>Касьянова Е.В.</w:t>
            </w:r>
          </w:p>
        </w:tc>
      </w:tr>
      <w:tr w:rsidR="00D27FB0" w:rsidRPr="007342E3" w:rsidTr="009B2CD5">
        <w:trPr>
          <w:trHeight w:val="330"/>
        </w:trPr>
        <w:tc>
          <w:tcPr>
            <w:tcW w:w="2235" w:type="dxa"/>
            <w:vMerge/>
            <w:shd w:val="clear" w:color="auto" w:fill="FFFFFF"/>
          </w:tcPr>
          <w:p w:rsidR="00D27FB0" w:rsidRPr="007342E3" w:rsidRDefault="00D27FB0" w:rsidP="00D27FB0"/>
        </w:tc>
        <w:tc>
          <w:tcPr>
            <w:tcW w:w="2444" w:type="dxa"/>
            <w:vMerge/>
            <w:shd w:val="clear" w:color="auto" w:fill="FFFFFF"/>
          </w:tcPr>
          <w:p w:rsidR="00D27FB0" w:rsidRPr="004B234A" w:rsidRDefault="00D27FB0" w:rsidP="00D27FB0">
            <w:pPr>
              <w:widowControl w:val="0"/>
              <w:contextualSpacing/>
              <w:rPr>
                <w:shd w:val="clear" w:color="auto" w:fill="FEFEFE"/>
              </w:rPr>
            </w:pPr>
          </w:p>
        </w:tc>
        <w:tc>
          <w:tcPr>
            <w:tcW w:w="742" w:type="dxa"/>
            <w:shd w:val="clear" w:color="auto" w:fill="FFFFFF"/>
          </w:tcPr>
          <w:p w:rsidR="00D27FB0" w:rsidRPr="00A070ED" w:rsidRDefault="00D27FB0" w:rsidP="00D27FB0">
            <w:pPr>
              <w:rPr>
                <w:lang w:val="en-US"/>
              </w:rPr>
            </w:pPr>
            <w:r>
              <w:rPr>
                <w:lang w:val="en-US"/>
              </w:rPr>
              <w:t>1.3</w:t>
            </w:r>
          </w:p>
        </w:tc>
        <w:tc>
          <w:tcPr>
            <w:tcW w:w="3402" w:type="dxa"/>
            <w:shd w:val="clear" w:color="auto" w:fill="FFFFFF"/>
          </w:tcPr>
          <w:p w:rsidR="00D27FB0" w:rsidRDefault="00D27FB0" w:rsidP="00D27FB0">
            <w:r w:rsidRPr="0038083C">
              <w:t xml:space="preserve">Доля впервые в жизни установленных неинфекционных заболеваний, выявленных при проведении диспансеризации и </w:t>
            </w:r>
            <w:proofErr w:type="spellStart"/>
            <w:r w:rsidRPr="0038083C">
              <w:t>профосмотре</w:t>
            </w:r>
            <w:proofErr w:type="spellEnd"/>
            <w:r w:rsidRPr="0038083C">
              <w:t xml:space="preserve"> у взрослого населения, от общего числа   неинфекционных заболеваний с впервые установленным диагнозом, % </w:t>
            </w:r>
          </w:p>
        </w:tc>
        <w:tc>
          <w:tcPr>
            <w:tcW w:w="1276" w:type="dxa"/>
            <w:shd w:val="clear" w:color="auto" w:fill="FFFFFF"/>
          </w:tcPr>
          <w:p w:rsidR="00D27FB0" w:rsidRPr="00F33245" w:rsidRDefault="00D27FB0" w:rsidP="00D27FB0">
            <w:pPr>
              <w:widowControl w:val="0"/>
            </w:pPr>
            <w:r>
              <w:t>8,3</w:t>
            </w:r>
          </w:p>
        </w:tc>
        <w:tc>
          <w:tcPr>
            <w:tcW w:w="2660" w:type="dxa"/>
            <w:shd w:val="clear" w:color="auto" w:fill="FFFFFF"/>
          </w:tcPr>
          <w:p w:rsidR="00D27FB0" w:rsidRPr="004B234A" w:rsidRDefault="00D27FB0" w:rsidP="00D27FB0">
            <w:pPr>
              <w:widowControl w:val="0"/>
            </w:pPr>
            <w:r w:rsidRPr="004B234A">
              <w:t xml:space="preserve">2019г. – </w:t>
            </w:r>
            <w:r>
              <w:t>10,2</w:t>
            </w:r>
          </w:p>
          <w:p w:rsidR="00D27FB0" w:rsidRPr="004B234A" w:rsidRDefault="00D27FB0" w:rsidP="00D27FB0">
            <w:pPr>
              <w:widowControl w:val="0"/>
            </w:pPr>
            <w:r w:rsidRPr="004B234A">
              <w:t xml:space="preserve">2020г. – </w:t>
            </w:r>
            <w:r>
              <w:t xml:space="preserve"> 12,2</w:t>
            </w:r>
          </w:p>
          <w:p w:rsidR="00D27FB0" w:rsidRPr="004B234A" w:rsidRDefault="00D27FB0" w:rsidP="00D27FB0">
            <w:pPr>
              <w:widowControl w:val="0"/>
            </w:pPr>
            <w:r w:rsidRPr="004B234A">
              <w:t xml:space="preserve">2021г. – </w:t>
            </w:r>
            <w:r>
              <w:t>14,1</w:t>
            </w:r>
          </w:p>
          <w:p w:rsidR="00D27FB0" w:rsidRPr="004B234A" w:rsidRDefault="00D27FB0" w:rsidP="00D27FB0">
            <w:pPr>
              <w:widowControl w:val="0"/>
            </w:pPr>
            <w:r w:rsidRPr="004B234A">
              <w:t xml:space="preserve">2022г. – </w:t>
            </w:r>
            <w:r>
              <w:t>16,1</w:t>
            </w:r>
          </w:p>
          <w:p w:rsidR="00D27FB0" w:rsidRPr="004B234A" w:rsidRDefault="00D27FB0" w:rsidP="00D27FB0">
            <w:pPr>
              <w:widowControl w:val="0"/>
            </w:pPr>
            <w:r w:rsidRPr="004B234A">
              <w:t>2023г. – 1</w:t>
            </w:r>
            <w:r>
              <w:t>8,0</w:t>
            </w:r>
          </w:p>
          <w:p w:rsidR="00D27FB0" w:rsidRPr="004B234A" w:rsidRDefault="00D27FB0" w:rsidP="00D27FB0">
            <w:pPr>
              <w:widowControl w:val="0"/>
            </w:pPr>
            <w:r w:rsidRPr="004B234A">
              <w:t xml:space="preserve">2024г. – </w:t>
            </w:r>
            <w:r>
              <w:t>20,0</w:t>
            </w:r>
          </w:p>
        </w:tc>
        <w:tc>
          <w:tcPr>
            <w:tcW w:w="2126" w:type="dxa"/>
            <w:shd w:val="clear" w:color="auto" w:fill="FFFFFF"/>
          </w:tcPr>
          <w:p w:rsidR="00D27FB0" w:rsidRPr="00F35587" w:rsidRDefault="00D27FB0" w:rsidP="00D27FB0">
            <w:pPr>
              <w:rPr>
                <w:color w:val="000000" w:themeColor="text1"/>
              </w:rPr>
            </w:pPr>
            <w:r w:rsidRPr="00F35587">
              <w:rPr>
                <w:color w:val="000000" w:themeColor="text1"/>
              </w:rPr>
              <w:t>Касьянова Е.В.</w:t>
            </w:r>
          </w:p>
        </w:tc>
      </w:tr>
      <w:tr w:rsidR="00D27FB0" w:rsidRPr="007342E3" w:rsidTr="009B2CD5">
        <w:trPr>
          <w:trHeight w:val="330"/>
        </w:trPr>
        <w:tc>
          <w:tcPr>
            <w:tcW w:w="2235" w:type="dxa"/>
            <w:vMerge/>
            <w:shd w:val="clear" w:color="auto" w:fill="FFFFFF"/>
          </w:tcPr>
          <w:p w:rsidR="00D27FB0" w:rsidRPr="007342E3" w:rsidRDefault="00D27FB0" w:rsidP="00D27FB0"/>
        </w:tc>
        <w:tc>
          <w:tcPr>
            <w:tcW w:w="2444" w:type="dxa"/>
            <w:vMerge/>
            <w:shd w:val="clear" w:color="auto" w:fill="FFFFFF"/>
          </w:tcPr>
          <w:p w:rsidR="00D27FB0" w:rsidRPr="004B234A" w:rsidRDefault="00D27FB0" w:rsidP="00D27FB0">
            <w:pPr>
              <w:widowControl w:val="0"/>
              <w:contextualSpacing/>
              <w:rPr>
                <w:shd w:val="clear" w:color="auto" w:fill="FEFEFE"/>
              </w:rPr>
            </w:pPr>
          </w:p>
        </w:tc>
        <w:tc>
          <w:tcPr>
            <w:tcW w:w="742" w:type="dxa"/>
            <w:shd w:val="clear" w:color="auto" w:fill="FFFFFF"/>
          </w:tcPr>
          <w:p w:rsidR="00D27FB0" w:rsidRPr="004A0865" w:rsidRDefault="00D27FB0" w:rsidP="00D27FB0">
            <w:r>
              <w:t>1.4</w:t>
            </w:r>
          </w:p>
        </w:tc>
        <w:tc>
          <w:tcPr>
            <w:tcW w:w="3402" w:type="dxa"/>
            <w:shd w:val="clear" w:color="auto" w:fill="FFFFFF"/>
          </w:tcPr>
          <w:p w:rsidR="00D27FB0" w:rsidRPr="0038083C" w:rsidRDefault="00D27FB0" w:rsidP="00D27FB0">
            <w:r w:rsidRPr="00E57876">
              <w:rPr>
                <w:rFonts w:eastAsia="Arial Unicode MS"/>
                <w:color w:val="000000" w:themeColor="text1"/>
                <w:u w:color="000000"/>
              </w:rPr>
              <w:t>Количество медицинских ор</w:t>
            </w:r>
            <w:r w:rsidRPr="00E57876">
              <w:rPr>
                <w:rFonts w:eastAsia="Arial Unicode MS"/>
                <w:color w:val="000000" w:themeColor="text1"/>
                <w:u w:color="000000"/>
              </w:rPr>
              <w:lastRenderedPageBreak/>
              <w:t>ганизаций, участвующих в создании и тиражировании "Новой модели медицинской организации, оказывающей первичную медико-санитарную помощь", ед.</w:t>
            </w:r>
            <w:r>
              <w:t xml:space="preserve"> </w:t>
            </w:r>
            <w:r w:rsidRPr="00E57876">
              <w:rPr>
                <w:rFonts w:eastAsia="Arial Unicode MS"/>
                <w:color w:val="000000" w:themeColor="text1"/>
                <w:u w:color="000000"/>
              </w:rPr>
              <w:t>(</w:t>
            </w:r>
            <w:proofErr w:type="spellStart"/>
            <w:r w:rsidRPr="00E57876">
              <w:rPr>
                <w:rFonts w:eastAsia="Arial Unicode MS"/>
                <w:color w:val="000000" w:themeColor="text1"/>
                <w:u w:color="000000"/>
              </w:rPr>
              <w:t>справочно</w:t>
            </w:r>
            <w:proofErr w:type="spellEnd"/>
            <w:r w:rsidRPr="00E57876">
              <w:rPr>
                <w:rFonts w:eastAsia="Arial Unicode MS"/>
                <w:color w:val="000000" w:themeColor="text1"/>
                <w:u w:color="000000"/>
              </w:rPr>
              <w:t xml:space="preserve"> из паспорта федерального проекта)</w:t>
            </w:r>
          </w:p>
        </w:tc>
        <w:tc>
          <w:tcPr>
            <w:tcW w:w="1276" w:type="dxa"/>
            <w:shd w:val="clear" w:color="auto" w:fill="FFFFFF"/>
          </w:tcPr>
          <w:p w:rsidR="00D27FB0" w:rsidRDefault="00D27FB0" w:rsidP="00D27FB0">
            <w:pPr>
              <w:widowControl w:val="0"/>
            </w:pPr>
            <w:r w:rsidRPr="00F117F4">
              <w:rPr>
                <w:sz w:val="23"/>
                <w:szCs w:val="23"/>
              </w:rPr>
              <w:lastRenderedPageBreak/>
              <w:t>307</w:t>
            </w:r>
          </w:p>
        </w:tc>
        <w:tc>
          <w:tcPr>
            <w:tcW w:w="2660" w:type="dxa"/>
            <w:shd w:val="clear" w:color="auto" w:fill="FFFFFF"/>
          </w:tcPr>
          <w:p w:rsidR="00D27FB0" w:rsidRPr="004B234A" w:rsidRDefault="00D27FB0" w:rsidP="00D27FB0">
            <w:pPr>
              <w:widowControl w:val="0"/>
            </w:pPr>
            <w:r w:rsidRPr="004B234A">
              <w:t xml:space="preserve">2019г. – </w:t>
            </w:r>
            <w:r>
              <w:rPr>
                <w:sz w:val="23"/>
                <w:szCs w:val="23"/>
              </w:rPr>
              <w:t>3 074</w:t>
            </w:r>
          </w:p>
          <w:p w:rsidR="00D27FB0" w:rsidRPr="004B234A" w:rsidRDefault="00D27FB0" w:rsidP="00D27FB0">
            <w:pPr>
              <w:widowControl w:val="0"/>
            </w:pPr>
            <w:r w:rsidRPr="004B234A">
              <w:lastRenderedPageBreak/>
              <w:t xml:space="preserve">2020г. – </w:t>
            </w:r>
            <w:r>
              <w:t xml:space="preserve"> 5123</w:t>
            </w:r>
          </w:p>
          <w:p w:rsidR="00D27FB0" w:rsidRPr="004B234A" w:rsidRDefault="00D27FB0" w:rsidP="00D27FB0">
            <w:pPr>
              <w:widowControl w:val="0"/>
            </w:pPr>
            <w:r w:rsidRPr="004B234A">
              <w:t xml:space="preserve">2021г. – </w:t>
            </w:r>
            <w:r>
              <w:t>5594</w:t>
            </w:r>
          </w:p>
          <w:p w:rsidR="00D27FB0" w:rsidRPr="004B234A" w:rsidRDefault="00D27FB0" w:rsidP="00D27FB0">
            <w:pPr>
              <w:widowControl w:val="0"/>
            </w:pPr>
            <w:r w:rsidRPr="004B234A">
              <w:t xml:space="preserve">2022г. – </w:t>
            </w:r>
            <w:r>
              <w:t>6005</w:t>
            </w:r>
          </w:p>
          <w:p w:rsidR="00D27FB0" w:rsidRPr="004B234A" w:rsidRDefault="00D27FB0" w:rsidP="00D27FB0">
            <w:pPr>
              <w:widowControl w:val="0"/>
            </w:pPr>
            <w:r w:rsidRPr="004B234A">
              <w:t xml:space="preserve">2023г. – </w:t>
            </w:r>
            <w:r>
              <w:t>6407</w:t>
            </w:r>
          </w:p>
          <w:p w:rsidR="00D27FB0" w:rsidRPr="004B234A" w:rsidRDefault="00D27FB0" w:rsidP="00D27FB0">
            <w:pPr>
              <w:widowControl w:val="0"/>
            </w:pPr>
            <w:r w:rsidRPr="004B234A">
              <w:t xml:space="preserve">2024г. – </w:t>
            </w:r>
            <w:r>
              <w:t>6864</w:t>
            </w:r>
          </w:p>
        </w:tc>
        <w:tc>
          <w:tcPr>
            <w:tcW w:w="2126" w:type="dxa"/>
            <w:shd w:val="clear" w:color="auto" w:fill="FFFFFF"/>
          </w:tcPr>
          <w:p w:rsidR="00D27FB0" w:rsidRPr="00F35587" w:rsidRDefault="00D27FB0" w:rsidP="00D27FB0">
            <w:pPr>
              <w:rPr>
                <w:color w:val="000000" w:themeColor="text1"/>
              </w:rPr>
            </w:pPr>
            <w:r w:rsidRPr="00F35587">
              <w:rPr>
                <w:color w:val="000000" w:themeColor="text1"/>
              </w:rPr>
              <w:lastRenderedPageBreak/>
              <w:t>Касьянова Е.В.</w:t>
            </w:r>
          </w:p>
        </w:tc>
      </w:tr>
      <w:tr w:rsidR="00D27FB0" w:rsidRPr="007342E3" w:rsidTr="009B2CD5">
        <w:trPr>
          <w:trHeight w:val="1656"/>
        </w:trPr>
        <w:tc>
          <w:tcPr>
            <w:tcW w:w="2235" w:type="dxa"/>
            <w:vMerge/>
            <w:shd w:val="clear" w:color="auto" w:fill="FFFFFF"/>
          </w:tcPr>
          <w:p w:rsidR="00D27FB0" w:rsidRPr="007342E3" w:rsidRDefault="00D27FB0" w:rsidP="00D27FB0"/>
        </w:tc>
        <w:tc>
          <w:tcPr>
            <w:tcW w:w="2444" w:type="dxa"/>
            <w:vMerge/>
            <w:shd w:val="clear" w:color="auto" w:fill="FFFFFF"/>
          </w:tcPr>
          <w:p w:rsidR="00D27FB0" w:rsidRPr="004B234A" w:rsidRDefault="00D27FB0" w:rsidP="00D27FB0">
            <w:pPr>
              <w:widowControl w:val="0"/>
              <w:contextualSpacing/>
              <w:rPr>
                <w:shd w:val="clear" w:color="auto" w:fill="FEFEFE"/>
              </w:rPr>
            </w:pPr>
          </w:p>
        </w:tc>
        <w:tc>
          <w:tcPr>
            <w:tcW w:w="742" w:type="dxa"/>
            <w:shd w:val="clear" w:color="auto" w:fill="FFFFFF"/>
          </w:tcPr>
          <w:p w:rsidR="00D27FB0" w:rsidRPr="004B234A" w:rsidRDefault="00D27FB0" w:rsidP="00D27FB0">
            <w:r w:rsidRPr="004B234A">
              <w:t>1.</w:t>
            </w:r>
            <w:r>
              <w:t>5</w:t>
            </w:r>
          </w:p>
          <w:p w:rsidR="00D27FB0" w:rsidRPr="004B234A" w:rsidRDefault="00D27FB0" w:rsidP="00D27FB0"/>
        </w:tc>
        <w:tc>
          <w:tcPr>
            <w:tcW w:w="3402" w:type="dxa"/>
            <w:shd w:val="clear" w:color="auto" w:fill="FFFFFF"/>
          </w:tcPr>
          <w:p w:rsidR="00D27FB0" w:rsidRPr="004B234A" w:rsidRDefault="00D27FB0" w:rsidP="00D27FB0">
            <w:r w:rsidRPr="004B234A">
              <w:rPr>
                <w:rFonts w:eastAsia="Arial Unicode MS"/>
                <w:u w:color="000000"/>
              </w:rPr>
              <w:t>Количество медицинских организаций, участвующих в создании и тиражировании «Новой модели медицинской организации, оказывающей первичную медико-санитарную помощь» от общего количества медицинских организаций, оказывающих данный вид помощи</w:t>
            </w:r>
            <w:r w:rsidRPr="00F33245">
              <w:rPr>
                <w:rFonts w:eastAsia="Arial Unicode MS"/>
                <w:color w:val="FF0000"/>
                <w:u w:color="000000"/>
              </w:rPr>
              <w:t xml:space="preserve">, </w:t>
            </w:r>
            <w:r w:rsidRPr="007F2EFD">
              <w:rPr>
                <w:rFonts w:eastAsia="Arial Unicode MS"/>
                <w:u w:color="000000"/>
              </w:rPr>
              <w:t>%</w:t>
            </w:r>
          </w:p>
        </w:tc>
        <w:tc>
          <w:tcPr>
            <w:tcW w:w="1276" w:type="dxa"/>
            <w:shd w:val="clear" w:color="auto" w:fill="FFFFFF"/>
          </w:tcPr>
          <w:p w:rsidR="00D27FB0" w:rsidRPr="004B234A" w:rsidRDefault="00D27FB0" w:rsidP="00D27FB0">
            <w:pPr>
              <w:widowControl w:val="0"/>
            </w:pPr>
            <w:r w:rsidRPr="004B234A">
              <w:t>0</w:t>
            </w:r>
          </w:p>
          <w:p w:rsidR="00D27FB0" w:rsidRPr="004B234A" w:rsidRDefault="00D27FB0" w:rsidP="00D27FB0">
            <w:pPr>
              <w:widowControl w:val="0"/>
            </w:pPr>
          </w:p>
        </w:tc>
        <w:tc>
          <w:tcPr>
            <w:tcW w:w="2660" w:type="dxa"/>
            <w:shd w:val="clear" w:color="auto" w:fill="FFFFFF"/>
          </w:tcPr>
          <w:p w:rsidR="00D27FB0" w:rsidRPr="004B234A" w:rsidRDefault="00D27FB0" w:rsidP="00D27FB0">
            <w:pPr>
              <w:widowControl w:val="0"/>
            </w:pPr>
            <w:r w:rsidRPr="004B234A">
              <w:t>2019г. - 0</w:t>
            </w:r>
          </w:p>
          <w:p w:rsidR="00D27FB0" w:rsidRPr="004B234A" w:rsidRDefault="00D27FB0" w:rsidP="00D27FB0">
            <w:pPr>
              <w:widowControl w:val="0"/>
            </w:pPr>
            <w:r w:rsidRPr="004B234A">
              <w:t>2020г. - 95</w:t>
            </w:r>
          </w:p>
          <w:p w:rsidR="00D27FB0" w:rsidRPr="004B234A" w:rsidRDefault="00D27FB0" w:rsidP="00D27FB0">
            <w:pPr>
              <w:widowControl w:val="0"/>
            </w:pPr>
            <w:r w:rsidRPr="004B234A">
              <w:t>2021г. - 107</w:t>
            </w:r>
          </w:p>
          <w:p w:rsidR="00D27FB0" w:rsidRPr="004B234A" w:rsidRDefault="00D27FB0" w:rsidP="00D27FB0">
            <w:pPr>
              <w:widowControl w:val="0"/>
            </w:pPr>
            <w:r w:rsidRPr="004B234A">
              <w:t>2022г. -117</w:t>
            </w:r>
          </w:p>
          <w:p w:rsidR="00D27FB0" w:rsidRPr="004B234A" w:rsidRDefault="00D27FB0" w:rsidP="00D27FB0">
            <w:pPr>
              <w:widowControl w:val="0"/>
            </w:pPr>
            <w:r w:rsidRPr="004B234A">
              <w:t>2023г. - 129</w:t>
            </w:r>
          </w:p>
          <w:p w:rsidR="00D27FB0" w:rsidRPr="004B234A" w:rsidRDefault="00D27FB0" w:rsidP="00D27FB0">
            <w:pPr>
              <w:widowControl w:val="0"/>
              <w:rPr>
                <w:i/>
              </w:rPr>
            </w:pPr>
            <w:r w:rsidRPr="004B234A">
              <w:t>2024г. - 144</w:t>
            </w:r>
          </w:p>
        </w:tc>
        <w:tc>
          <w:tcPr>
            <w:tcW w:w="2126" w:type="dxa"/>
            <w:shd w:val="clear" w:color="auto" w:fill="FFFFFF"/>
          </w:tcPr>
          <w:p w:rsidR="00D27FB0" w:rsidRPr="00F35587" w:rsidRDefault="00D27FB0" w:rsidP="00D27FB0">
            <w:pPr>
              <w:rPr>
                <w:color w:val="000000" w:themeColor="text1"/>
              </w:rPr>
            </w:pPr>
            <w:r w:rsidRPr="00F35587">
              <w:rPr>
                <w:color w:val="000000" w:themeColor="text1"/>
              </w:rPr>
              <w:t>Касьянова Е.В.</w:t>
            </w:r>
          </w:p>
        </w:tc>
      </w:tr>
      <w:tr w:rsidR="00D27FB0" w:rsidRPr="007342E3" w:rsidTr="00642F7A">
        <w:trPr>
          <w:trHeight w:val="70"/>
        </w:trPr>
        <w:tc>
          <w:tcPr>
            <w:tcW w:w="2235" w:type="dxa"/>
            <w:vMerge/>
            <w:tcBorders>
              <w:bottom w:val="nil"/>
            </w:tcBorders>
            <w:shd w:val="clear" w:color="auto" w:fill="FFFFFF"/>
          </w:tcPr>
          <w:p w:rsidR="00D27FB0" w:rsidRPr="007342E3" w:rsidRDefault="00D27FB0" w:rsidP="00D27FB0"/>
        </w:tc>
        <w:tc>
          <w:tcPr>
            <w:tcW w:w="2444" w:type="dxa"/>
            <w:vMerge/>
            <w:tcBorders>
              <w:bottom w:val="nil"/>
            </w:tcBorders>
            <w:shd w:val="clear" w:color="auto" w:fill="FFFFFF"/>
          </w:tcPr>
          <w:p w:rsidR="00D27FB0" w:rsidRPr="007342E3" w:rsidRDefault="00D27FB0" w:rsidP="00D27FB0">
            <w:pPr>
              <w:widowControl w:val="0"/>
              <w:contextualSpacing/>
              <w:rPr>
                <w:shd w:val="clear" w:color="auto" w:fill="FEFEFE"/>
              </w:rPr>
            </w:pPr>
          </w:p>
        </w:tc>
        <w:tc>
          <w:tcPr>
            <w:tcW w:w="742" w:type="dxa"/>
            <w:shd w:val="clear" w:color="auto" w:fill="FFFFFF"/>
          </w:tcPr>
          <w:p w:rsidR="00D27FB0" w:rsidRPr="007342E3" w:rsidRDefault="00D27FB0" w:rsidP="00D27FB0">
            <w:r>
              <w:t>1.6</w:t>
            </w:r>
          </w:p>
        </w:tc>
        <w:tc>
          <w:tcPr>
            <w:tcW w:w="3402" w:type="dxa"/>
            <w:shd w:val="clear" w:color="auto" w:fill="FFFFFF"/>
          </w:tcPr>
          <w:p w:rsidR="00D27FB0" w:rsidRPr="006D00EA" w:rsidRDefault="00D27FB0" w:rsidP="00D27FB0">
            <w:r w:rsidRPr="006D00EA">
              <w:t xml:space="preserve">Доля записей к врачу, совершеннолетних гражданами без очного обращения в регистратуру медицинской </w:t>
            </w:r>
            <w:proofErr w:type="gramStart"/>
            <w:r w:rsidRPr="006D00EA">
              <w:t>организации,%</w:t>
            </w:r>
            <w:proofErr w:type="gramEnd"/>
            <w:r w:rsidRPr="006D00EA">
              <w:t xml:space="preserve"> (</w:t>
            </w:r>
            <w:proofErr w:type="spellStart"/>
            <w:r w:rsidRPr="006D00EA">
              <w:t>справочно</w:t>
            </w:r>
            <w:proofErr w:type="spellEnd"/>
            <w:r w:rsidRPr="006D00EA">
              <w:t xml:space="preserve"> из паспорта федерального проекта)</w:t>
            </w:r>
          </w:p>
        </w:tc>
        <w:tc>
          <w:tcPr>
            <w:tcW w:w="1276" w:type="dxa"/>
            <w:shd w:val="clear" w:color="auto" w:fill="FFFFFF"/>
          </w:tcPr>
          <w:p w:rsidR="00D27FB0" w:rsidRPr="007342E3" w:rsidRDefault="00D27FB0" w:rsidP="00D27FB0">
            <w:pPr>
              <w:widowControl w:val="0"/>
            </w:pPr>
            <w:r>
              <w:t>17</w:t>
            </w:r>
          </w:p>
        </w:tc>
        <w:tc>
          <w:tcPr>
            <w:tcW w:w="2660" w:type="dxa"/>
            <w:shd w:val="clear" w:color="auto" w:fill="FFFFFF"/>
          </w:tcPr>
          <w:p w:rsidR="00D27FB0" w:rsidRPr="004B234A" w:rsidRDefault="00D27FB0" w:rsidP="00D27FB0">
            <w:pPr>
              <w:widowControl w:val="0"/>
            </w:pPr>
            <w:r w:rsidRPr="004B234A">
              <w:t xml:space="preserve">2019г. - </w:t>
            </w:r>
            <w:r>
              <w:t>25</w:t>
            </w:r>
          </w:p>
          <w:p w:rsidR="00D27FB0" w:rsidRPr="004B234A" w:rsidRDefault="00D27FB0" w:rsidP="00D27FB0">
            <w:pPr>
              <w:widowControl w:val="0"/>
            </w:pPr>
            <w:r w:rsidRPr="004B234A">
              <w:t xml:space="preserve">2020г. - </w:t>
            </w:r>
            <w:r>
              <w:t>33</w:t>
            </w:r>
          </w:p>
          <w:p w:rsidR="00D27FB0" w:rsidRPr="004B234A" w:rsidRDefault="00D27FB0" w:rsidP="00D27FB0">
            <w:pPr>
              <w:widowControl w:val="0"/>
            </w:pPr>
            <w:r w:rsidRPr="004B234A">
              <w:t xml:space="preserve">2021г. - </w:t>
            </w:r>
            <w:r>
              <w:t>40</w:t>
            </w:r>
          </w:p>
          <w:p w:rsidR="00D27FB0" w:rsidRPr="004B234A" w:rsidRDefault="00D27FB0" w:rsidP="00D27FB0">
            <w:pPr>
              <w:widowControl w:val="0"/>
            </w:pPr>
            <w:r w:rsidRPr="004B234A">
              <w:t>2022г. -</w:t>
            </w:r>
            <w:r>
              <w:t>48</w:t>
            </w:r>
          </w:p>
          <w:p w:rsidR="00D27FB0" w:rsidRPr="004B234A" w:rsidRDefault="00D27FB0" w:rsidP="00D27FB0">
            <w:pPr>
              <w:widowControl w:val="0"/>
            </w:pPr>
            <w:r w:rsidRPr="004B234A">
              <w:t xml:space="preserve">2023г. - </w:t>
            </w:r>
            <w:r>
              <w:t>56</w:t>
            </w:r>
          </w:p>
          <w:p w:rsidR="00D27FB0" w:rsidRPr="007342E3" w:rsidRDefault="00D27FB0" w:rsidP="00D27FB0">
            <w:pPr>
              <w:widowControl w:val="0"/>
              <w:rPr>
                <w:i/>
              </w:rPr>
            </w:pPr>
            <w:r w:rsidRPr="004B234A">
              <w:t xml:space="preserve">2024г. - </w:t>
            </w:r>
            <w:r>
              <w:t>63</w:t>
            </w:r>
          </w:p>
        </w:tc>
        <w:tc>
          <w:tcPr>
            <w:tcW w:w="2126" w:type="dxa"/>
            <w:shd w:val="clear" w:color="auto" w:fill="FFFFFF"/>
          </w:tcPr>
          <w:p w:rsidR="00D27FB0" w:rsidRPr="00F35587" w:rsidRDefault="00D27FB0" w:rsidP="00D27FB0">
            <w:pPr>
              <w:rPr>
                <w:color w:val="000000" w:themeColor="text1"/>
              </w:rPr>
            </w:pPr>
            <w:r w:rsidRPr="00F35587">
              <w:rPr>
                <w:color w:val="000000" w:themeColor="text1"/>
              </w:rPr>
              <w:t>Касьянова Е.В.</w:t>
            </w:r>
          </w:p>
        </w:tc>
      </w:tr>
      <w:tr w:rsidR="00D27FB0" w:rsidRPr="007342E3" w:rsidTr="00642F7A">
        <w:trPr>
          <w:trHeight w:val="1643"/>
        </w:trPr>
        <w:tc>
          <w:tcPr>
            <w:tcW w:w="2235" w:type="dxa"/>
            <w:vMerge w:val="restart"/>
            <w:tcBorders>
              <w:top w:val="nil"/>
            </w:tcBorders>
            <w:shd w:val="clear" w:color="auto" w:fill="FFFFFF"/>
          </w:tcPr>
          <w:p w:rsidR="00D27FB0" w:rsidRPr="007342E3" w:rsidRDefault="00D27FB0" w:rsidP="00D27FB0"/>
        </w:tc>
        <w:tc>
          <w:tcPr>
            <w:tcW w:w="2444" w:type="dxa"/>
            <w:vMerge/>
            <w:tcBorders>
              <w:top w:val="nil"/>
            </w:tcBorders>
            <w:shd w:val="clear" w:color="auto" w:fill="FFFFFF"/>
          </w:tcPr>
          <w:p w:rsidR="00D27FB0" w:rsidRPr="007342E3" w:rsidRDefault="00D27FB0" w:rsidP="00D27FB0">
            <w:pPr>
              <w:widowControl w:val="0"/>
              <w:contextualSpacing/>
              <w:rPr>
                <w:shd w:val="clear" w:color="auto" w:fill="FEFEFE"/>
              </w:rPr>
            </w:pPr>
          </w:p>
        </w:tc>
        <w:tc>
          <w:tcPr>
            <w:tcW w:w="742" w:type="dxa"/>
            <w:shd w:val="clear" w:color="auto" w:fill="FFFFFF"/>
          </w:tcPr>
          <w:p w:rsidR="00D27FB0" w:rsidRPr="007342E3" w:rsidRDefault="00D27FB0" w:rsidP="00D27FB0">
            <w:r>
              <w:t>1.7</w:t>
            </w:r>
          </w:p>
        </w:tc>
        <w:tc>
          <w:tcPr>
            <w:tcW w:w="3402" w:type="dxa"/>
            <w:shd w:val="clear" w:color="auto" w:fill="FFFFFF"/>
          </w:tcPr>
          <w:p w:rsidR="00D27FB0" w:rsidRPr="006D00EA" w:rsidRDefault="00D27FB0" w:rsidP="00D27FB0">
            <w:r w:rsidRPr="006D00EA">
              <w:t>Доля записей к врачу, совершенных гражданами без личного обращения в регистратуру медицинской организации, %</w:t>
            </w:r>
          </w:p>
        </w:tc>
        <w:tc>
          <w:tcPr>
            <w:tcW w:w="1276" w:type="dxa"/>
            <w:shd w:val="clear" w:color="auto" w:fill="FFFFFF"/>
          </w:tcPr>
          <w:p w:rsidR="00D27FB0" w:rsidRPr="007342E3" w:rsidRDefault="00D27FB0" w:rsidP="00D27FB0">
            <w:pPr>
              <w:widowControl w:val="0"/>
            </w:pPr>
            <w:r>
              <w:t>29</w:t>
            </w:r>
          </w:p>
        </w:tc>
        <w:tc>
          <w:tcPr>
            <w:tcW w:w="2660" w:type="dxa"/>
            <w:shd w:val="clear" w:color="auto" w:fill="FFFFFF"/>
          </w:tcPr>
          <w:p w:rsidR="00D27FB0" w:rsidRPr="004B234A" w:rsidRDefault="00D27FB0" w:rsidP="00D27FB0">
            <w:pPr>
              <w:widowControl w:val="0"/>
            </w:pPr>
            <w:r w:rsidRPr="004B234A">
              <w:t xml:space="preserve">2019г. - </w:t>
            </w:r>
            <w:r>
              <w:t>35</w:t>
            </w:r>
          </w:p>
          <w:p w:rsidR="00D27FB0" w:rsidRPr="004B234A" w:rsidRDefault="00D27FB0" w:rsidP="00D27FB0">
            <w:pPr>
              <w:widowControl w:val="0"/>
            </w:pPr>
            <w:r w:rsidRPr="004B234A">
              <w:t xml:space="preserve">2020г. - </w:t>
            </w:r>
            <w:r>
              <w:t>41</w:t>
            </w:r>
          </w:p>
          <w:p w:rsidR="00D27FB0" w:rsidRPr="004B234A" w:rsidRDefault="00D27FB0" w:rsidP="00D27FB0">
            <w:pPr>
              <w:widowControl w:val="0"/>
            </w:pPr>
            <w:r w:rsidRPr="004B234A">
              <w:t xml:space="preserve">2021г. - </w:t>
            </w:r>
            <w:r>
              <w:t>4</w:t>
            </w:r>
            <w:r w:rsidRPr="004B234A">
              <w:t>7</w:t>
            </w:r>
          </w:p>
          <w:p w:rsidR="00D27FB0" w:rsidRPr="004B234A" w:rsidRDefault="00D27FB0" w:rsidP="00D27FB0">
            <w:pPr>
              <w:widowControl w:val="0"/>
            </w:pPr>
            <w:r w:rsidRPr="004B234A">
              <w:t>2022г. -</w:t>
            </w:r>
            <w:r>
              <w:t>53</w:t>
            </w:r>
          </w:p>
          <w:p w:rsidR="00D27FB0" w:rsidRPr="004B234A" w:rsidRDefault="00D27FB0" w:rsidP="00D27FB0">
            <w:pPr>
              <w:widowControl w:val="0"/>
            </w:pPr>
            <w:r w:rsidRPr="004B234A">
              <w:t xml:space="preserve">2023г. - </w:t>
            </w:r>
            <w:r>
              <w:t>59</w:t>
            </w:r>
          </w:p>
          <w:p w:rsidR="00D27FB0" w:rsidRPr="007342E3" w:rsidRDefault="00D27FB0" w:rsidP="00D27FB0">
            <w:pPr>
              <w:widowControl w:val="0"/>
              <w:rPr>
                <w:i/>
              </w:rPr>
            </w:pPr>
            <w:r w:rsidRPr="004B234A">
              <w:t xml:space="preserve">2024г. - </w:t>
            </w:r>
            <w:r>
              <w:t>65</w:t>
            </w:r>
          </w:p>
        </w:tc>
        <w:tc>
          <w:tcPr>
            <w:tcW w:w="2126" w:type="dxa"/>
            <w:shd w:val="clear" w:color="auto" w:fill="FFFFFF"/>
          </w:tcPr>
          <w:p w:rsidR="00D27FB0" w:rsidRPr="00F35587" w:rsidRDefault="00D27FB0" w:rsidP="00D27FB0">
            <w:pPr>
              <w:rPr>
                <w:color w:val="000000" w:themeColor="text1"/>
              </w:rPr>
            </w:pPr>
            <w:r w:rsidRPr="00F35587">
              <w:rPr>
                <w:color w:val="000000" w:themeColor="text1"/>
              </w:rPr>
              <w:t>Касьянова Е.В.</w:t>
            </w:r>
          </w:p>
        </w:tc>
      </w:tr>
      <w:tr w:rsidR="00D27FB0" w:rsidRPr="007342E3" w:rsidTr="00642F7A">
        <w:trPr>
          <w:trHeight w:val="1977"/>
        </w:trPr>
        <w:tc>
          <w:tcPr>
            <w:tcW w:w="2235" w:type="dxa"/>
            <w:vMerge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D27FB0" w:rsidRPr="007342E3" w:rsidRDefault="00D27FB0" w:rsidP="00D27FB0"/>
        </w:tc>
        <w:tc>
          <w:tcPr>
            <w:tcW w:w="2444" w:type="dxa"/>
            <w:vMerge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D27FB0" w:rsidRPr="007342E3" w:rsidRDefault="00D27FB0" w:rsidP="00D27FB0">
            <w:pPr>
              <w:widowControl w:val="0"/>
              <w:contextualSpacing/>
              <w:rPr>
                <w:shd w:val="clear" w:color="auto" w:fill="FEFEFE"/>
              </w:rPr>
            </w:pPr>
          </w:p>
        </w:tc>
        <w:tc>
          <w:tcPr>
            <w:tcW w:w="742" w:type="dxa"/>
            <w:shd w:val="clear" w:color="auto" w:fill="FFFFFF"/>
          </w:tcPr>
          <w:p w:rsidR="00D27FB0" w:rsidRPr="007342E3" w:rsidRDefault="00D27FB0" w:rsidP="00D27FB0">
            <w:r>
              <w:t>1.8</w:t>
            </w:r>
          </w:p>
        </w:tc>
        <w:tc>
          <w:tcPr>
            <w:tcW w:w="3402" w:type="dxa"/>
            <w:shd w:val="clear" w:color="auto" w:fill="FFFFFF"/>
          </w:tcPr>
          <w:p w:rsidR="00D27FB0" w:rsidRPr="006D00EA" w:rsidRDefault="00D27FB0" w:rsidP="00D27FB0">
            <w:r w:rsidRPr="006D00EA">
              <w:t>Доля обоснованных жалоб (от общего количества поступивших жалоб), урегулированных в досудебном порядке страховыми медицинскими организациями (</w:t>
            </w:r>
            <w:proofErr w:type="spellStart"/>
            <w:r w:rsidRPr="006D00EA">
              <w:t>справочно</w:t>
            </w:r>
            <w:proofErr w:type="spellEnd"/>
            <w:r w:rsidRPr="006D00EA">
              <w:t xml:space="preserve"> из паспорта федерального проекта)</w:t>
            </w:r>
          </w:p>
        </w:tc>
        <w:tc>
          <w:tcPr>
            <w:tcW w:w="1276" w:type="dxa"/>
            <w:shd w:val="clear" w:color="auto" w:fill="FFFFFF"/>
          </w:tcPr>
          <w:p w:rsidR="00D27FB0" w:rsidRPr="007342E3" w:rsidRDefault="00D27FB0" w:rsidP="00D27FB0">
            <w:pPr>
              <w:widowControl w:val="0"/>
            </w:pPr>
            <w:r>
              <w:t>53,6</w:t>
            </w:r>
          </w:p>
        </w:tc>
        <w:tc>
          <w:tcPr>
            <w:tcW w:w="2660" w:type="dxa"/>
            <w:shd w:val="clear" w:color="auto" w:fill="FFFFFF"/>
          </w:tcPr>
          <w:p w:rsidR="00D27FB0" w:rsidRPr="004B234A" w:rsidRDefault="00D27FB0" w:rsidP="00D27FB0">
            <w:pPr>
              <w:widowControl w:val="0"/>
            </w:pPr>
            <w:r w:rsidRPr="004B234A">
              <w:t xml:space="preserve">2019г. </w:t>
            </w:r>
            <w:r>
              <w:t>–</w:t>
            </w:r>
            <w:r w:rsidRPr="004B234A">
              <w:t xml:space="preserve"> </w:t>
            </w:r>
            <w:r>
              <w:t>56,6</w:t>
            </w:r>
          </w:p>
          <w:p w:rsidR="00D27FB0" w:rsidRPr="004B234A" w:rsidRDefault="00D27FB0" w:rsidP="00D27FB0">
            <w:pPr>
              <w:widowControl w:val="0"/>
            </w:pPr>
            <w:r w:rsidRPr="004B234A">
              <w:t xml:space="preserve">2020г. </w:t>
            </w:r>
            <w:r>
              <w:t>–</w:t>
            </w:r>
            <w:r w:rsidRPr="004B234A">
              <w:t xml:space="preserve"> </w:t>
            </w:r>
            <w:r>
              <w:t>60,6</w:t>
            </w:r>
          </w:p>
          <w:p w:rsidR="00D27FB0" w:rsidRPr="004B234A" w:rsidRDefault="00D27FB0" w:rsidP="00D27FB0">
            <w:pPr>
              <w:widowControl w:val="0"/>
            </w:pPr>
            <w:r w:rsidRPr="004B234A">
              <w:t xml:space="preserve">2021г. </w:t>
            </w:r>
            <w:r>
              <w:t>–</w:t>
            </w:r>
            <w:r w:rsidRPr="004B234A">
              <w:t xml:space="preserve"> </w:t>
            </w:r>
            <w:r>
              <w:t>65,1</w:t>
            </w:r>
          </w:p>
          <w:p w:rsidR="00D27FB0" w:rsidRPr="004B234A" w:rsidRDefault="00D27FB0" w:rsidP="00D27FB0">
            <w:pPr>
              <w:widowControl w:val="0"/>
            </w:pPr>
            <w:r w:rsidRPr="004B234A">
              <w:t>2022г. -</w:t>
            </w:r>
            <w:r>
              <w:t xml:space="preserve"> 69,1</w:t>
            </w:r>
          </w:p>
          <w:p w:rsidR="00D27FB0" w:rsidRPr="004B234A" w:rsidRDefault="00D27FB0" w:rsidP="00D27FB0">
            <w:pPr>
              <w:widowControl w:val="0"/>
            </w:pPr>
            <w:r w:rsidRPr="004B234A">
              <w:t xml:space="preserve">2023г. </w:t>
            </w:r>
            <w:r>
              <w:t>–</w:t>
            </w:r>
            <w:r w:rsidRPr="004B234A">
              <w:t xml:space="preserve"> </w:t>
            </w:r>
            <w:r>
              <w:t>73,1</w:t>
            </w:r>
          </w:p>
          <w:p w:rsidR="00D27FB0" w:rsidRPr="007342E3" w:rsidRDefault="00D27FB0" w:rsidP="00D27FB0">
            <w:pPr>
              <w:widowControl w:val="0"/>
              <w:rPr>
                <w:i/>
              </w:rPr>
            </w:pPr>
            <w:r w:rsidRPr="004B234A">
              <w:t xml:space="preserve">2024г. </w:t>
            </w:r>
            <w:r>
              <w:t>–</w:t>
            </w:r>
            <w:r w:rsidRPr="004B234A">
              <w:t xml:space="preserve"> </w:t>
            </w:r>
            <w:r>
              <w:t>77,1</w:t>
            </w:r>
          </w:p>
        </w:tc>
        <w:tc>
          <w:tcPr>
            <w:tcW w:w="2126" w:type="dxa"/>
            <w:shd w:val="clear" w:color="auto" w:fill="FFFFFF"/>
          </w:tcPr>
          <w:p w:rsidR="00D27FB0" w:rsidRPr="00F35587" w:rsidRDefault="00D27FB0" w:rsidP="00D27FB0">
            <w:pPr>
              <w:rPr>
                <w:color w:val="000000" w:themeColor="text1"/>
              </w:rPr>
            </w:pPr>
            <w:r w:rsidRPr="00F35587">
              <w:rPr>
                <w:color w:val="000000" w:themeColor="text1"/>
              </w:rPr>
              <w:t>Касьянова Е.В.</w:t>
            </w:r>
          </w:p>
        </w:tc>
      </w:tr>
      <w:tr w:rsidR="000D3B3B" w:rsidRPr="007342E3" w:rsidTr="00642F7A">
        <w:trPr>
          <w:trHeight w:val="1694"/>
        </w:trPr>
        <w:tc>
          <w:tcPr>
            <w:tcW w:w="2235" w:type="dxa"/>
            <w:vMerge w:val="restart"/>
            <w:tcBorders>
              <w:top w:val="nil"/>
            </w:tcBorders>
            <w:shd w:val="clear" w:color="auto" w:fill="FFFFFF"/>
          </w:tcPr>
          <w:p w:rsidR="000D3B3B" w:rsidRPr="007342E3" w:rsidRDefault="000D3B3B" w:rsidP="00D27FB0"/>
        </w:tc>
        <w:tc>
          <w:tcPr>
            <w:tcW w:w="2444" w:type="dxa"/>
            <w:vMerge w:val="restart"/>
            <w:tcBorders>
              <w:top w:val="nil"/>
            </w:tcBorders>
            <w:shd w:val="clear" w:color="auto" w:fill="FFFFFF"/>
          </w:tcPr>
          <w:p w:rsidR="000D3B3B" w:rsidRPr="007342E3" w:rsidRDefault="000D3B3B" w:rsidP="00D27FB0">
            <w:pPr>
              <w:widowControl w:val="0"/>
              <w:contextualSpacing/>
              <w:rPr>
                <w:shd w:val="clear" w:color="auto" w:fill="FEFEFE"/>
              </w:rPr>
            </w:pPr>
          </w:p>
          <w:p w:rsidR="000D3B3B" w:rsidRPr="007342E3" w:rsidRDefault="000D3B3B" w:rsidP="00D27FB0">
            <w:pPr>
              <w:widowControl w:val="0"/>
              <w:contextualSpacing/>
              <w:rPr>
                <w:shd w:val="clear" w:color="auto" w:fill="FEFEFE"/>
              </w:rPr>
            </w:pPr>
          </w:p>
        </w:tc>
        <w:tc>
          <w:tcPr>
            <w:tcW w:w="742" w:type="dxa"/>
            <w:shd w:val="clear" w:color="auto" w:fill="FFFFFF"/>
          </w:tcPr>
          <w:p w:rsidR="000D3B3B" w:rsidRPr="007342E3" w:rsidRDefault="000D3B3B" w:rsidP="00D27FB0">
            <w:r>
              <w:t>1.9</w:t>
            </w:r>
          </w:p>
        </w:tc>
        <w:tc>
          <w:tcPr>
            <w:tcW w:w="3402" w:type="dxa"/>
            <w:shd w:val="clear" w:color="auto" w:fill="FFFFFF"/>
          </w:tcPr>
          <w:p w:rsidR="000D3B3B" w:rsidRPr="006D00EA" w:rsidRDefault="000D3B3B" w:rsidP="00D27FB0">
            <w:r w:rsidRPr="006D00EA">
              <w:t>Доля обоснованных жалоб (от общего количества поступивших жалоб) урегулированных в досудебном порядке страховыми медицинскими организациями, %</w:t>
            </w:r>
          </w:p>
        </w:tc>
        <w:tc>
          <w:tcPr>
            <w:tcW w:w="1276" w:type="dxa"/>
            <w:shd w:val="clear" w:color="auto" w:fill="FFFFFF"/>
          </w:tcPr>
          <w:p w:rsidR="000D3B3B" w:rsidRPr="00BB7C84" w:rsidRDefault="000D3B3B" w:rsidP="00D27FB0">
            <w:pPr>
              <w:widowControl w:val="0"/>
            </w:pPr>
            <w:r w:rsidRPr="00BB7C84">
              <w:t>38,2</w:t>
            </w:r>
          </w:p>
        </w:tc>
        <w:tc>
          <w:tcPr>
            <w:tcW w:w="2660" w:type="dxa"/>
            <w:shd w:val="clear" w:color="auto" w:fill="FFFFFF"/>
          </w:tcPr>
          <w:p w:rsidR="000D3B3B" w:rsidRPr="00BB7C84" w:rsidRDefault="000D3B3B" w:rsidP="00D27FB0">
            <w:pPr>
              <w:widowControl w:val="0"/>
            </w:pPr>
            <w:r w:rsidRPr="004B234A">
              <w:t xml:space="preserve">2019г. </w:t>
            </w:r>
            <w:r>
              <w:t>–</w:t>
            </w:r>
            <w:r w:rsidRPr="004B234A">
              <w:t xml:space="preserve"> </w:t>
            </w:r>
            <w:r>
              <w:t>41,2</w:t>
            </w:r>
          </w:p>
          <w:p w:rsidR="000D3B3B" w:rsidRPr="004B234A" w:rsidRDefault="000D3B3B" w:rsidP="00D27FB0">
            <w:pPr>
              <w:widowControl w:val="0"/>
            </w:pPr>
            <w:r w:rsidRPr="004B234A">
              <w:t xml:space="preserve">2020г. </w:t>
            </w:r>
            <w:r>
              <w:t>–</w:t>
            </w:r>
            <w:r w:rsidRPr="004B234A">
              <w:t xml:space="preserve"> </w:t>
            </w:r>
            <w:r>
              <w:t>45,2</w:t>
            </w:r>
          </w:p>
          <w:p w:rsidR="000D3B3B" w:rsidRPr="004B234A" w:rsidRDefault="000D3B3B" w:rsidP="00D27FB0">
            <w:pPr>
              <w:widowControl w:val="0"/>
            </w:pPr>
            <w:r w:rsidRPr="004B234A">
              <w:t xml:space="preserve">2021г. </w:t>
            </w:r>
            <w:r>
              <w:t>–</w:t>
            </w:r>
            <w:r w:rsidRPr="004B234A">
              <w:t xml:space="preserve"> </w:t>
            </w:r>
            <w:r>
              <w:t>49,7</w:t>
            </w:r>
          </w:p>
          <w:p w:rsidR="000D3B3B" w:rsidRPr="004B234A" w:rsidRDefault="000D3B3B" w:rsidP="00D27FB0">
            <w:pPr>
              <w:widowControl w:val="0"/>
            </w:pPr>
            <w:r w:rsidRPr="004B234A">
              <w:t xml:space="preserve">2022г. </w:t>
            </w:r>
            <w:r>
              <w:t>– 53,7</w:t>
            </w:r>
          </w:p>
          <w:p w:rsidR="000D3B3B" w:rsidRPr="004B234A" w:rsidRDefault="000D3B3B" w:rsidP="00D27FB0">
            <w:pPr>
              <w:widowControl w:val="0"/>
            </w:pPr>
            <w:r w:rsidRPr="004B234A">
              <w:t xml:space="preserve">2023г. </w:t>
            </w:r>
            <w:r>
              <w:t>–</w:t>
            </w:r>
            <w:r w:rsidRPr="004B234A">
              <w:t xml:space="preserve"> </w:t>
            </w:r>
            <w:r>
              <w:t>57,7</w:t>
            </w:r>
          </w:p>
          <w:p w:rsidR="000D3B3B" w:rsidRPr="007342E3" w:rsidRDefault="000D3B3B" w:rsidP="00D27FB0">
            <w:pPr>
              <w:widowControl w:val="0"/>
              <w:rPr>
                <w:i/>
              </w:rPr>
            </w:pPr>
            <w:r w:rsidRPr="004B234A">
              <w:t xml:space="preserve">2024г. </w:t>
            </w:r>
            <w:r>
              <w:t>–</w:t>
            </w:r>
            <w:r w:rsidRPr="004B234A">
              <w:t xml:space="preserve"> </w:t>
            </w:r>
            <w:r>
              <w:t>61,7</w:t>
            </w:r>
          </w:p>
        </w:tc>
        <w:tc>
          <w:tcPr>
            <w:tcW w:w="2126" w:type="dxa"/>
            <w:shd w:val="clear" w:color="auto" w:fill="FFFFFF"/>
          </w:tcPr>
          <w:p w:rsidR="000D3B3B" w:rsidRPr="00F35587" w:rsidRDefault="000D3B3B" w:rsidP="00D27FB0">
            <w:pPr>
              <w:rPr>
                <w:color w:val="000000" w:themeColor="text1"/>
              </w:rPr>
            </w:pPr>
            <w:r w:rsidRPr="00F35587">
              <w:rPr>
                <w:color w:val="000000" w:themeColor="text1"/>
              </w:rPr>
              <w:t>Касьянова Е.В.</w:t>
            </w:r>
          </w:p>
        </w:tc>
      </w:tr>
      <w:tr w:rsidR="000D3B3B" w:rsidRPr="007342E3" w:rsidTr="00642F7A">
        <w:trPr>
          <w:trHeight w:val="3966"/>
        </w:trPr>
        <w:tc>
          <w:tcPr>
            <w:tcW w:w="2235" w:type="dxa"/>
            <w:vMerge/>
            <w:tcBorders>
              <w:top w:val="single" w:sz="4" w:space="0" w:color="auto"/>
            </w:tcBorders>
            <w:shd w:val="clear" w:color="auto" w:fill="FFFFFF"/>
          </w:tcPr>
          <w:p w:rsidR="000D3B3B" w:rsidRPr="007342E3" w:rsidRDefault="000D3B3B" w:rsidP="00D27FB0"/>
        </w:tc>
        <w:tc>
          <w:tcPr>
            <w:tcW w:w="2444" w:type="dxa"/>
            <w:vMerge/>
            <w:tcBorders>
              <w:top w:val="single" w:sz="4" w:space="0" w:color="auto"/>
            </w:tcBorders>
            <w:shd w:val="clear" w:color="auto" w:fill="FFFFFF"/>
          </w:tcPr>
          <w:p w:rsidR="000D3B3B" w:rsidRPr="007342E3" w:rsidRDefault="000D3B3B" w:rsidP="00D27FB0">
            <w:pPr>
              <w:widowControl w:val="0"/>
              <w:contextualSpacing/>
              <w:rPr>
                <w:shd w:val="clear" w:color="auto" w:fill="FEFEFE"/>
              </w:rPr>
            </w:pPr>
          </w:p>
        </w:tc>
        <w:tc>
          <w:tcPr>
            <w:tcW w:w="742" w:type="dxa"/>
            <w:shd w:val="clear" w:color="auto" w:fill="FFFFFF"/>
          </w:tcPr>
          <w:p w:rsidR="000D3B3B" w:rsidRPr="007342E3" w:rsidRDefault="000D3B3B" w:rsidP="00D27FB0">
            <w:r>
              <w:t>1.10</w:t>
            </w:r>
          </w:p>
        </w:tc>
        <w:tc>
          <w:tcPr>
            <w:tcW w:w="3402" w:type="dxa"/>
            <w:shd w:val="clear" w:color="auto" w:fill="FFFFFF"/>
          </w:tcPr>
          <w:p w:rsidR="000D3B3B" w:rsidRPr="006D00EA" w:rsidRDefault="000D3B3B" w:rsidP="00D27FB0">
            <w:r w:rsidRPr="006D00EA">
              <w:t>Доля медицинских организаций, оказывающих в рамках обязательного медицинского страхования первичную медико-санитарную помощь, на базе которых функционируют каналы связи граждан со страховыми представителями страховых медицинских организаций (пост страхового представителя, телефон, терминал для связи со страховым представителем</w:t>
            </w:r>
            <w:proofErr w:type="gramStart"/>
            <w:r w:rsidRPr="006D00EA">
              <w:t>),%</w:t>
            </w:r>
            <w:proofErr w:type="gramEnd"/>
            <w:r w:rsidRPr="006D00EA">
              <w:t xml:space="preserve"> (</w:t>
            </w:r>
            <w:proofErr w:type="spellStart"/>
            <w:r w:rsidRPr="006D00EA">
              <w:t>справочно</w:t>
            </w:r>
            <w:proofErr w:type="spellEnd"/>
            <w:r w:rsidRPr="006D00EA">
              <w:t xml:space="preserve"> из паспорта федерального проекта)</w:t>
            </w:r>
          </w:p>
        </w:tc>
        <w:tc>
          <w:tcPr>
            <w:tcW w:w="1276" w:type="dxa"/>
            <w:shd w:val="clear" w:color="auto" w:fill="FFFFFF"/>
          </w:tcPr>
          <w:p w:rsidR="000D3B3B" w:rsidRPr="007342E3" w:rsidRDefault="000D3B3B" w:rsidP="00D27FB0">
            <w:pPr>
              <w:widowControl w:val="0"/>
            </w:pPr>
            <w:r w:rsidRPr="00F117F4">
              <w:t>3,3</w:t>
            </w:r>
          </w:p>
        </w:tc>
        <w:tc>
          <w:tcPr>
            <w:tcW w:w="2660" w:type="dxa"/>
            <w:shd w:val="clear" w:color="auto" w:fill="FFFFFF"/>
          </w:tcPr>
          <w:p w:rsidR="000D3B3B" w:rsidRPr="00BB7C84" w:rsidRDefault="000D3B3B" w:rsidP="00D27FB0">
            <w:pPr>
              <w:widowControl w:val="0"/>
            </w:pPr>
            <w:r w:rsidRPr="004B234A">
              <w:t xml:space="preserve">2019г. </w:t>
            </w:r>
            <w:r>
              <w:t>–</w:t>
            </w:r>
            <w:r w:rsidRPr="004B234A">
              <w:t xml:space="preserve"> </w:t>
            </w:r>
            <w:r>
              <w:t>30,7</w:t>
            </w:r>
          </w:p>
          <w:p w:rsidR="000D3B3B" w:rsidRPr="004B234A" w:rsidRDefault="000D3B3B" w:rsidP="00D27FB0">
            <w:pPr>
              <w:widowControl w:val="0"/>
            </w:pPr>
            <w:r w:rsidRPr="004B234A">
              <w:t xml:space="preserve">2020г. </w:t>
            </w:r>
            <w:r>
              <w:t>–</w:t>
            </w:r>
            <w:r w:rsidRPr="004B234A">
              <w:t xml:space="preserve"> </w:t>
            </w:r>
            <w:r>
              <w:t>47,8</w:t>
            </w:r>
          </w:p>
          <w:p w:rsidR="000D3B3B" w:rsidRPr="004B234A" w:rsidRDefault="000D3B3B" w:rsidP="00D27FB0">
            <w:pPr>
              <w:widowControl w:val="0"/>
            </w:pPr>
            <w:r w:rsidRPr="004B234A">
              <w:t xml:space="preserve">2021г. </w:t>
            </w:r>
            <w:r>
              <w:t>–</w:t>
            </w:r>
            <w:r w:rsidRPr="004B234A">
              <w:t xml:space="preserve"> </w:t>
            </w:r>
            <w:r>
              <w:t>55,0</w:t>
            </w:r>
          </w:p>
          <w:p w:rsidR="000D3B3B" w:rsidRPr="004B234A" w:rsidRDefault="000D3B3B" w:rsidP="00D27FB0">
            <w:pPr>
              <w:widowControl w:val="0"/>
            </w:pPr>
            <w:r w:rsidRPr="004B234A">
              <w:t xml:space="preserve">2022г. </w:t>
            </w:r>
            <w:r>
              <w:t>– 60,9</w:t>
            </w:r>
          </w:p>
          <w:p w:rsidR="000D3B3B" w:rsidRPr="004B234A" w:rsidRDefault="000D3B3B" w:rsidP="00D27FB0">
            <w:pPr>
              <w:widowControl w:val="0"/>
            </w:pPr>
            <w:r w:rsidRPr="004B234A">
              <w:t xml:space="preserve">2023г. </w:t>
            </w:r>
            <w:r>
              <w:t>–</w:t>
            </w:r>
            <w:r w:rsidRPr="004B234A">
              <w:t xml:space="preserve"> </w:t>
            </w:r>
            <w:r>
              <w:t>67,2</w:t>
            </w:r>
          </w:p>
          <w:p w:rsidR="000D3B3B" w:rsidRPr="007342E3" w:rsidRDefault="000D3B3B" w:rsidP="00D27FB0">
            <w:pPr>
              <w:widowControl w:val="0"/>
              <w:rPr>
                <w:i/>
              </w:rPr>
            </w:pPr>
            <w:r w:rsidRPr="004B234A">
              <w:t xml:space="preserve">2024г. </w:t>
            </w:r>
            <w:r>
              <w:t>–</w:t>
            </w:r>
            <w:r w:rsidRPr="004B234A">
              <w:t xml:space="preserve"> </w:t>
            </w:r>
            <w:r>
              <w:t>72,9</w:t>
            </w:r>
          </w:p>
        </w:tc>
        <w:tc>
          <w:tcPr>
            <w:tcW w:w="2126" w:type="dxa"/>
            <w:shd w:val="clear" w:color="auto" w:fill="FFFFFF"/>
          </w:tcPr>
          <w:p w:rsidR="000D3B3B" w:rsidRPr="00F35587" w:rsidRDefault="000D3B3B" w:rsidP="00D27FB0">
            <w:pPr>
              <w:rPr>
                <w:color w:val="000000" w:themeColor="text1"/>
              </w:rPr>
            </w:pPr>
            <w:r w:rsidRPr="00F35587">
              <w:rPr>
                <w:color w:val="000000" w:themeColor="text1"/>
              </w:rPr>
              <w:t>Касьянова Е.В.</w:t>
            </w:r>
          </w:p>
        </w:tc>
      </w:tr>
      <w:tr w:rsidR="000D3B3B" w:rsidRPr="007342E3" w:rsidTr="00642F7A">
        <w:trPr>
          <w:trHeight w:val="1977"/>
        </w:trPr>
        <w:tc>
          <w:tcPr>
            <w:tcW w:w="2235" w:type="dxa"/>
            <w:vMerge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0D3B3B" w:rsidRPr="007342E3" w:rsidRDefault="000D3B3B" w:rsidP="00D27FB0"/>
        </w:tc>
        <w:tc>
          <w:tcPr>
            <w:tcW w:w="2444" w:type="dxa"/>
            <w:vMerge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0D3B3B" w:rsidRPr="007342E3" w:rsidRDefault="000D3B3B" w:rsidP="00D27FB0">
            <w:pPr>
              <w:widowControl w:val="0"/>
              <w:contextualSpacing/>
              <w:rPr>
                <w:shd w:val="clear" w:color="auto" w:fill="FEFEFE"/>
              </w:rPr>
            </w:pPr>
          </w:p>
        </w:tc>
        <w:tc>
          <w:tcPr>
            <w:tcW w:w="742" w:type="dxa"/>
            <w:shd w:val="clear" w:color="auto" w:fill="FFFFFF"/>
          </w:tcPr>
          <w:p w:rsidR="000D3B3B" w:rsidRPr="007342E3" w:rsidRDefault="000D3B3B" w:rsidP="00D27FB0">
            <w:r>
              <w:t>1,11</w:t>
            </w:r>
          </w:p>
        </w:tc>
        <w:tc>
          <w:tcPr>
            <w:tcW w:w="3402" w:type="dxa"/>
            <w:shd w:val="clear" w:color="auto" w:fill="FFFFFF"/>
          </w:tcPr>
          <w:p w:rsidR="000D3B3B" w:rsidRPr="006D00EA" w:rsidRDefault="000D3B3B" w:rsidP="00D27FB0">
            <w:r w:rsidRPr="006D00EA">
              <w:t>Доля медицинских организаций (стационар, поликлиника) участвующих в реализации программы ОМС, на базе которых функционируют каналы оперативной связи граждан со страховыми представителями страховых медицинских организаций, %</w:t>
            </w:r>
          </w:p>
        </w:tc>
        <w:tc>
          <w:tcPr>
            <w:tcW w:w="1276" w:type="dxa"/>
            <w:shd w:val="clear" w:color="auto" w:fill="FFFFFF"/>
          </w:tcPr>
          <w:p w:rsidR="000D3B3B" w:rsidRPr="007342E3" w:rsidRDefault="000D3B3B" w:rsidP="00D27FB0">
            <w:pPr>
              <w:widowControl w:val="0"/>
            </w:pPr>
            <w:r>
              <w:t>0,0</w:t>
            </w:r>
          </w:p>
        </w:tc>
        <w:tc>
          <w:tcPr>
            <w:tcW w:w="2660" w:type="dxa"/>
            <w:shd w:val="clear" w:color="auto" w:fill="FFFFFF"/>
          </w:tcPr>
          <w:p w:rsidR="000D3B3B" w:rsidRPr="00BB7C84" w:rsidRDefault="000D3B3B" w:rsidP="00D27FB0">
            <w:pPr>
              <w:widowControl w:val="0"/>
            </w:pPr>
            <w:r w:rsidRPr="004B234A">
              <w:t xml:space="preserve">2019г. </w:t>
            </w:r>
            <w:r>
              <w:t>–</w:t>
            </w:r>
            <w:r w:rsidRPr="004B234A">
              <w:t xml:space="preserve"> </w:t>
            </w:r>
            <w:r>
              <w:t>0,0</w:t>
            </w:r>
          </w:p>
          <w:p w:rsidR="000D3B3B" w:rsidRPr="004B234A" w:rsidRDefault="000D3B3B" w:rsidP="00D27FB0">
            <w:pPr>
              <w:widowControl w:val="0"/>
            </w:pPr>
            <w:r w:rsidRPr="004B234A">
              <w:t xml:space="preserve">2020г. </w:t>
            </w:r>
            <w:r>
              <w:t>–</w:t>
            </w:r>
            <w:r w:rsidRPr="004B234A">
              <w:t xml:space="preserve"> </w:t>
            </w:r>
            <w:r>
              <w:t>35,0</w:t>
            </w:r>
          </w:p>
          <w:p w:rsidR="000D3B3B" w:rsidRPr="004B234A" w:rsidRDefault="000D3B3B" w:rsidP="00D27FB0">
            <w:pPr>
              <w:widowControl w:val="0"/>
            </w:pPr>
            <w:r w:rsidRPr="004B234A">
              <w:t xml:space="preserve">2021г. </w:t>
            </w:r>
            <w:r>
              <w:t>–</w:t>
            </w:r>
            <w:r w:rsidRPr="004B234A">
              <w:t xml:space="preserve"> </w:t>
            </w:r>
            <w:r>
              <w:t>45,0</w:t>
            </w:r>
          </w:p>
          <w:p w:rsidR="000D3B3B" w:rsidRPr="004B234A" w:rsidRDefault="000D3B3B" w:rsidP="00D27FB0">
            <w:pPr>
              <w:widowControl w:val="0"/>
            </w:pPr>
            <w:r w:rsidRPr="004B234A">
              <w:t xml:space="preserve">2022г. </w:t>
            </w:r>
            <w:r>
              <w:t>– 50,0</w:t>
            </w:r>
          </w:p>
          <w:p w:rsidR="000D3B3B" w:rsidRPr="004B234A" w:rsidRDefault="000D3B3B" w:rsidP="00D27FB0">
            <w:pPr>
              <w:widowControl w:val="0"/>
            </w:pPr>
            <w:r w:rsidRPr="004B234A">
              <w:t xml:space="preserve">2023г. </w:t>
            </w:r>
            <w:r>
              <w:t>–</w:t>
            </w:r>
            <w:r w:rsidRPr="004B234A">
              <w:t xml:space="preserve"> </w:t>
            </w:r>
            <w:r>
              <w:t>60,0</w:t>
            </w:r>
          </w:p>
          <w:p w:rsidR="000D3B3B" w:rsidRPr="007342E3" w:rsidRDefault="000D3B3B" w:rsidP="00D27FB0">
            <w:pPr>
              <w:widowControl w:val="0"/>
              <w:rPr>
                <w:i/>
              </w:rPr>
            </w:pPr>
            <w:r w:rsidRPr="004B234A">
              <w:t xml:space="preserve">2024г. </w:t>
            </w:r>
            <w:r>
              <w:t>–</w:t>
            </w:r>
            <w:r w:rsidRPr="004B234A">
              <w:t xml:space="preserve"> </w:t>
            </w:r>
            <w:r>
              <w:t>71,4</w:t>
            </w:r>
          </w:p>
        </w:tc>
        <w:tc>
          <w:tcPr>
            <w:tcW w:w="2126" w:type="dxa"/>
            <w:shd w:val="clear" w:color="auto" w:fill="FFFFFF"/>
          </w:tcPr>
          <w:p w:rsidR="000D3B3B" w:rsidRPr="00F35587" w:rsidRDefault="000D3B3B" w:rsidP="00D27FB0">
            <w:pPr>
              <w:rPr>
                <w:color w:val="000000" w:themeColor="text1"/>
              </w:rPr>
            </w:pPr>
            <w:r w:rsidRPr="00F35587">
              <w:rPr>
                <w:color w:val="000000" w:themeColor="text1"/>
              </w:rPr>
              <w:t>Касьянова Е.В.</w:t>
            </w:r>
          </w:p>
        </w:tc>
      </w:tr>
      <w:tr w:rsidR="000D3B3B" w:rsidRPr="007342E3" w:rsidTr="00642F7A">
        <w:trPr>
          <w:trHeight w:val="1835"/>
        </w:trPr>
        <w:tc>
          <w:tcPr>
            <w:tcW w:w="2235" w:type="dxa"/>
            <w:vMerge w:val="restart"/>
            <w:tcBorders>
              <w:top w:val="nil"/>
            </w:tcBorders>
            <w:shd w:val="clear" w:color="auto" w:fill="FFFFFF"/>
          </w:tcPr>
          <w:p w:rsidR="000D3B3B" w:rsidRPr="007342E3" w:rsidRDefault="000D3B3B" w:rsidP="00D27FB0"/>
        </w:tc>
        <w:tc>
          <w:tcPr>
            <w:tcW w:w="2444" w:type="dxa"/>
            <w:vMerge w:val="restart"/>
            <w:tcBorders>
              <w:top w:val="nil"/>
            </w:tcBorders>
            <w:shd w:val="clear" w:color="auto" w:fill="FFFFFF"/>
          </w:tcPr>
          <w:p w:rsidR="000D3B3B" w:rsidRPr="007342E3" w:rsidRDefault="000D3B3B" w:rsidP="00D27FB0">
            <w:pPr>
              <w:widowControl w:val="0"/>
              <w:contextualSpacing/>
              <w:rPr>
                <w:shd w:val="clear" w:color="auto" w:fill="FEFEFE"/>
              </w:rPr>
            </w:pPr>
          </w:p>
        </w:tc>
        <w:tc>
          <w:tcPr>
            <w:tcW w:w="742" w:type="dxa"/>
            <w:shd w:val="clear" w:color="auto" w:fill="FFFFFF"/>
          </w:tcPr>
          <w:p w:rsidR="000D3B3B" w:rsidRPr="007342E3" w:rsidRDefault="000D3B3B" w:rsidP="00D27FB0">
            <w:r>
              <w:t>1.12</w:t>
            </w:r>
          </w:p>
        </w:tc>
        <w:tc>
          <w:tcPr>
            <w:tcW w:w="3402" w:type="dxa"/>
            <w:shd w:val="clear" w:color="auto" w:fill="FFFFFF"/>
          </w:tcPr>
          <w:p w:rsidR="000D3B3B" w:rsidRPr="006D00EA" w:rsidRDefault="000D3B3B" w:rsidP="00D27FB0">
            <w:r w:rsidRPr="006D00EA">
              <w:t>Число лиц (пациентов), дополнительно эвакуированных с использованием санитарной авиации (ежегодно, человек) не менее (</w:t>
            </w:r>
            <w:proofErr w:type="spellStart"/>
            <w:r w:rsidRPr="006D00EA">
              <w:t>справочно</w:t>
            </w:r>
            <w:proofErr w:type="spellEnd"/>
            <w:r w:rsidRPr="006D00EA">
              <w:t xml:space="preserve"> из паспорта федерального проекта)</w:t>
            </w:r>
          </w:p>
        </w:tc>
        <w:tc>
          <w:tcPr>
            <w:tcW w:w="1276" w:type="dxa"/>
            <w:shd w:val="clear" w:color="auto" w:fill="FFFFFF"/>
          </w:tcPr>
          <w:p w:rsidR="000D3B3B" w:rsidRPr="007342E3" w:rsidRDefault="000D3B3B" w:rsidP="00D27FB0">
            <w:pPr>
              <w:widowControl w:val="0"/>
            </w:pPr>
            <w:r>
              <w:t>5293</w:t>
            </w:r>
          </w:p>
        </w:tc>
        <w:tc>
          <w:tcPr>
            <w:tcW w:w="2660" w:type="dxa"/>
            <w:shd w:val="clear" w:color="auto" w:fill="FFFFFF"/>
          </w:tcPr>
          <w:p w:rsidR="000D3B3B" w:rsidRPr="00BB7C84" w:rsidRDefault="000D3B3B" w:rsidP="00D27FB0">
            <w:pPr>
              <w:widowControl w:val="0"/>
            </w:pPr>
            <w:r w:rsidRPr="004B234A">
              <w:t xml:space="preserve">2019г. </w:t>
            </w:r>
            <w:r>
              <w:t>–</w:t>
            </w:r>
            <w:r w:rsidRPr="004B234A">
              <w:t xml:space="preserve"> </w:t>
            </w:r>
            <w:r>
              <w:t>9800</w:t>
            </w:r>
          </w:p>
          <w:p w:rsidR="000D3B3B" w:rsidRPr="004B234A" w:rsidRDefault="000D3B3B" w:rsidP="00D27FB0">
            <w:pPr>
              <w:widowControl w:val="0"/>
            </w:pPr>
            <w:r w:rsidRPr="004B234A">
              <w:t xml:space="preserve">2020г. </w:t>
            </w:r>
            <w:r>
              <w:t>–</w:t>
            </w:r>
            <w:r w:rsidRPr="004B234A">
              <w:t xml:space="preserve"> </w:t>
            </w:r>
            <w:r>
              <w:t>10600</w:t>
            </w:r>
          </w:p>
          <w:p w:rsidR="000D3B3B" w:rsidRPr="004B234A" w:rsidRDefault="000D3B3B" w:rsidP="00D27FB0">
            <w:pPr>
              <w:widowControl w:val="0"/>
            </w:pPr>
            <w:r w:rsidRPr="004B234A">
              <w:t xml:space="preserve">2021г. </w:t>
            </w:r>
            <w:r>
              <w:t>–</w:t>
            </w:r>
            <w:r w:rsidRPr="004B234A">
              <w:t xml:space="preserve"> </w:t>
            </w:r>
            <w:r>
              <w:t>11700</w:t>
            </w:r>
          </w:p>
          <w:p w:rsidR="000D3B3B" w:rsidRPr="004B234A" w:rsidRDefault="000D3B3B" w:rsidP="00D27FB0">
            <w:pPr>
              <w:widowControl w:val="0"/>
            </w:pPr>
            <w:r w:rsidRPr="004B234A">
              <w:t xml:space="preserve">2022г. </w:t>
            </w:r>
            <w:r>
              <w:t>– 13000</w:t>
            </w:r>
          </w:p>
          <w:p w:rsidR="000D3B3B" w:rsidRPr="004B234A" w:rsidRDefault="000D3B3B" w:rsidP="00D27FB0">
            <w:pPr>
              <w:widowControl w:val="0"/>
            </w:pPr>
            <w:r w:rsidRPr="004B234A">
              <w:t xml:space="preserve">2023г. </w:t>
            </w:r>
            <w:r>
              <w:t>–</w:t>
            </w:r>
            <w:r w:rsidRPr="004B234A">
              <w:t xml:space="preserve"> </w:t>
            </w:r>
            <w:r>
              <w:t>14200</w:t>
            </w:r>
          </w:p>
          <w:p w:rsidR="000D3B3B" w:rsidRPr="007342E3" w:rsidRDefault="000D3B3B" w:rsidP="00D27FB0">
            <w:pPr>
              <w:widowControl w:val="0"/>
              <w:rPr>
                <w:i/>
              </w:rPr>
            </w:pPr>
            <w:r w:rsidRPr="004B234A">
              <w:t xml:space="preserve">2024г. </w:t>
            </w:r>
            <w:r>
              <w:t>–</w:t>
            </w:r>
            <w:r w:rsidRPr="004B234A">
              <w:t xml:space="preserve"> </w:t>
            </w:r>
            <w:r>
              <w:t>15500</w:t>
            </w:r>
          </w:p>
        </w:tc>
        <w:tc>
          <w:tcPr>
            <w:tcW w:w="2126" w:type="dxa"/>
            <w:shd w:val="clear" w:color="auto" w:fill="FFFFFF"/>
          </w:tcPr>
          <w:p w:rsidR="000D3B3B" w:rsidRPr="00F35587" w:rsidRDefault="000D3B3B" w:rsidP="00D27FB0">
            <w:pPr>
              <w:rPr>
                <w:color w:val="000000" w:themeColor="text1"/>
              </w:rPr>
            </w:pPr>
            <w:r w:rsidRPr="00F35587">
              <w:rPr>
                <w:color w:val="000000" w:themeColor="text1"/>
              </w:rPr>
              <w:t>Касьянова Е.В.</w:t>
            </w:r>
          </w:p>
        </w:tc>
      </w:tr>
      <w:tr w:rsidR="000D3B3B" w:rsidRPr="007342E3" w:rsidTr="00642F7A">
        <w:trPr>
          <w:trHeight w:val="1123"/>
        </w:trPr>
        <w:tc>
          <w:tcPr>
            <w:tcW w:w="2235" w:type="dxa"/>
            <w:vMerge/>
            <w:tcBorders>
              <w:top w:val="single" w:sz="4" w:space="0" w:color="auto"/>
            </w:tcBorders>
            <w:shd w:val="clear" w:color="auto" w:fill="FFFFFF"/>
          </w:tcPr>
          <w:p w:rsidR="000D3B3B" w:rsidRPr="007342E3" w:rsidRDefault="000D3B3B" w:rsidP="00D27FB0"/>
        </w:tc>
        <w:tc>
          <w:tcPr>
            <w:tcW w:w="2444" w:type="dxa"/>
            <w:vMerge/>
            <w:tcBorders>
              <w:top w:val="single" w:sz="4" w:space="0" w:color="auto"/>
            </w:tcBorders>
            <w:shd w:val="clear" w:color="auto" w:fill="FFFFFF"/>
          </w:tcPr>
          <w:p w:rsidR="000D3B3B" w:rsidRPr="007342E3" w:rsidRDefault="000D3B3B" w:rsidP="00D27FB0">
            <w:pPr>
              <w:widowControl w:val="0"/>
              <w:contextualSpacing/>
              <w:rPr>
                <w:shd w:val="clear" w:color="auto" w:fill="FEFEFE"/>
              </w:rPr>
            </w:pPr>
          </w:p>
        </w:tc>
        <w:tc>
          <w:tcPr>
            <w:tcW w:w="742" w:type="dxa"/>
            <w:shd w:val="clear" w:color="auto" w:fill="FFFFFF"/>
          </w:tcPr>
          <w:p w:rsidR="000D3B3B" w:rsidRPr="007342E3" w:rsidRDefault="000D3B3B" w:rsidP="00D27FB0">
            <w:r>
              <w:t>1.13</w:t>
            </w:r>
          </w:p>
        </w:tc>
        <w:tc>
          <w:tcPr>
            <w:tcW w:w="3402" w:type="dxa"/>
            <w:shd w:val="clear" w:color="auto" w:fill="FFFFFF"/>
          </w:tcPr>
          <w:p w:rsidR="000D3B3B" w:rsidRPr="006D00EA" w:rsidRDefault="000D3B3B" w:rsidP="00D27FB0">
            <w:r w:rsidRPr="006D00EA">
              <w:t xml:space="preserve">Число лиц (пациентов), дополнительно эвакуированных с использованием санитарной авиации (ежегодно, человек) </w:t>
            </w:r>
          </w:p>
        </w:tc>
        <w:tc>
          <w:tcPr>
            <w:tcW w:w="1276" w:type="dxa"/>
            <w:shd w:val="clear" w:color="auto" w:fill="FFFFFF"/>
          </w:tcPr>
          <w:p w:rsidR="000D3B3B" w:rsidRPr="007342E3" w:rsidRDefault="000D3B3B" w:rsidP="00D27FB0">
            <w:pPr>
              <w:widowControl w:val="0"/>
            </w:pPr>
            <w:r>
              <w:t>211</w:t>
            </w:r>
          </w:p>
        </w:tc>
        <w:tc>
          <w:tcPr>
            <w:tcW w:w="2660" w:type="dxa"/>
            <w:shd w:val="clear" w:color="auto" w:fill="FFFFFF"/>
          </w:tcPr>
          <w:p w:rsidR="000D3B3B" w:rsidRPr="00BB7C84" w:rsidRDefault="000D3B3B" w:rsidP="00D27FB0">
            <w:pPr>
              <w:widowControl w:val="0"/>
            </w:pPr>
            <w:r w:rsidRPr="004B234A">
              <w:t xml:space="preserve">2019г. </w:t>
            </w:r>
            <w:r>
              <w:t>–</w:t>
            </w:r>
            <w:r w:rsidRPr="004B234A">
              <w:t xml:space="preserve"> </w:t>
            </w:r>
            <w:r>
              <w:t>262</w:t>
            </w:r>
          </w:p>
          <w:p w:rsidR="000D3B3B" w:rsidRPr="004B234A" w:rsidRDefault="000D3B3B" w:rsidP="00D27FB0">
            <w:pPr>
              <w:widowControl w:val="0"/>
            </w:pPr>
            <w:r w:rsidRPr="004B234A">
              <w:t xml:space="preserve">2020г. </w:t>
            </w:r>
            <w:r>
              <w:t>–</w:t>
            </w:r>
            <w:r w:rsidRPr="004B234A">
              <w:t xml:space="preserve"> </w:t>
            </w:r>
            <w:r>
              <w:t>245</w:t>
            </w:r>
          </w:p>
          <w:p w:rsidR="000D3B3B" w:rsidRPr="004B234A" w:rsidRDefault="000D3B3B" w:rsidP="00D27FB0">
            <w:pPr>
              <w:widowControl w:val="0"/>
            </w:pPr>
            <w:r w:rsidRPr="004B234A">
              <w:t xml:space="preserve">2021г. </w:t>
            </w:r>
            <w:r>
              <w:t>–</w:t>
            </w:r>
            <w:r w:rsidRPr="004B234A">
              <w:t xml:space="preserve"> </w:t>
            </w:r>
            <w:r>
              <w:t>250</w:t>
            </w:r>
          </w:p>
          <w:p w:rsidR="000D3B3B" w:rsidRPr="004B234A" w:rsidRDefault="000D3B3B" w:rsidP="00D27FB0">
            <w:pPr>
              <w:widowControl w:val="0"/>
            </w:pPr>
            <w:r w:rsidRPr="004B234A">
              <w:t xml:space="preserve">2022г. </w:t>
            </w:r>
            <w:r>
              <w:t>– 277</w:t>
            </w:r>
          </w:p>
          <w:p w:rsidR="000D3B3B" w:rsidRPr="004B234A" w:rsidRDefault="000D3B3B" w:rsidP="00D27FB0">
            <w:pPr>
              <w:widowControl w:val="0"/>
            </w:pPr>
            <w:r w:rsidRPr="004B234A">
              <w:t xml:space="preserve">2023г. </w:t>
            </w:r>
            <w:r>
              <w:t>–</w:t>
            </w:r>
            <w:r w:rsidRPr="004B234A">
              <w:t xml:space="preserve"> </w:t>
            </w:r>
            <w:r>
              <w:t>303</w:t>
            </w:r>
          </w:p>
          <w:p w:rsidR="000D3B3B" w:rsidRPr="007342E3" w:rsidRDefault="000D3B3B" w:rsidP="00D27FB0">
            <w:pPr>
              <w:widowControl w:val="0"/>
              <w:rPr>
                <w:i/>
              </w:rPr>
            </w:pPr>
            <w:r w:rsidRPr="004B234A">
              <w:t xml:space="preserve">2024г. </w:t>
            </w:r>
            <w:r>
              <w:t>–</w:t>
            </w:r>
            <w:r w:rsidRPr="004B234A">
              <w:t xml:space="preserve"> </w:t>
            </w:r>
            <w:r>
              <w:t>329</w:t>
            </w:r>
          </w:p>
        </w:tc>
        <w:tc>
          <w:tcPr>
            <w:tcW w:w="2126" w:type="dxa"/>
            <w:shd w:val="clear" w:color="auto" w:fill="FFFFFF"/>
          </w:tcPr>
          <w:p w:rsidR="000D3B3B" w:rsidRPr="00F35587" w:rsidRDefault="000D3B3B" w:rsidP="00D27FB0">
            <w:pPr>
              <w:rPr>
                <w:color w:val="000000" w:themeColor="text1"/>
              </w:rPr>
            </w:pPr>
            <w:r w:rsidRPr="00F35587">
              <w:rPr>
                <w:color w:val="000000" w:themeColor="text1"/>
              </w:rPr>
              <w:t>Касьянова Е.В.</w:t>
            </w:r>
          </w:p>
        </w:tc>
      </w:tr>
      <w:tr w:rsidR="000D3B3B" w:rsidRPr="007342E3" w:rsidTr="00642F7A">
        <w:trPr>
          <w:trHeight w:val="1537"/>
        </w:trPr>
        <w:tc>
          <w:tcPr>
            <w:tcW w:w="2235" w:type="dxa"/>
            <w:vMerge/>
            <w:tcBorders>
              <w:top w:val="single" w:sz="4" w:space="0" w:color="auto"/>
            </w:tcBorders>
            <w:shd w:val="clear" w:color="auto" w:fill="FFFFFF"/>
          </w:tcPr>
          <w:p w:rsidR="000D3B3B" w:rsidRPr="007342E3" w:rsidRDefault="000D3B3B" w:rsidP="00D27FB0"/>
        </w:tc>
        <w:tc>
          <w:tcPr>
            <w:tcW w:w="2444" w:type="dxa"/>
            <w:vMerge/>
            <w:tcBorders>
              <w:top w:val="single" w:sz="4" w:space="0" w:color="auto"/>
            </w:tcBorders>
            <w:shd w:val="clear" w:color="auto" w:fill="FFFFFF"/>
          </w:tcPr>
          <w:p w:rsidR="000D3B3B" w:rsidRPr="007342E3" w:rsidRDefault="000D3B3B" w:rsidP="00D27FB0">
            <w:pPr>
              <w:widowControl w:val="0"/>
              <w:contextualSpacing/>
              <w:rPr>
                <w:shd w:val="clear" w:color="auto" w:fill="FEFEFE"/>
              </w:rPr>
            </w:pPr>
          </w:p>
        </w:tc>
        <w:tc>
          <w:tcPr>
            <w:tcW w:w="742" w:type="dxa"/>
            <w:shd w:val="clear" w:color="auto" w:fill="FFFFFF"/>
          </w:tcPr>
          <w:p w:rsidR="000D3B3B" w:rsidRPr="007342E3" w:rsidRDefault="000D3B3B" w:rsidP="00D27FB0">
            <w:r>
              <w:t>1.14</w:t>
            </w:r>
          </w:p>
        </w:tc>
        <w:tc>
          <w:tcPr>
            <w:tcW w:w="3402" w:type="dxa"/>
            <w:shd w:val="clear" w:color="auto" w:fill="FFFFFF"/>
          </w:tcPr>
          <w:p w:rsidR="000D3B3B" w:rsidRPr="006D00EA" w:rsidRDefault="000D3B3B" w:rsidP="00D27FB0">
            <w:r w:rsidRPr="006D00EA">
              <w:t>Количество посещений при выездах мобильных медицинских бригад, тыс. посещений (</w:t>
            </w:r>
            <w:proofErr w:type="spellStart"/>
            <w:r w:rsidRPr="006D00EA">
              <w:t>справочно</w:t>
            </w:r>
            <w:proofErr w:type="spellEnd"/>
            <w:r w:rsidRPr="006D00EA">
              <w:t xml:space="preserve"> из паспорта федерального проекта)</w:t>
            </w:r>
          </w:p>
        </w:tc>
        <w:tc>
          <w:tcPr>
            <w:tcW w:w="1276" w:type="dxa"/>
            <w:shd w:val="clear" w:color="auto" w:fill="FFFFFF"/>
          </w:tcPr>
          <w:p w:rsidR="000D3B3B" w:rsidRPr="007342E3" w:rsidRDefault="000D3B3B" w:rsidP="00D27FB0">
            <w:pPr>
              <w:widowControl w:val="0"/>
            </w:pPr>
            <w:r>
              <w:t>3123,2</w:t>
            </w:r>
          </w:p>
        </w:tc>
        <w:tc>
          <w:tcPr>
            <w:tcW w:w="2660" w:type="dxa"/>
            <w:shd w:val="clear" w:color="auto" w:fill="FFFFFF"/>
          </w:tcPr>
          <w:p w:rsidR="000D3B3B" w:rsidRPr="00BB7C84" w:rsidRDefault="000D3B3B" w:rsidP="00D27FB0">
            <w:pPr>
              <w:widowControl w:val="0"/>
            </w:pPr>
            <w:r w:rsidRPr="004B234A">
              <w:t xml:space="preserve">2019г. </w:t>
            </w:r>
            <w:r>
              <w:t>–</w:t>
            </w:r>
            <w:r w:rsidRPr="004B234A">
              <w:t xml:space="preserve"> </w:t>
            </w:r>
            <w:r>
              <w:t>3687,9</w:t>
            </w:r>
          </w:p>
          <w:p w:rsidR="000D3B3B" w:rsidRPr="004B234A" w:rsidRDefault="000D3B3B" w:rsidP="00D27FB0">
            <w:pPr>
              <w:widowControl w:val="0"/>
            </w:pPr>
            <w:r w:rsidRPr="004B234A">
              <w:t xml:space="preserve">2020г. </w:t>
            </w:r>
            <w:r>
              <w:t>–</w:t>
            </w:r>
            <w:r w:rsidRPr="004B234A">
              <w:t xml:space="preserve"> </w:t>
            </w:r>
            <w:r>
              <w:t>4792,9</w:t>
            </w:r>
          </w:p>
          <w:p w:rsidR="000D3B3B" w:rsidRPr="004B234A" w:rsidRDefault="000D3B3B" w:rsidP="00D27FB0">
            <w:pPr>
              <w:widowControl w:val="0"/>
            </w:pPr>
            <w:r w:rsidRPr="004B234A">
              <w:t xml:space="preserve">2021г. </w:t>
            </w:r>
            <w:r>
              <w:t>–</w:t>
            </w:r>
            <w:r w:rsidRPr="004B234A">
              <w:t xml:space="preserve"> </w:t>
            </w:r>
            <w:r>
              <w:t>5897,9</w:t>
            </w:r>
          </w:p>
          <w:p w:rsidR="000D3B3B" w:rsidRPr="004B234A" w:rsidRDefault="000D3B3B" w:rsidP="00D27FB0">
            <w:pPr>
              <w:widowControl w:val="0"/>
            </w:pPr>
            <w:r w:rsidRPr="004B234A">
              <w:t xml:space="preserve">2022г. </w:t>
            </w:r>
            <w:r>
              <w:t>– 6561,9</w:t>
            </w:r>
          </w:p>
          <w:p w:rsidR="000D3B3B" w:rsidRPr="004B234A" w:rsidRDefault="000D3B3B" w:rsidP="00D27FB0">
            <w:pPr>
              <w:widowControl w:val="0"/>
            </w:pPr>
            <w:r w:rsidRPr="004B234A">
              <w:t xml:space="preserve">2023г. </w:t>
            </w:r>
            <w:r>
              <w:t>–</w:t>
            </w:r>
            <w:r w:rsidRPr="004B234A">
              <w:t xml:space="preserve"> </w:t>
            </w:r>
            <w:r>
              <w:t>6561,9</w:t>
            </w:r>
          </w:p>
          <w:p w:rsidR="000D3B3B" w:rsidRPr="007342E3" w:rsidRDefault="000D3B3B" w:rsidP="00D27FB0">
            <w:pPr>
              <w:widowControl w:val="0"/>
              <w:rPr>
                <w:i/>
              </w:rPr>
            </w:pPr>
            <w:r w:rsidRPr="004B234A">
              <w:t xml:space="preserve">2024г. </w:t>
            </w:r>
            <w:r>
              <w:t>–</w:t>
            </w:r>
            <w:r w:rsidRPr="004B234A">
              <w:t xml:space="preserve"> </w:t>
            </w:r>
            <w:r>
              <w:t>6561,9</w:t>
            </w:r>
          </w:p>
        </w:tc>
        <w:tc>
          <w:tcPr>
            <w:tcW w:w="2126" w:type="dxa"/>
            <w:shd w:val="clear" w:color="auto" w:fill="FFFFFF"/>
          </w:tcPr>
          <w:p w:rsidR="000D3B3B" w:rsidRPr="00F35587" w:rsidRDefault="000D3B3B" w:rsidP="00D27FB0">
            <w:pPr>
              <w:rPr>
                <w:color w:val="000000" w:themeColor="text1"/>
              </w:rPr>
            </w:pPr>
            <w:r w:rsidRPr="00F35587">
              <w:rPr>
                <w:color w:val="000000" w:themeColor="text1"/>
              </w:rPr>
              <w:t>Касьянова Е.В.</w:t>
            </w:r>
          </w:p>
        </w:tc>
      </w:tr>
      <w:tr w:rsidR="000D3B3B" w:rsidRPr="007342E3" w:rsidTr="00642F7A">
        <w:trPr>
          <w:trHeight w:val="1134"/>
        </w:trPr>
        <w:tc>
          <w:tcPr>
            <w:tcW w:w="2235" w:type="dxa"/>
            <w:vMerge/>
            <w:tcBorders>
              <w:top w:val="single" w:sz="4" w:space="0" w:color="auto"/>
            </w:tcBorders>
            <w:shd w:val="clear" w:color="auto" w:fill="FFFFFF"/>
          </w:tcPr>
          <w:p w:rsidR="000D3B3B" w:rsidRPr="007342E3" w:rsidRDefault="000D3B3B" w:rsidP="00D27FB0"/>
        </w:tc>
        <w:tc>
          <w:tcPr>
            <w:tcW w:w="2444" w:type="dxa"/>
            <w:vMerge/>
            <w:tcBorders>
              <w:top w:val="single" w:sz="4" w:space="0" w:color="auto"/>
            </w:tcBorders>
            <w:shd w:val="clear" w:color="auto" w:fill="FFFFFF"/>
          </w:tcPr>
          <w:p w:rsidR="000D3B3B" w:rsidRPr="007342E3" w:rsidRDefault="000D3B3B" w:rsidP="00D27FB0">
            <w:pPr>
              <w:widowControl w:val="0"/>
              <w:contextualSpacing/>
              <w:rPr>
                <w:shd w:val="clear" w:color="auto" w:fill="FEFEFE"/>
              </w:rPr>
            </w:pPr>
          </w:p>
        </w:tc>
        <w:tc>
          <w:tcPr>
            <w:tcW w:w="742" w:type="dxa"/>
            <w:shd w:val="clear" w:color="auto" w:fill="FFFFFF"/>
          </w:tcPr>
          <w:p w:rsidR="000D3B3B" w:rsidRPr="007342E3" w:rsidRDefault="000D3B3B" w:rsidP="00D27FB0">
            <w:r>
              <w:t>1.15</w:t>
            </w:r>
          </w:p>
        </w:tc>
        <w:tc>
          <w:tcPr>
            <w:tcW w:w="3402" w:type="dxa"/>
            <w:shd w:val="clear" w:color="auto" w:fill="FFFFFF"/>
          </w:tcPr>
          <w:p w:rsidR="000D3B3B" w:rsidRPr="006D00EA" w:rsidRDefault="000D3B3B" w:rsidP="00D27FB0">
            <w:r w:rsidRPr="006D00EA">
              <w:t>Количество посещений при выездах мобильных медицинских бригад, тыс. посещений</w:t>
            </w:r>
          </w:p>
        </w:tc>
        <w:tc>
          <w:tcPr>
            <w:tcW w:w="1276" w:type="dxa"/>
            <w:shd w:val="clear" w:color="auto" w:fill="FFFFFF"/>
          </w:tcPr>
          <w:p w:rsidR="000D3B3B" w:rsidRPr="007342E3" w:rsidRDefault="000D3B3B" w:rsidP="00D27FB0">
            <w:pPr>
              <w:widowControl w:val="0"/>
            </w:pPr>
            <w:r>
              <w:t>253,6</w:t>
            </w:r>
          </w:p>
        </w:tc>
        <w:tc>
          <w:tcPr>
            <w:tcW w:w="2660" w:type="dxa"/>
            <w:shd w:val="clear" w:color="auto" w:fill="FFFFFF"/>
          </w:tcPr>
          <w:p w:rsidR="000D3B3B" w:rsidRPr="00BB7C84" w:rsidRDefault="000D3B3B" w:rsidP="00D27FB0">
            <w:pPr>
              <w:widowControl w:val="0"/>
            </w:pPr>
            <w:r w:rsidRPr="004B234A">
              <w:t xml:space="preserve">2019г. </w:t>
            </w:r>
            <w:r>
              <w:t>–</w:t>
            </w:r>
            <w:r w:rsidRPr="004B234A">
              <w:t xml:space="preserve"> </w:t>
            </w:r>
            <w:r>
              <w:t>253,6</w:t>
            </w:r>
          </w:p>
          <w:p w:rsidR="000D3B3B" w:rsidRPr="004B234A" w:rsidRDefault="000D3B3B" w:rsidP="00D27FB0">
            <w:pPr>
              <w:widowControl w:val="0"/>
            </w:pPr>
            <w:r w:rsidRPr="004B234A">
              <w:t xml:space="preserve">2020г. </w:t>
            </w:r>
            <w:r>
              <w:t>–</w:t>
            </w:r>
            <w:r w:rsidRPr="004B234A">
              <w:t xml:space="preserve"> </w:t>
            </w:r>
            <w:r>
              <w:t>253,6</w:t>
            </w:r>
          </w:p>
          <w:p w:rsidR="000D3B3B" w:rsidRPr="004B234A" w:rsidRDefault="000D3B3B" w:rsidP="00D27FB0">
            <w:pPr>
              <w:widowControl w:val="0"/>
            </w:pPr>
            <w:r w:rsidRPr="004B234A">
              <w:t xml:space="preserve">2021г. </w:t>
            </w:r>
            <w:r>
              <w:t>–</w:t>
            </w:r>
            <w:r w:rsidRPr="004B234A">
              <w:t xml:space="preserve"> </w:t>
            </w:r>
            <w:r>
              <w:t>253,6</w:t>
            </w:r>
          </w:p>
          <w:p w:rsidR="000D3B3B" w:rsidRPr="004B234A" w:rsidRDefault="000D3B3B" w:rsidP="00D27FB0">
            <w:pPr>
              <w:widowControl w:val="0"/>
            </w:pPr>
            <w:r w:rsidRPr="004B234A">
              <w:t xml:space="preserve">2022г. </w:t>
            </w:r>
            <w:r>
              <w:t>– 260,2</w:t>
            </w:r>
          </w:p>
          <w:p w:rsidR="000D3B3B" w:rsidRPr="004B234A" w:rsidRDefault="000D3B3B" w:rsidP="00D27FB0">
            <w:pPr>
              <w:widowControl w:val="0"/>
            </w:pPr>
            <w:r w:rsidRPr="004B234A">
              <w:t xml:space="preserve">2023г. </w:t>
            </w:r>
            <w:r>
              <w:t>–</w:t>
            </w:r>
            <w:r w:rsidRPr="004B234A">
              <w:t xml:space="preserve"> </w:t>
            </w:r>
            <w:r>
              <w:t>260,2</w:t>
            </w:r>
          </w:p>
          <w:p w:rsidR="000D3B3B" w:rsidRPr="007342E3" w:rsidRDefault="000D3B3B" w:rsidP="00D27FB0">
            <w:pPr>
              <w:widowControl w:val="0"/>
              <w:rPr>
                <w:i/>
              </w:rPr>
            </w:pPr>
            <w:r w:rsidRPr="004B234A">
              <w:t xml:space="preserve">2024г. </w:t>
            </w:r>
            <w:r>
              <w:t>–</w:t>
            </w:r>
            <w:r w:rsidRPr="004B234A">
              <w:t xml:space="preserve"> </w:t>
            </w:r>
            <w:r>
              <w:t>260,2</w:t>
            </w:r>
          </w:p>
        </w:tc>
        <w:tc>
          <w:tcPr>
            <w:tcW w:w="2126" w:type="dxa"/>
            <w:shd w:val="clear" w:color="auto" w:fill="FFFFFF"/>
          </w:tcPr>
          <w:p w:rsidR="000D3B3B" w:rsidRPr="007342E3" w:rsidRDefault="000D3B3B" w:rsidP="00D27FB0">
            <w:pPr>
              <w:widowControl w:val="0"/>
            </w:pPr>
            <w:r w:rsidRPr="00F35587">
              <w:rPr>
                <w:color w:val="000000" w:themeColor="text1"/>
              </w:rPr>
              <w:t>Касьянова Е.В.</w:t>
            </w:r>
          </w:p>
        </w:tc>
      </w:tr>
      <w:tr w:rsidR="000D3B3B" w:rsidRPr="007342E3" w:rsidTr="00642F7A">
        <w:trPr>
          <w:trHeight w:val="1693"/>
        </w:trPr>
        <w:tc>
          <w:tcPr>
            <w:tcW w:w="2235" w:type="dxa"/>
            <w:vMerge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0D3B3B" w:rsidRPr="007342E3" w:rsidRDefault="000D3B3B" w:rsidP="00D27FB0"/>
        </w:tc>
        <w:tc>
          <w:tcPr>
            <w:tcW w:w="2444" w:type="dxa"/>
            <w:vMerge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0D3B3B" w:rsidRPr="007342E3" w:rsidRDefault="000D3B3B" w:rsidP="00D27FB0">
            <w:pPr>
              <w:widowControl w:val="0"/>
              <w:contextualSpacing/>
              <w:rPr>
                <w:shd w:val="clear" w:color="auto" w:fill="FEFEFE"/>
              </w:rPr>
            </w:pPr>
          </w:p>
        </w:tc>
        <w:tc>
          <w:tcPr>
            <w:tcW w:w="742" w:type="dxa"/>
            <w:shd w:val="clear" w:color="auto" w:fill="FFFFFF"/>
          </w:tcPr>
          <w:p w:rsidR="000D3B3B" w:rsidRPr="007342E3" w:rsidRDefault="000D3B3B" w:rsidP="00D27FB0">
            <w:r>
              <w:t>1.16</w:t>
            </w:r>
          </w:p>
        </w:tc>
        <w:tc>
          <w:tcPr>
            <w:tcW w:w="3402" w:type="dxa"/>
            <w:shd w:val="clear" w:color="auto" w:fill="FFFFFF"/>
          </w:tcPr>
          <w:p w:rsidR="000D3B3B" w:rsidRPr="006D00EA" w:rsidRDefault="000D3B3B" w:rsidP="00D27FB0">
            <w:r w:rsidRPr="006D00EA">
              <w:t xml:space="preserve">Доля лиц, госпитализированных по экстренным показаниям в течение первых суток от общего числа больных, к которым совершены </w:t>
            </w:r>
            <w:proofErr w:type="gramStart"/>
            <w:r w:rsidRPr="006D00EA">
              <w:t>вылеты,%</w:t>
            </w:r>
            <w:proofErr w:type="gramEnd"/>
            <w:r w:rsidRPr="006D00EA">
              <w:t xml:space="preserve"> (</w:t>
            </w:r>
            <w:proofErr w:type="spellStart"/>
            <w:r w:rsidRPr="006D00EA">
              <w:t>справочно</w:t>
            </w:r>
            <w:proofErr w:type="spellEnd"/>
            <w:r w:rsidRPr="006D00EA">
              <w:t xml:space="preserve"> из паспорта федерального проекта)</w:t>
            </w:r>
          </w:p>
        </w:tc>
        <w:tc>
          <w:tcPr>
            <w:tcW w:w="1276" w:type="dxa"/>
            <w:shd w:val="clear" w:color="auto" w:fill="FFFFFF"/>
          </w:tcPr>
          <w:p w:rsidR="000D3B3B" w:rsidRPr="007342E3" w:rsidRDefault="000D3B3B" w:rsidP="00D27FB0">
            <w:pPr>
              <w:widowControl w:val="0"/>
            </w:pPr>
            <w:r>
              <w:rPr>
                <w:sz w:val="23"/>
                <w:szCs w:val="23"/>
              </w:rPr>
              <w:t>83,5</w:t>
            </w:r>
          </w:p>
        </w:tc>
        <w:tc>
          <w:tcPr>
            <w:tcW w:w="2660" w:type="dxa"/>
            <w:shd w:val="clear" w:color="auto" w:fill="FFFFFF"/>
          </w:tcPr>
          <w:p w:rsidR="000D3B3B" w:rsidRPr="00BB7C84" w:rsidRDefault="000D3B3B" w:rsidP="00D27FB0">
            <w:pPr>
              <w:widowControl w:val="0"/>
            </w:pPr>
            <w:r w:rsidRPr="004B234A">
              <w:t xml:space="preserve">2019г. </w:t>
            </w:r>
            <w:r>
              <w:t>–</w:t>
            </w:r>
            <w:r w:rsidRPr="004B234A">
              <w:t xml:space="preserve"> </w:t>
            </w:r>
            <w:r>
              <w:t>90</w:t>
            </w:r>
          </w:p>
          <w:p w:rsidR="000D3B3B" w:rsidRPr="00BB7C84" w:rsidRDefault="000D3B3B" w:rsidP="00D27FB0">
            <w:pPr>
              <w:widowControl w:val="0"/>
            </w:pPr>
            <w:r w:rsidRPr="004B234A">
              <w:t xml:space="preserve">2020г. </w:t>
            </w:r>
            <w:r>
              <w:t>–</w:t>
            </w:r>
            <w:r w:rsidRPr="004B234A">
              <w:t xml:space="preserve"> </w:t>
            </w:r>
            <w:r>
              <w:t>90</w:t>
            </w:r>
          </w:p>
          <w:p w:rsidR="000D3B3B" w:rsidRPr="00BB7C84" w:rsidRDefault="000D3B3B" w:rsidP="00D27FB0">
            <w:pPr>
              <w:widowControl w:val="0"/>
            </w:pPr>
            <w:r w:rsidRPr="004B234A">
              <w:t xml:space="preserve">2021г. </w:t>
            </w:r>
            <w:r>
              <w:t>–</w:t>
            </w:r>
            <w:r w:rsidRPr="004B234A">
              <w:t xml:space="preserve"> </w:t>
            </w:r>
            <w:r>
              <w:t>90</w:t>
            </w:r>
          </w:p>
          <w:p w:rsidR="000D3B3B" w:rsidRPr="00BB7C84" w:rsidRDefault="000D3B3B" w:rsidP="00D27FB0">
            <w:pPr>
              <w:widowControl w:val="0"/>
            </w:pPr>
            <w:r w:rsidRPr="004B234A">
              <w:t xml:space="preserve">2022г. </w:t>
            </w:r>
            <w:r>
              <w:t>– 90</w:t>
            </w:r>
          </w:p>
          <w:p w:rsidR="000D3B3B" w:rsidRPr="00BB7C84" w:rsidRDefault="000D3B3B" w:rsidP="00D27FB0">
            <w:pPr>
              <w:widowControl w:val="0"/>
            </w:pPr>
            <w:r w:rsidRPr="004B234A">
              <w:t xml:space="preserve">2023г. </w:t>
            </w:r>
            <w:r>
              <w:t>–</w:t>
            </w:r>
            <w:r w:rsidRPr="004B234A">
              <w:t xml:space="preserve"> </w:t>
            </w:r>
            <w:r>
              <w:t>90</w:t>
            </w:r>
          </w:p>
          <w:p w:rsidR="000D3B3B" w:rsidRPr="00BB7C84" w:rsidRDefault="000D3B3B" w:rsidP="00D27FB0">
            <w:pPr>
              <w:widowControl w:val="0"/>
            </w:pPr>
            <w:r w:rsidRPr="004B234A">
              <w:t xml:space="preserve">2024г. </w:t>
            </w:r>
            <w:r>
              <w:t>–</w:t>
            </w:r>
            <w:r w:rsidRPr="004B234A">
              <w:t xml:space="preserve"> </w:t>
            </w:r>
            <w:r>
              <w:t>90</w:t>
            </w:r>
          </w:p>
          <w:p w:rsidR="000D3B3B" w:rsidRPr="007342E3" w:rsidRDefault="000D3B3B" w:rsidP="00D27FB0">
            <w:pPr>
              <w:widowControl w:val="0"/>
              <w:rPr>
                <w:i/>
              </w:rPr>
            </w:pPr>
          </w:p>
        </w:tc>
        <w:tc>
          <w:tcPr>
            <w:tcW w:w="2126" w:type="dxa"/>
            <w:shd w:val="clear" w:color="auto" w:fill="FFFFFF"/>
          </w:tcPr>
          <w:p w:rsidR="000D3B3B" w:rsidRPr="007342E3" w:rsidRDefault="000D3B3B" w:rsidP="00D27FB0">
            <w:pPr>
              <w:widowControl w:val="0"/>
            </w:pPr>
            <w:r w:rsidRPr="00F35587">
              <w:rPr>
                <w:color w:val="000000" w:themeColor="text1"/>
              </w:rPr>
              <w:t>Касьянова Е.В.</w:t>
            </w:r>
          </w:p>
        </w:tc>
      </w:tr>
      <w:tr w:rsidR="000D3B3B" w:rsidRPr="007342E3" w:rsidTr="00642F7A">
        <w:trPr>
          <w:trHeight w:val="1694"/>
        </w:trPr>
        <w:tc>
          <w:tcPr>
            <w:tcW w:w="2235" w:type="dxa"/>
            <w:tcBorders>
              <w:top w:val="nil"/>
            </w:tcBorders>
            <w:shd w:val="clear" w:color="auto" w:fill="FFFFFF"/>
          </w:tcPr>
          <w:p w:rsidR="000D3B3B" w:rsidRPr="007342E3" w:rsidRDefault="000D3B3B" w:rsidP="00EC30F1"/>
        </w:tc>
        <w:tc>
          <w:tcPr>
            <w:tcW w:w="2444" w:type="dxa"/>
            <w:tcBorders>
              <w:top w:val="nil"/>
            </w:tcBorders>
            <w:shd w:val="clear" w:color="auto" w:fill="FFFFFF"/>
          </w:tcPr>
          <w:p w:rsidR="000D3B3B" w:rsidRPr="007342E3" w:rsidRDefault="000D3B3B" w:rsidP="00D27FB0">
            <w:pPr>
              <w:widowControl w:val="0"/>
              <w:contextualSpacing/>
              <w:rPr>
                <w:shd w:val="clear" w:color="auto" w:fill="FEFEFE"/>
              </w:rPr>
            </w:pPr>
          </w:p>
        </w:tc>
        <w:tc>
          <w:tcPr>
            <w:tcW w:w="742" w:type="dxa"/>
            <w:shd w:val="clear" w:color="auto" w:fill="FFFFFF"/>
          </w:tcPr>
          <w:p w:rsidR="000D3B3B" w:rsidRPr="007342E3" w:rsidRDefault="000D3B3B" w:rsidP="00D27FB0">
            <w:r>
              <w:t>1.17</w:t>
            </w:r>
          </w:p>
        </w:tc>
        <w:tc>
          <w:tcPr>
            <w:tcW w:w="3402" w:type="dxa"/>
            <w:shd w:val="clear" w:color="auto" w:fill="FFFFFF"/>
          </w:tcPr>
          <w:p w:rsidR="000D3B3B" w:rsidRDefault="000D3B3B" w:rsidP="00D27FB0">
            <w:r w:rsidRPr="006D00EA">
              <w:t xml:space="preserve">Доля лиц, госпитализированных по экстренным показаниям в течении первых суток </w:t>
            </w:r>
            <w:proofErr w:type="spellStart"/>
            <w:r w:rsidRPr="006D00EA">
              <w:t>отт</w:t>
            </w:r>
            <w:proofErr w:type="spellEnd"/>
            <w:r w:rsidRPr="006D00EA">
              <w:t xml:space="preserve"> общего числа больных, к которым совершены вылеты, %</w:t>
            </w:r>
          </w:p>
        </w:tc>
        <w:tc>
          <w:tcPr>
            <w:tcW w:w="1276" w:type="dxa"/>
            <w:shd w:val="clear" w:color="auto" w:fill="FFFFFF"/>
          </w:tcPr>
          <w:p w:rsidR="000D3B3B" w:rsidRPr="007342E3" w:rsidRDefault="000D3B3B" w:rsidP="00D27FB0">
            <w:pPr>
              <w:widowControl w:val="0"/>
            </w:pPr>
            <w:r>
              <w:rPr>
                <w:sz w:val="23"/>
                <w:szCs w:val="23"/>
              </w:rPr>
              <w:t>83,5</w:t>
            </w:r>
          </w:p>
        </w:tc>
        <w:tc>
          <w:tcPr>
            <w:tcW w:w="2660" w:type="dxa"/>
            <w:shd w:val="clear" w:color="auto" w:fill="FFFFFF"/>
          </w:tcPr>
          <w:p w:rsidR="000D3B3B" w:rsidRPr="00BB7C84" w:rsidRDefault="000D3B3B" w:rsidP="00D27FB0">
            <w:pPr>
              <w:widowControl w:val="0"/>
            </w:pPr>
            <w:r w:rsidRPr="004B234A">
              <w:t xml:space="preserve">2019г. </w:t>
            </w:r>
            <w:r>
              <w:t>–</w:t>
            </w:r>
            <w:r w:rsidRPr="004B234A">
              <w:t xml:space="preserve"> </w:t>
            </w:r>
            <w:r>
              <w:t>90</w:t>
            </w:r>
          </w:p>
          <w:p w:rsidR="000D3B3B" w:rsidRPr="00BB7C84" w:rsidRDefault="000D3B3B" w:rsidP="00D27FB0">
            <w:pPr>
              <w:widowControl w:val="0"/>
            </w:pPr>
            <w:r w:rsidRPr="004B234A">
              <w:t xml:space="preserve">2020г. </w:t>
            </w:r>
            <w:r>
              <w:t>–</w:t>
            </w:r>
            <w:r w:rsidRPr="004B234A">
              <w:t xml:space="preserve"> </w:t>
            </w:r>
            <w:r>
              <w:t>90</w:t>
            </w:r>
          </w:p>
          <w:p w:rsidR="000D3B3B" w:rsidRPr="00BB7C84" w:rsidRDefault="000D3B3B" w:rsidP="00D27FB0">
            <w:pPr>
              <w:widowControl w:val="0"/>
            </w:pPr>
            <w:r w:rsidRPr="004B234A">
              <w:t xml:space="preserve">2021г. </w:t>
            </w:r>
            <w:r>
              <w:t>–</w:t>
            </w:r>
            <w:r w:rsidRPr="004B234A">
              <w:t xml:space="preserve"> </w:t>
            </w:r>
            <w:r>
              <w:t>90</w:t>
            </w:r>
          </w:p>
          <w:p w:rsidR="000D3B3B" w:rsidRPr="00BB7C84" w:rsidRDefault="000D3B3B" w:rsidP="00D27FB0">
            <w:pPr>
              <w:widowControl w:val="0"/>
            </w:pPr>
            <w:r w:rsidRPr="004B234A">
              <w:t xml:space="preserve">2022г. </w:t>
            </w:r>
            <w:r>
              <w:t>– 90</w:t>
            </w:r>
          </w:p>
          <w:p w:rsidR="000D3B3B" w:rsidRPr="00BB7C84" w:rsidRDefault="000D3B3B" w:rsidP="00D27FB0">
            <w:pPr>
              <w:widowControl w:val="0"/>
            </w:pPr>
            <w:r w:rsidRPr="004B234A">
              <w:t xml:space="preserve">2023г. </w:t>
            </w:r>
            <w:r>
              <w:t>–</w:t>
            </w:r>
            <w:r w:rsidRPr="004B234A">
              <w:t xml:space="preserve"> </w:t>
            </w:r>
            <w:r>
              <w:t>90</w:t>
            </w:r>
          </w:p>
          <w:p w:rsidR="000D3B3B" w:rsidRPr="00BB7C84" w:rsidRDefault="000D3B3B" w:rsidP="00D27FB0">
            <w:pPr>
              <w:widowControl w:val="0"/>
            </w:pPr>
            <w:r w:rsidRPr="004B234A">
              <w:t xml:space="preserve">2024г. </w:t>
            </w:r>
            <w:r>
              <w:t>–</w:t>
            </w:r>
            <w:r w:rsidRPr="004B234A">
              <w:t xml:space="preserve"> </w:t>
            </w:r>
            <w:r>
              <w:t>90</w:t>
            </w:r>
          </w:p>
          <w:p w:rsidR="000D3B3B" w:rsidRPr="007342E3" w:rsidRDefault="000D3B3B" w:rsidP="00D27FB0">
            <w:pPr>
              <w:widowControl w:val="0"/>
              <w:rPr>
                <w:i/>
              </w:rPr>
            </w:pPr>
          </w:p>
        </w:tc>
        <w:tc>
          <w:tcPr>
            <w:tcW w:w="2126" w:type="dxa"/>
            <w:shd w:val="clear" w:color="auto" w:fill="FFFFFF"/>
          </w:tcPr>
          <w:p w:rsidR="000D3B3B" w:rsidRPr="007342E3" w:rsidRDefault="000D3B3B" w:rsidP="00D27FB0">
            <w:pPr>
              <w:widowControl w:val="0"/>
            </w:pPr>
            <w:r w:rsidRPr="00F35587">
              <w:rPr>
                <w:color w:val="000000" w:themeColor="text1"/>
              </w:rPr>
              <w:t>Касьянова Е.В.</w:t>
            </w:r>
          </w:p>
        </w:tc>
      </w:tr>
      <w:tr w:rsidR="000D3B3B" w:rsidRPr="007342E3" w:rsidTr="009B2CD5">
        <w:trPr>
          <w:trHeight w:val="3393"/>
        </w:trPr>
        <w:tc>
          <w:tcPr>
            <w:tcW w:w="2235" w:type="dxa"/>
            <w:vMerge w:val="restart"/>
            <w:shd w:val="clear" w:color="auto" w:fill="FFFFFF"/>
          </w:tcPr>
          <w:p w:rsidR="000D3B3B" w:rsidRPr="007342E3" w:rsidRDefault="000D3B3B" w:rsidP="00D27FB0">
            <w:r w:rsidRPr="007342E3">
              <w:t>«</w:t>
            </w:r>
            <w:r>
              <w:t>Р</w:t>
            </w:r>
            <w:r w:rsidRPr="007342E3">
              <w:t>азвити</w:t>
            </w:r>
            <w:r>
              <w:t>е</w:t>
            </w:r>
            <w:r w:rsidRPr="007342E3">
              <w:t xml:space="preserve"> детского здравоохранения, включая создание современной инфраструктуры оказания медицинской помощи детям</w:t>
            </w:r>
            <w:r>
              <w:t xml:space="preserve"> </w:t>
            </w:r>
            <w:r w:rsidRPr="008D3ED5">
              <w:t>в Ханты-Мансийском автономном округе – Югре</w:t>
            </w:r>
            <w:r w:rsidRPr="007342E3">
              <w:t>»</w:t>
            </w:r>
          </w:p>
          <w:p w:rsidR="000D3B3B" w:rsidRPr="007342E3" w:rsidRDefault="000D3B3B" w:rsidP="00D27FB0"/>
        </w:tc>
        <w:tc>
          <w:tcPr>
            <w:tcW w:w="2444" w:type="dxa"/>
            <w:vMerge w:val="restart"/>
            <w:shd w:val="clear" w:color="auto" w:fill="FFFFFF"/>
          </w:tcPr>
          <w:p w:rsidR="000D3B3B" w:rsidRPr="004B234A" w:rsidRDefault="000D3B3B" w:rsidP="00D27FB0">
            <w:pPr>
              <w:widowControl w:val="0"/>
              <w:contextualSpacing/>
              <w:rPr>
                <w:shd w:val="clear" w:color="auto" w:fill="FEFEFE"/>
              </w:rPr>
            </w:pPr>
            <w:r w:rsidRPr="004B234A">
              <w:t>Снижение младенческой смертности в Ханты-Мансийском автономном округе – Югре до 3,7 на 1000 родившихся живыми к 2024 году</w:t>
            </w:r>
          </w:p>
          <w:p w:rsidR="000D3B3B" w:rsidRPr="004B234A" w:rsidRDefault="000D3B3B" w:rsidP="00D27FB0">
            <w:pPr>
              <w:widowControl w:val="0"/>
              <w:contextualSpacing/>
              <w:rPr>
                <w:shd w:val="clear" w:color="auto" w:fill="FEFEFE"/>
              </w:rPr>
            </w:pPr>
          </w:p>
        </w:tc>
        <w:tc>
          <w:tcPr>
            <w:tcW w:w="742" w:type="dxa"/>
            <w:shd w:val="clear" w:color="auto" w:fill="FFFFFF"/>
          </w:tcPr>
          <w:p w:rsidR="000D3B3B" w:rsidRPr="004B234A" w:rsidRDefault="000D3B3B" w:rsidP="00D27FB0">
            <w:r w:rsidRPr="004B234A">
              <w:t>2.1</w:t>
            </w:r>
          </w:p>
        </w:tc>
        <w:tc>
          <w:tcPr>
            <w:tcW w:w="3402" w:type="dxa"/>
          </w:tcPr>
          <w:p w:rsidR="000D3B3B" w:rsidRPr="004B234A" w:rsidRDefault="000D3B3B" w:rsidP="00D27FB0">
            <w:r w:rsidRPr="004B234A">
              <w:t>Младенческая смертность детей до года на 1000 родившихся живыми</w:t>
            </w:r>
          </w:p>
        </w:tc>
        <w:tc>
          <w:tcPr>
            <w:tcW w:w="1276" w:type="dxa"/>
            <w:shd w:val="clear" w:color="auto" w:fill="auto"/>
          </w:tcPr>
          <w:p w:rsidR="000D3B3B" w:rsidRPr="007342E3" w:rsidRDefault="000D3B3B" w:rsidP="00D27FB0">
            <w:r w:rsidRPr="007342E3">
              <w:t>4,6</w:t>
            </w:r>
          </w:p>
        </w:tc>
        <w:tc>
          <w:tcPr>
            <w:tcW w:w="2660" w:type="dxa"/>
            <w:shd w:val="clear" w:color="auto" w:fill="FFFFFF"/>
          </w:tcPr>
          <w:p w:rsidR="000D3B3B" w:rsidRPr="007342E3" w:rsidRDefault="000D3B3B" w:rsidP="00D27FB0">
            <w:pPr>
              <w:widowControl w:val="0"/>
            </w:pPr>
            <w:r w:rsidRPr="007342E3">
              <w:t>2019г. - 4,4</w:t>
            </w:r>
          </w:p>
          <w:p w:rsidR="000D3B3B" w:rsidRPr="007342E3" w:rsidRDefault="000D3B3B" w:rsidP="00D27FB0">
            <w:pPr>
              <w:widowControl w:val="0"/>
            </w:pPr>
            <w:r w:rsidRPr="007342E3">
              <w:t>2020г. - 4,3</w:t>
            </w:r>
          </w:p>
          <w:p w:rsidR="000D3B3B" w:rsidRPr="007342E3" w:rsidRDefault="000D3B3B" w:rsidP="00D27FB0">
            <w:pPr>
              <w:widowControl w:val="0"/>
            </w:pPr>
            <w:r w:rsidRPr="007342E3">
              <w:t>2021г. - 4,2</w:t>
            </w:r>
          </w:p>
          <w:p w:rsidR="000D3B3B" w:rsidRPr="007342E3" w:rsidRDefault="000D3B3B" w:rsidP="00D27FB0">
            <w:pPr>
              <w:widowControl w:val="0"/>
            </w:pPr>
            <w:r w:rsidRPr="007342E3">
              <w:t>2022г. - 4,0</w:t>
            </w:r>
          </w:p>
          <w:p w:rsidR="000D3B3B" w:rsidRPr="007342E3" w:rsidRDefault="000D3B3B" w:rsidP="00D27FB0">
            <w:pPr>
              <w:widowControl w:val="0"/>
            </w:pPr>
            <w:r w:rsidRPr="007342E3">
              <w:t>2023г. - 3,9</w:t>
            </w:r>
          </w:p>
          <w:p w:rsidR="000D3B3B" w:rsidRPr="007342E3" w:rsidRDefault="000D3B3B" w:rsidP="00D27FB0">
            <w:pPr>
              <w:widowControl w:val="0"/>
              <w:rPr>
                <w:i/>
              </w:rPr>
            </w:pPr>
            <w:r w:rsidRPr="007342E3">
              <w:t>2024г. - 3,7</w:t>
            </w:r>
          </w:p>
        </w:tc>
        <w:tc>
          <w:tcPr>
            <w:tcW w:w="2126" w:type="dxa"/>
            <w:shd w:val="clear" w:color="auto" w:fill="FFFFFF"/>
          </w:tcPr>
          <w:p w:rsidR="000D3B3B" w:rsidRPr="009B2CD5" w:rsidRDefault="000D3B3B" w:rsidP="00D27FB0">
            <w:pPr>
              <w:widowControl w:val="0"/>
            </w:pPr>
            <w:r w:rsidRPr="009B2CD5">
              <w:t>Касьянова</w:t>
            </w:r>
            <w:r w:rsidRPr="009B2CD5">
              <w:rPr>
                <w:color w:val="000000" w:themeColor="text1"/>
              </w:rPr>
              <w:t>.</w:t>
            </w:r>
            <w:r w:rsidRPr="009B2CD5">
              <w:t xml:space="preserve"> Е.В.</w:t>
            </w:r>
          </w:p>
        </w:tc>
      </w:tr>
      <w:tr w:rsidR="000D3B3B" w:rsidRPr="007342E3" w:rsidTr="00E47F38">
        <w:trPr>
          <w:trHeight w:val="985"/>
        </w:trPr>
        <w:tc>
          <w:tcPr>
            <w:tcW w:w="2235" w:type="dxa"/>
            <w:vMerge/>
            <w:shd w:val="clear" w:color="auto" w:fill="FFFFFF"/>
          </w:tcPr>
          <w:p w:rsidR="000D3B3B" w:rsidRPr="007342E3" w:rsidRDefault="000D3B3B" w:rsidP="00E47F38"/>
        </w:tc>
        <w:tc>
          <w:tcPr>
            <w:tcW w:w="2444" w:type="dxa"/>
            <w:vMerge/>
            <w:shd w:val="clear" w:color="auto" w:fill="FFFFFF"/>
          </w:tcPr>
          <w:p w:rsidR="000D3B3B" w:rsidRPr="004B234A" w:rsidRDefault="000D3B3B" w:rsidP="00E47F38">
            <w:pPr>
              <w:widowControl w:val="0"/>
              <w:contextualSpacing/>
            </w:pPr>
          </w:p>
        </w:tc>
        <w:tc>
          <w:tcPr>
            <w:tcW w:w="742" w:type="dxa"/>
            <w:shd w:val="clear" w:color="auto" w:fill="FFFFFF"/>
          </w:tcPr>
          <w:p w:rsidR="000D3B3B" w:rsidRPr="004B234A" w:rsidRDefault="000D3B3B" w:rsidP="00E47F38">
            <w:r>
              <w:t>2.2</w:t>
            </w:r>
          </w:p>
        </w:tc>
        <w:tc>
          <w:tcPr>
            <w:tcW w:w="3402" w:type="dxa"/>
          </w:tcPr>
          <w:p w:rsidR="000D3B3B" w:rsidRPr="00342043" w:rsidRDefault="000D3B3B" w:rsidP="00E47F38">
            <w:r w:rsidRPr="00342043">
              <w:t>Доля преждевременных родов (22-37 недель) в перинатальных центрах (%)</w:t>
            </w:r>
          </w:p>
        </w:tc>
        <w:tc>
          <w:tcPr>
            <w:tcW w:w="1276" w:type="dxa"/>
            <w:shd w:val="clear" w:color="auto" w:fill="auto"/>
          </w:tcPr>
          <w:p w:rsidR="000D3B3B" w:rsidRPr="007342E3" w:rsidRDefault="000D3B3B" w:rsidP="00E47F38">
            <w:r w:rsidRPr="007478FB">
              <w:rPr>
                <w:rFonts w:eastAsia="Arial Unicode MS"/>
                <w:sz w:val="28"/>
                <w:szCs w:val="28"/>
                <w:lang w:val="en-US"/>
              </w:rPr>
              <w:t>79,0</w:t>
            </w:r>
          </w:p>
        </w:tc>
        <w:tc>
          <w:tcPr>
            <w:tcW w:w="2660" w:type="dxa"/>
            <w:shd w:val="clear" w:color="auto" w:fill="FFFFFF"/>
          </w:tcPr>
          <w:p w:rsidR="000D3B3B" w:rsidRPr="00770C1A" w:rsidRDefault="000D3B3B" w:rsidP="00770C1A">
            <w:pPr>
              <w:widowControl w:val="0"/>
            </w:pPr>
            <w:r w:rsidRPr="00770C1A">
              <w:t xml:space="preserve">2019г. - </w:t>
            </w:r>
            <w:r w:rsidRPr="00770C1A">
              <w:rPr>
                <w:rFonts w:eastAsia="Arial Unicode MS"/>
                <w:lang w:val="en-US"/>
              </w:rPr>
              <w:t>79,5</w:t>
            </w:r>
          </w:p>
          <w:p w:rsidR="000D3B3B" w:rsidRPr="00770C1A" w:rsidRDefault="000D3B3B" w:rsidP="00770C1A">
            <w:pPr>
              <w:widowControl w:val="0"/>
            </w:pPr>
            <w:r w:rsidRPr="00770C1A">
              <w:t xml:space="preserve">2020г. - </w:t>
            </w:r>
            <w:r w:rsidRPr="00770C1A">
              <w:rPr>
                <w:rFonts w:eastAsia="Arial Unicode MS"/>
                <w:lang w:val="en-US"/>
              </w:rPr>
              <w:t>79,5</w:t>
            </w:r>
          </w:p>
          <w:p w:rsidR="000D3B3B" w:rsidRPr="00770C1A" w:rsidRDefault="000D3B3B" w:rsidP="00770C1A">
            <w:pPr>
              <w:widowControl w:val="0"/>
              <w:rPr>
                <w:rFonts w:eastAsia="Arial Unicode MS"/>
                <w:lang w:val="en-US"/>
              </w:rPr>
            </w:pPr>
            <w:r w:rsidRPr="00770C1A">
              <w:t xml:space="preserve">2021г. - </w:t>
            </w:r>
            <w:r w:rsidRPr="00770C1A">
              <w:rPr>
                <w:rFonts w:eastAsia="Arial Unicode MS"/>
                <w:lang w:val="en-US"/>
              </w:rPr>
              <w:t>80,0</w:t>
            </w:r>
          </w:p>
          <w:p w:rsidR="000D3B3B" w:rsidRPr="00770C1A" w:rsidRDefault="000D3B3B" w:rsidP="00770C1A">
            <w:pPr>
              <w:widowControl w:val="0"/>
            </w:pPr>
            <w:r w:rsidRPr="00770C1A">
              <w:t xml:space="preserve">2022г. - </w:t>
            </w:r>
            <w:r w:rsidRPr="00770C1A">
              <w:rPr>
                <w:rFonts w:eastAsia="Arial Unicode MS"/>
                <w:lang w:val="en-US"/>
              </w:rPr>
              <w:t>80,0</w:t>
            </w:r>
          </w:p>
          <w:p w:rsidR="000D3B3B" w:rsidRPr="00770C1A" w:rsidRDefault="000D3B3B" w:rsidP="00770C1A">
            <w:pPr>
              <w:widowControl w:val="0"/>
            </w:pPr>
            <w:r w:rsidRPr="00770C1A">
              <w:t xml:space="preserve">2023г. - </w:t>
            </w:r>
            <w:r w:rsidRPr="00770C1A">
              <w:rPr>
                <w:rFonts w:eastAsia="Arial Unicode MS"/>
                <w:lang w:val="en-US"/>
              </w:rPr>
              <w:t>80,0</w:t>
            </w:r>
          </w:p>
          <w:p w:rsidR="000D3B3B" w:rsidRPr="007342E3" w:rsidRDefault="000D3B3B" w:rsidP="00770C1A">
            <w:pPr>
              <w:widowControl w:val="0"/>
            </w:pPr>
            <w:r w:rsidRPr="00770C1A">
              <w:t xml:space="preserve">2024г. - </w:t>
            </w:r>
            <w:r w:rsidRPr="00770C1A">
              <w:rPr>
                <w:rFonts w:eastAsia="Arial Unicode MS"/>
                <w:lang w:val="en-US"/>
              </w:rPr>
              <w:t>85,0</w:t>
            </w:r>
          </w:p>
        </w:tc>
        <w:tc>
          <w:tcPr>
            <w:tcW w:w="2126" w:type="dxa"/>
            <w:shd w:val="clear" w:color="auto" w:fill="FFFFFF"/>
          </w:tcPr>
          <w:p w:rsidR="000D3B3B" w:rsidRPr="009B2CD5" w:rsidRDefault="000D3B3B" w:rsidP="00E47F38">
            <w:pPr>
              <w:widowControl w:val="0"/>
            </w:pPr>
            <w:r w:rsidRPr="009B2CD5">
              <w:t>Касьянова</w:t>
            </w:r>
            <w:r w:rsidRPr="009B2CD5">
              <w:rPr>
                <w:color w:val="000000" w:themeColor="text1"/>
              </w:rPr>
              <w:t>.</w:t>
            </w:r>
            <w:r w:rsidRPr="009B2CD5">
              <w:t xml:space="preserve"> Е.В.</w:t>
            </w:r>
          </w:p>
        </w:tc>
      </w:tr>
      <w:tr w:rsidR="000D3B3B" w:rsidRPr="007342E3" w:rsidTr="00E47F38">
        <w:trPr>
          <w:trHeight w:val="843"/>
        </w:trPr>
        <w:tc>
          <w:tcPr>
            <w:tcW w:w="2235" w:type="dxa"/>
            <w:vMerge w:val="restart"/>
            <w:shd w:val="clear" w:color="auto" w:fill="FFFFFF"/>
          </w:tcPr>
          <w:p w:rsidR="000D3B3B" w:rsidRPr="007342E3" w:rsidRDefault="000D3B3B" w:rsidP="00E47F38"/>
          <w:p w:rsidR="000D3B3B" w:rsidRPr="007342E3" w:rsidRDefault="000D3B3B" w:rsidP="00E47F38"/>
        </w:tc>
        <w:tc>
          <w:tcPr>
            <w:tcW w:w="2444" w:type="dxa"/>
            <w:vMerge w:val="restart"/>
            <w:shd w:val="clear" w:color="auto" w:fill="FFFFFF"/>
          </w:tcPr>
          <w:p w:rsidR="000D3B3B" w:rsidRPr="004B234A" w:rsidRDefault="000D3B3B" w:rsidP="00E47F38">
            <w:pPr>
              <w:widowControl w:val="0"/>
              <w:contextualSpacing/>
            </w:pPr>
          </w:p>
          <w:p w:rsidR="000D3B3B" w:rsidRPr="004B234A" w:rsidRDefault="000D3B3B" w:rsidP="00E47F38">
            <w:pPr>
              <w:widowControl w:val="0"/>
              <w:contextualSpacing/>
            </w:pPr>
          </w:p>
        </w:tc>
        <w:tc>
          <w:tcPr>
            <w:tcW w:w="742" w:type="dxa"/>
            <w:shd w:val="clear" w:color="auto" w:fill="FFFFFF"/>
          </w:tcPr>
          <w:p w:rsidR="000D3B3B" w:rsidRPr="004B234A" w:rsidRDefault="000D3B3B" w:rsidP="00E47F38">
            <w:r>
              <w:t>2.3</w:t>
            </w:r>
          </w:p>
        </w:tc>
        <w:tc>
          <w:tcPr>
            <w:tcW w:w="3402" w:type="dxa"/>
          </w:tcPr>
          <w:p w:rsidR="000D3B3B" w:rsidRPr="00342043" w:rsidRDefault="000D3B3B" w:rsidP="00E47F38">
            <w:r w:rsidRPr="00342043">
              <w:t xml:space="preserve">Смертность детей в возрасте 0-4 года на 1000 родившихся живыми </w:t>
            </w:r>
          </w:p>
        </w:tc>
        <w:tc>
          <w:tcPr>
            <w:tcW w:w="1276" w:type="dxa"/>
            <w:shd w:val="clear" w:color="auto" w:fill="auto"/>
          </w:tcPr>
          <w:p w:rsidR="000D3B3B" w:rsidRPr="00770C1A" w:rsidRDefault="000D3B3B" w:rsidP="00E47F38">
            <w:r w:rsidRPr="00770C1A">
              <w:rPr>
                <w:rFonts w:eastAsia="Arial Unicode MS"/>
                <w:lang w:val="en-US"/>
              </w:rPr>
              <w:t>5,9</w:t>
            </w:r>
          </w:p>
        </w:tc>
        <w:tc>
          <w:tcPr>
            <w:tcW w:w="2660" w:type="dxa"/>
            <w:shd w:val="clear" w:color="auto" w:fill="FFFFFF"/>
          </w:tcPr>
          <w:p w:rsidR="000D3B3B" w:rsidRPr="00770C1A" w:rsidRDefault="000D3B3B" w:rsidP="00770C1A">
            <w:pPr>
              <w:widowControl w:val="0"/>
            </w:pPr>
            <w:r w:rsidRPr="00770C1A">
              <w:t xml:space="preserve">2019г. - </w:t>
            </w:r>
            <w:r w:rsidRPr="00770C1A">
              <w:rPr>
                <w:rFonts w:eastAsia="Arial Unicode MS"/>
                <w:lang w:val="en-US"/>
              </w:rPr>
              <w:t>5</w:t>
            </w:r>
            <w:r w:rsidRPr="00770C1A">
              <w:rPr>
                <w:rFonts w:eastAsia="Arial Unicode MS"/>
              </w:rPr>
              <w:t>,</w:t>
            </w:r>
            <w:r w:rsidRPr="00770C1A">
              <w:rPr>
                <w:rFonts w:eastAsia="Arial Unicode MS"/>
                <w:lang w:val="en-US"/>
              </w:rPr>
              <w:t>7</w:t>
            </w:r>
          </w:p>
          <w:p w:rsidR="000D3B3B" w:rsidRPr="00770C1A" w:rsidRDefault="000D3B3B" w:rsidP="00770C1A">
            <w:pPr>
              <w:widowControl w:val="0"/>
            </w:pPr>
            <w:r w:rsidRPr="00770C1A">
              <w:t xml:space="preserve">2020г. - </w:t>
            </w:r>
            <w:r w:rsidRPr="00770C1A">
              <w:rPr>
                <w:rFonts w:eastAsia="Arial Unicode MS"/>
                <w:lang w:val="en-US"/>
              </w:rPr>
              <w:t>5</w:t>
            </w:r>
            <w:r w:rsidRPr="00770C1A">
              <w:rPr>
                <w:rFonts w:eastAsia="Arial Unicode MS"/>
              </w:rPr>
              <w:t>,</w:t>
            </w:r>
            <w:r w:rsidRPr="00770C1A">
              <w:rPr>
                <w:rFonts w:eastAsia="Arial Unicode MS"/>
                <w:lang w:val="en-US"/>
              </w:rPr>
              <w:t>5</w:t>
            </w:r>
          </w:p>
          <w:p w:rsidR="000D3B3B" w:rsidRPr="00770C1A" w:rsidRDefault="000D3B3B" w:rsidP="00770C1A">
            <w:pPr>
              <w:widowControl w:val="0"/>
              <w:rPr>
                <w:rFonts w:eastAsia="Arial Unicode MS"/>
                <w:lang w:val="en-US"/>
              </w:rPr>
            </w:pPr>
            <w:r w:rsidRPr="00770C1A">
              <w:t xml:space="preserve">2021г. - </w:t>
            </w:r>
            <w:r w:rsidRPr="00770C1A">
              <w:rPr>
                <w:rFonts w:eastAsia="Arial Unicode MS"/>
                <w:lang w:val="en-US"/>
              </w:rPr>
              <w:t>5</w:t>
            </w:r>
            <w:r w:rsidRPr="00770C1A">
              <w:rPr>
                <w:rFonts w:eastAsia="Arial Unicode MS"/>
              </w:rPr>
              <w:t>,</w:t>
            </w:r>
            <w:r w:rsidRPr="00770C1A">
              <w:rPr>
                <w:rFonts w:eastAsia="Arial Unicode MS"/>
                <w:lang w:val="en-US"/>
              </w:rPr>
              <w:t>3</w:t>
            </w:r>
          </w:p>
          <w:p w:rsidR="000D3B3B" w:rsidRPr="00770C1A" w:rsidRDefault="000D3B3B" w:rsidP="00770C1A">
            <w:pPr>
              <w:widowControl w:val="0"/>
            </w:pPr>
            <w:r w:rsidRPr="00770C1A">
              <w:t xml:space="preserve">2022г. – </w:t>
            </w:r>
            <w:r w:rsidRPr="00770C1A">
              <w:rPr>
                <w:rFonts w:eastAsia="Arial Unicode MS"/>
              </w:rPr>
              <w:t>4,9</w:t>
            </w:r>
          </w:p>
          <w:p w:rsidR="000D3B3B" w:rsidRPr="00770C1A" w:rsidRDefault="000D3B3B" w:rsidP="00770C1A">
            <w:pPr>
              <w:widowControl w:val="0"/>
            </w:pPr>
            <w:r w:rsidRPr="00770C1A">
              <w:t xml:space="preserve">2023г. – </w:t>
            </w:r>
            <w:r w:rsidRPr="00770C1A">
              <w:rPr>
                <w:rFonts w:eastAsia="Arial Unicode MS"/>
              </w:rPr>
              <w:t>4,5</w:t>
            </w:r>
          </w:p>
          <w:p w:rsidR="000D3B3B" w:rsidRPr="00770C1A" w:rsidRDefault="000D3B3B" w:rsidP="00770C1A">
            <w:pPr>
              <w:widowControl w:val="0"/>
            </w:pPr>
            <w:r w:rsidRPr="00770C1A">
              <w:t xml:space="preserve">2024г. - </w:t>
            </w:r>
            <w:r w:rsidRPr="00770C1A">
              <w:rPr>
                <w:rFonts w:eastAsia="Arial Unicode MS"/>
              </w:rPr>
              <w:t>4</w:t>
            </w:r>
            <w:r w:rsidRPr="00770C1A">
              <w:rPr>
                <w:rFonts w:eastAsia="Arial Unicode MS"/>
                <w:lang w:val="en-US"/>
              </w:rPr>
              <w:t>,0</w:t>
            </w:r>
          </w:p>
        </w:tc>
        <w:tc>
          <w:tcPr>
            <w:tcW w:w="2126" w:type="dxa"/>
            <w:shd w:val="clear" w:color="auto" w:fill="FFFFFF"/>
          </w:tcPr>
          <w:p w:rsidR="000D3B3B" w:rsidRPr="009B2CD5" w:rsidRDefault="000D3B3B" w:rsidP="00E47F38">
            <w:pPr>
              <w:widowControl w:val="0"/>
            </w:pPr>
            <w:r w:rsidRPr="009B2CD5">
              <w:t>Касьянова</w:t>
            </w:r>
            <w:r w:rsidRPr="009B2CD5">
              <w:rPr>
                <w:color w:val="000000" w:themeColor="text1"/>
              </w:rPr>
              <w:t>.</w:t>
            </w:r>
            <w:r w:rsidRPr="009B2CD5">
              <w:t xml:space="preserve"> Е.В.</w:t>
            </w:r>
          </w:p>
        </w:tc>
      </w:tr>
      <w:tr w:rsidR="000D3B3B" w:rsidRPr="007342E3" w:rsidTr="00E47F38">
        <w:trPr>
          <w:trHeight w:val="985"/>
        </w:trPr>
        <w:tc>
          <w:tcPr>
            <w:tcW w:w="2235" w:type="dxa"/>
            <w:vMerge/>
            <w:shd w:val="clear" w:color="auto" w:fill="FFFFFF"/>
          </w:tcPr>
          <w:p w:rsidR="000D3B3B" w:rsidRPr="007342E3" w:rsidRDefault="000D3B3B" w:rsidP="00E47F38"/>
        </w:tc>
        <w:tc>
          <w:tcPr>
            <w:tcW w:w="2444" w:type="dxa"/>
            <w:vMerge/>
            <w:shd w:val="clear" w:color="auto" w:fill="FFFFFF"/>
          </w:tcPr>
          <w:p w:rsidR="000D3B3B" w:rsidRPr="004B234A" w:rsidRDefault="000D3B3B" w:rsidP="00E47F38">
            <w:pPr>
              <w:widowControl w:val="0"/>
              <w:contextualSpacing/>
            </w:pPr>
          </w:p>
        </w:tc>
        <w:tc>
          <w:tcPr>
            <w:tcW w:w="742" w:type="dxa"/>
            <w:shd w:val="clear" w:color="auto" w:fill="FFFFFF"/>
          </w:tcPr>
          <w:p w:rsidR="000D3B3B" w:rsidRPr="004B234A" w:rsidRDefault="000D3B3B" w:rsidP="00E47F38">
            <w:r>
              <w:t>2.4</w:t>
            </w:r>
          </w:p>
        </w:tc>
        <w:tc>
          <w:tcPr>
            <w:tcW w:w="3402" w:type="dxa"/>
          </w:tcPr>
          <w:p w:rsidR="000D3B3B" w:rsidRPr="00342043" w:rsidRDefault="000D3B3B" w:rsidP="00E47F38">
            <w:r w:rsidRPr="00342043">
              <w:t>Смертность детей в возрасте 0-17 лет на 100 000 детей соответствующего возраста</w:t>
            </w:r>
          </w:p>
        </w:tc>
        <w:tc>
          <w:tcPr>
            <w:tcW w:w="1276" w:type="dxa"/>
            <w:shd w:val="clear" w:color="auto" w:fill="auto"/>
          </w:tcPr>
          <w:p w:rsidR="000D3B3B" w:rsidRPr="007342E3" w:rsidRDefault="000D3B3B" w:rsidP="00E47F38">
            <w:r w:rsidRPr="007478FB">
              <w:rPr>
                <w:rFonts w:eastAsia="Arial Unicode MS"/>
                <w:sz w:val="28"/>
                <w:szCs w:val="28"/>
                <w:lang w:val="en-US"/>
              </w:rPr>
              <w:t>48</w:t>
            </w:r>
            <w:r w:rsidRPr="007478FB">
              <w:rPr>
                <w:rFonts w:eastAsia="Arial Unicode MS"/>
                <w:sz w:val="28"/>
                <w:szCs w:val="28"/>
              </w:rPr>
              <w:t>,</w:t>
            </w:r>
            <w:r w:rsidRPr="007478FB">
              <w:rPr>
                <w:rFonts w:eastAsia="Arial Unicode MS"/>
                <w:sz w:val="28"/>
                <w:szCs w:val="28"/>
                <w:lang w:val="en-US"/>
              </w:rPr>
              <w:t>9</w:t>
            </w:r>
          </w:p>
        </w:tc>
        <w:tc>
          <w:tcPr>
            <w:tcW w:w="2660" w:type="dxa"/>
            <w:shd w:val="clear" w:color="auto" w:fill="FFFFFF"/>
          </w:tcPr>
          <w:p w:rsidR="000D3B3B" w:rsidRPr="00770C1A" w:rsidRDefault="000D3B3B" w:rsidP="00770C1A">
            <w:pPr>
              <w:widowControl w:val="0"/>
            </w:pPr>
            <w:r w:rsidRPr="00770C1A">
              <w:t xml:space="preserve">2019г. </w:t>
            </w:r>
            <w:r>
              <w:t>–</w:t>
            </w:r>
            <w:r w:rsidRPr="00770C1A">
              <w:t xml:space="preserve"> </w:t>
            </w:r>
            <w:r w:rsidRPr="007478FB">
              <w:rPr>
                <w:rFonts w:eastAsia="Arial Unicode MS"/>
                <w:sz w:val="28"/>
                <w:szCs w:val="28"/>
                <w:lang w:val="en-US"/>
              </w:rPr>
              <w:t>48</w:t>
            </w:r>
            <w:r>
              <w:rPr>
                <w:rFonts w:eastAsia="Arial Unicode MS"/>
                <w:sz w:val="28"/>
                <w:szCs w:val="28"/>
              </w:rPr>
              <w:t>,0</w:t>
            </w:r>
          </w:p>
          <w:p w:rsidR="000D3B3B" w:rsidRPr="00770C1A" w:rsidRDefault="000D3B3B" w:rsidP="00770C1A">
            <w:pPr>
              <w:widowControl w:val="0"/>
            </w:pPr>
            <w:r w:rsidRPr="00770C1A">
              <w:t xml:space="preserve">2020г. </w:t>
            </w:r>
            <w:r>
              <w:t>–</w:t>
            </w:r>
            <w:r w:rsidRPr="00770C1A">
              <w:t xml:space="preserve"> </w:t>
            </w:r>
            <w:r>
              <w:rPr>
                <w:rFonts w:eastAsia="Arial Unicode MS"/>
              </w:rPr>
              <w:t>47,0</w:t>
            </w:r>
          </w:p>
          <w:p w:rsidR="000D3B3B" w:rsidRPr="00770C1A" w:rsidRDefault="000D3B3B" w:rsidP="00770C1A">
            <w:pPr>
              <w:widowControl w:val="0"/>
              <w:rPr>
                <w:rFonts w:eastAsia="Arial Unicode MS"/>
              </w:rPr>
            </w:pPr>
            <w:r w:rsidRPr="00770C1A">
              <w:t xml:space="preserve">2021г. </w:t>
            </w:r>
            <w:r>
              <w:t>–</w:t>
            </w:r>
            <w:r w:rsidRPr="00770C1A">
              <w:t xml:space="preserve"> </w:t>
            </w:r>
            <w:r>
              <w:rPr>
                <w:rFonts w:eastAsia="Arial Unicode MS"/>
              </w:rPr>
              <w:t>46,0</w:t>
            </w:r>
          </w:p>
          <w:p w:rsidR="000D3B3B" w:rsidRPr="00770C1A" w:rsidRDefault="000D3B3B" w:rsidP="00770C1A">
            <w:pPr>
              <w:widowControl w:val="0"/>
            </w:pPr>
            <w:r w:rsidRPr="00770C1A">
              <w:t xml:space="preserve">2022г. – </w:t>
            </w:r>
            <w:r w:rsidRPr="00770C1A">
              <w:rPr>
                <w:rFonts w:eastAsia="Arial Unicode MS"/>
              </w:rPr>
              <w:t>4</w:t>
            </w:r>
            <w:r>
              <w:rPr>
                <w:rFonts w:eastAsia="Arial Unicode MS"/>
              </w:rPr>
              <w:t>4,5</w:t>
            </w:r>
          </w:p>
          <w:p w:rsidR="000D3B3B" w:rsidRPr="00770C1A" w:rsidRDefault="000D3B3B" w:rsidP="00770C1A">
            <w:pPr>
              <w:widowControl w:val="0"/>
            </w:pPr>
            <w:r w:rsidRPr="00770C1A">
              <w:t xml:space="preserve">2023г. – </w:t>
            </w:r>
            <w:r w:rsidRPr="00770C1A">
              <w:rPr>
                <w:rFonts w:eastAsia="Arial Unicode MS"/>
              </w:rPr>
              <w:t>4</w:t>
            </w:r>
            <w:r>
              <w:rPr>
                <w:rFonts w:eastAsia="Arial Unicode MS"/>
              </w:rPr>
              <w:t>2</w:t>
            </w:r>
            <w:r w:rsidRPr="00770C1A">
              <w:rPr>
                <w:rFonts w:eastAsia="Arial Unicode MS"/>
              </w:rPr>
              <w:t>,5</w:t>
            </w:r>
          </w:p>
          <w:p w:rsidR="000D3B3B" w:rsidRPr="007342E3" w:rsidRDefault="000D3B3B" w:rsidP="00770C1A">
            <w:pPr>
              <w:widowControl w:val="0"/>
            </w:pPr>
            <w:r w:rsidRPr="00770C1A">
              <w:t xml:space="preserve">2024г. </w:t>
            </w:r>
            <w:r>
              <w:t>–</w:t>
            </w:r>
            <w:r w:rsidRPr="00770C1A">
              <w:t xml:space="preserve"> </w:t>
            </w:r>
            <w:r>
              <w:rPr>
                <w:rFonts w:eastAsia="Arial Unicode MS"/>
              </w:rPr>
              <w:t>39,5</w:t>
            </w:r>
          </w:p>
        </w:tc>
        <w:tc>
          <w:tcPr>
            <w:tcW w:w="2126" w:type="dxa"/>
            <w:shd w:val="clear" w:color="auto" w:fill="FFFFFF"/>
          </w:tcPr>
          <w:p w:rsidR="000D3B3B" w:rsidRPr="009B2CD5" w:rsidRDefault="000D3B3B" w:rsidP="00E47F38">
            <w:pPr>
              <w:widowControl w:val="0"/>
            </w:pPr>
            <w:r w:rsidRPr="009B2CD5">
              <w:t>Касьянова</w:t>
            </w:r>
            <w:r w:rsidRPr="009B2CD5">
              <w:rPr>
                <w:color w:val="000000" w:themeColor="text1"/>
              </w:rPr>
              <w:t>.</w:t>
            </w:r>
            <w:r w:rsidRPr="009B2CD5">
              <w:t xml:space="preserve"> Е.В.</w:t>
            </w:r>
          </w:p>
        </w:tc>
      </w:tr>
      <w:tr w:rsidR="000D3B3B" w:rsidRPr="007342E3" w:rsidTr="00E47F38">
        <w:trPr>
          <w:trHeight w:val="1127"/>
        </w:trPr>
        <w:tc>
          <w:tcPr>
            <w:tcW w:w="2235" w:type="dxa"/>
            <w:vMerge/>
            <w:shd w:val="clear" w:color="auto" w:fill="FFFFFF"/>
          </w:tcPr>
          <w:p w:rsidR="000D3B3B" w:rsidRPr="007342E3" w:rsidRDefault="000D3B3B" w:rsidP="00E47F38"/>
        </w:tc>
        <w:tc>
          <w:tcPr>
            <w:tcW w:w="2444" w:type="dxa"/>
            <w:vMerge/>
            <w:shd w:val="clear" w:color="auto" w:fill="FFFFFF"/>
          </w:tcPr>
          <w:p w:rsidR="000D3B3B" w:rsidRPr="004B234A" w:rsidRDefault="000D3B3B" w:rsidP="00E47F38">
            <w:pPr>
              <w:widowControl w:val="0"/>
              <w:contextualSpacing/>
            </w:pPr>
          </w:p>
        </w:tc>
        <w:tc>
          <w:tcPr>
            <w:tcW w:w="742" w:type="dxa"/>
            <w:shd w:val="clear" w:color="auto" w:fill="FFFFFF"/>
          </w:tcPr>
          <w:p w:rsidR="000D3B3B" w:rsidRPr="004B234A" w:rsidRDefault="000D3B3B" w:rsidP="00E47F38">
            <w:r>
              <w:t>2.5</w:t>
            </w:r>
          </w:p>
        </w:tc>
        <w:tc>
          <w:tcPr>
            <w:tcW w:w="3402" w:type="dxa"/>
          </w:tcPr>
          <w:p w:rsidR="000D3B3B" w:rsidRPr="00342043" w:rsidRDefault="000D3B3B" w:rsidP="00E47F38">
            <w:r w:rsidRPr="00342043">
              <w:t>Доля посещений детьми медицинских организаций с профилактическими целями, %</w:t>
            </w:r>
          </w:p>
        </w:tc>
        <w:tc>
          <w:tcPr>
            <w:tcW w:w="1276" w:type="dxa"/>
            <w:shd w:val="clear" w:color="auto" w:fill="auto"/>
          </w:tcPr>
          <w:p w:rsidR="000D3B3B" w:rsidRPr="007342E3" w:rsidRDefault="000D3B3B" w:rsidP="00E47F38">
            <w:r w:rsidRPr="00770C1A">
              <w:t>50,6</w:t>
            </w:r>
          </w:p>
        </w:tc>
        <w:tc>
          <w:tcPr>
            <w:tcW w:w="2660" w:type="dxa"/>
            <w:shd w:val="clear" w:color="auto" w:fill="FFFFFF"/>
          </w:tcPr>
          <w:p w:rsidR="000D3B3B" w:rsidRPr="00770C1A" w:rsidRDefault="000D3B3B" w:rsidP="00770C1A">
            <w:pPr>
              <w:widowControl w:val="0"/>
            </w:pPr>
            <w:r w:rsidRPr="00770C1A">
              <w:t xml:space="preserve">2019г. </w:t>
            </w:r>
            <w:r>
              <w:t>–</w:t>
            </w:r>
            <w:r w:rsidRPr="00770C1A">
              <w:t xml:space="preserve"> </w:t>
            </w:r>
            <w:r>
              <w:rPr>
                <w:rFonts w:eastAsia="Arial Unicode MS"/>
                <w:sz w:val="28"/>
                <w:szCs w:val="28"/>
              </w:rPr>
              <w:t>51,0</w:t>
            </w:r>
          </w:p>
          <w:p w:rsidR="000D3B3B" w:rsidRPr="00770C1A" w:rsidRDefault="000D3B3B" w:rsidP="00770C1A">
            <w:pPr>
              <w:widowControl w:val="0"/>
            </w:pPr>
            <w:r w:rsidRPr="00770C1A">
              <w:t xml:space="preserve">2020г. </w:t>
            </w:r>
            <w:r>
              <w:t>–</w:t>
            </w:r>
            <w:r w:rsidRPr="00770C1A">
              <w:t xml:space="preserve"> </w:t>
            </w:r>
            <w:r>
              <w:rPr>
                <w:rFonts w:eastAsia="Arial Unicode MS"/>
              </w:rPr>
              <w:t>51,3</w:t>
            </w:r>
          </w:p>
          <w:p w:rsidR="000D3B3B" w:rsidRPr="00770C1A" w:rsidRDefault="000D3B3B" w:rsidP="00770C1A">
            <w:pPr>
              <w:widowControl w:val="0"/>
              <w:rPr>
                <w:rFonts w:eastAsia="Arial Unicode MS"/>
              </w:rPr>
            </w:pPr>
            <w:r w:rsidRPr="00770C1A">
              <w:t xml:space="preserve">2021г. </w:t>
            </w:r>
            <w:r>
              <w:t>–</w:t>
            </w:r>
            <w:r w:rsidRPr="00770C1A">
              <w:t xml:space="preserve"> </w:t>
            </w:r>
            <w:r>
              <w:rPr>
                <w:rFonts w:eastAsia="Arial Unicode MS"/>
              </w:rPr>
              <w:t>51,5</w:t>
            </w:r>
          </w:p>
          <w:p w:rsidR="000D3B3B" w:rsidRPr="00770C1A" w:rsidRDefault="000D3B3B" w:rsidP="00770C1A">
            <w:pPr>
              <w:widowControl w:val="0"/>
            </w:pPr>
            <w:r w:rsidRPr="00770C1A">
              <w:t xml:space="preserve">2022г. – </w:t>
            </w:r>
            <w:r>
              <w:rPr>
                <w:rFonts w:eastAsia="Arial Unicode MS"/>
              </w:rPr>
              <w:t>51,8</w:t>
            </w:r>
          </w:p>
          <w:p w:rsidR="000D3B3B" w:rsidRPr="00770C1A" w:rsidRDefault="000D3B3B" w:rsidP="00770C1A">
            <w:pPr>
              <w:widowControl w:val="0"/>
            </w:pPr>
            <w:r w:rsidRPr="00770C1A">
              <w:t xml:space="preserve">2023г. – </w:t>
            </w:r>
            <w:r>
              <w:rPr>
                <w:rFonts w:eastAsia="Arial Unicode MS"/>
              </w:rPr>
              <w:t>52</w:t>
            </w:r>
            <w:r w:rsidRPr="00770C1A">
              <w:rPr>
                <w:rFonts w:eastAsia="Arial Unicode MS"/>
              </w:rPr>
              <w:t>,</w:t>
            </w:r>
            <w:r>
              <w:rPr>
                <w:rFonts w:eastAsia="Arial Unicode MS"/>
              </w:rPr>
              <w:t>0</w:t>
            </w:r>
          </w:p>
          <w:p w:rsidR="000D3B3B" w:rsidRPr="007342E3" w:rsidRDefault="000D3B3B" w:rsidP="00770C1A">
            <w:pPr>
              <w:widowControl w:val="0"/>
            </w:pPr>
            <w:r w:rsidRPr="00770C1A">
              <w:t xml:space="preserve">2024г. </w:t>
            </w:r>
            <w:r>
              <w:t>–</w:t>
            </w:r>
            <w:r w:rsidRPr="00770C1A">
              <w:t xml:space="preserve"> </w:t>
            </w:r>
            <w:r>
              <w:rPr>
                <w:rFonts w:eastAsia="Arial Unicode MS"/>
              </w:rPr>
              <w:t>52,3</w:t>
            </w:r>
          </w:p>
        </w:tc>
        <w:tc>
          <w:tcPr>
            <w:tcW w:w="2126" w:type="dxa"/>
            <w:shd w:val="clear" w:color="auto" w:fill="FFFFFF"/>
          </w:tcPr>
          <w:p w:rsidR="000D3B3B" w:rsidRPr="009B2CD5" w:rsidRDefault="000D3B3B" w:rsidP="00E47F38">
            <w:pPr>
              <w:widowControl w:val="0"/>
            </w:pPr>
            <w:r w:rsidRPr="009B2CD5">
              <w:t>Касьянова</w:t>
            </w:r>
            <w:r w:rsidRPr="009B2CD5">
              <w:rPr>
                <w:color w:val="000000" w:themeColor="text1"/>
              </w:rPr>
              <w:t>.</w:t>
            </w:r>
            <w:r w:rsidRPr="009B2CD5">
              <w:t xml:space="preserve"> Е.В.</w:t>
            </w:r>
          </w:p>
        </w:tc>
      </w:tr>
      <w:tr w:rsidR="000D3B3B" w:rsidRPr="007342E3" w:rsidTr="00E47F38">
        <w:trPr>
          <w:trHeight w:val="1681"/>
        </w:trPr>
        <w:tc>
          <w:tcPr>
            <w:tcW w:w="2235" w:type="dxa"/>
            <w:vMerge/>
            <w:shd w:val="clear" w:color="auto" w:fill="FFFFFF"/>
          </w:tcPr>
          <w:p w:rsidR="000D3B3B" w:rsidRPr="007342E3" w:rsidRDefault="000D3B3B" w:rsidP="00E47F38"/>
        </w:tc>
        <w:tc>
          <w:tcPr>
            <w:tcW w:w="2444" w:type="dxa"/>
            <w:vMerge/>
            <w:shd w:val="clear" w:color="auto" w:fill="FFFFFF"/>
          </w:tcPr>
          <w:p w:rsidR="000D3B3B" w:rsidRPr="004B234A" w:rsidRDefault="000D3B3B" w:rsidP="00E47F38">
            <w:pPr>
              <w:widowControl w:val="0"/>
              <w:contextualSpacing/>
            </w:pPr>
          </w:p>
        </w:tc>
        <w:tc>
          <w:tcPr>
            <w:tcW w:w="742" w:type="dxa"/>
            <w:shd w:val="clear" w:color="auto" w:fill="FFFFFF"/>
          </w:tcPr>
          <w:p w:rsidR="000D3B3B" w:rsidRPr="004B234A" w:rsidRDefault="000D3B3B" w:rsidP="00E47F38">
            <w:r>
              <w:t>2.6</w:t>
            </w:r>
          </w:p>
        </w:tc>
        <w:tc>
          <w:tcPr>
            <w:tcW w:w="3402" w:type="dxa"/>
          </w:tcPr>
          <w:p w:rsidR="000D3B3B" w:rsidRPr="00342043" w:rsidRDefault="000D3B3B" w:rsidP="00E47F38">
            <w:r w:rsidRPr="00342043">
              <w:t>Доля взятых под диспансерное наблюдение детей в возрасте 0 - 17 лет с впервые в жизни установленным диагнозом болезни костно-мышечной системы и соединительной ткани (%)</w:t>
            </w:r>
          </w:p>
        </w:tc>
        <w:tc>
          <w:tcPr>
            <w:tcW w:w="1276" w:type="dxa"/>
            <w:shd w:val="clear" w:color="auto" w:fill="auto"/>
          </w:tcPr>
          <w:p w:rsidR="000D3B3B" w:rsidRPr="007342E3" w:rsidRDefault="000D3B3B" w:rsidP="00E47F38">
            <w:r w:rsidRPr="007478FB">
              <w:rPr>
                <w:rFonts w:eastAsia="Arial Unicode MS"/>
                <w:sz w:val="28"/>
                <w:szCs w:val="28"/>
                <w:lang w:val="en-US"/>
              </w:rPr>
              <w:t>4,9</w:t>
            </w:r>
          </w:p>
        </w:tc>
        <w:tc>
          <w:tcPr>
            <w:tcW w:w="2660" w:type="dxa"/>
            <w:shd w:val="clear" w:color="auto" w:fill="FFFFFF"/>
          </w:tcPr>
          <w:p w:rsidR="000D3B3B" w:rsidRPr="00770C1A" w:rsidRDefault="000D3B3B" w:rsidP="00770C1A">
            <w:pPr>
              <w:widowControl w:val="0"/>
            </w:pPr>
            <w:r w:rsidRPr="00770C1A">
              <w:t xml:space="preserve">2019г. </w:t>
            </w:r>
            <w:r>
              <w:t>–</w:t>
            </w:r>
            <w:r w:rsidRPr="00770C1A">
              <w:t xml:space="preserve"> </w:t>
            </w:r>
            <w:r>
              <w:rPr>
                <w:rFonts w:eastAsia="Arial Unicode MS"/>
                <w:sz w:val="28"/>
                <w:szCs w:val="28"/>
              </w:rPr>
              <w:t>30,0</w:t>
            </w:r>
          </w:p>
          <w:p w:rsidR="000D3B3B" w:rsidRPr="00770C1A" w:rsidRDefault="000D3B3B" w:rsidP="00770C1A">
            <w:pPr>
              <w:widowControl w:val="0"/>
            </w:pPr>
            <w:r w:rsidRPr="00770C1A">
              <w:t xml:space="preserve">2020г. </w:t>
            </w:r>
            <w:r>
              <w:t>–</w:t>
            </w:r>
            <w:r w:rsidRPr="00770C1A">
              <w:t xml:space="preserve"> </w:t>
            </w:r>
            <w:r>
              <w:rPr>
                <w:rFonts w:eastAsia="Arial Unicode MS"/>
              </w:rPr>
              <w:t>50,0</w:t>
            </w:r>
          </w:p>
          <w:p w:rsidR="000D3B3B" w:rsidRPr="00770C1A" w:rsidRDefault="000D3B3B" w:rsidP="00770C1A">
            <w:pPr>
              <w:widowControl w:val="0"/>
              <w:rPr>
                <w:rFonts w:eastAsia="Arial Unicode MS"/>
              </w:rPr>
            </w:pPr>
            <w:r w:rsidRPr="00770C1A">
              <w:t xml:space="preserve">2021г. </w:t>
            </w:r>
            <w:r>
              <w:t>–</w:t>
            </w:r>
            <w:r w:rsidRPr="00770C1A">
              <w:t xml:space="preserve"> </w:t>
            </w:r>
            <w:r>
              <w:rPr>
                <w:rFonts w:eastAsia="Arial Unicode MS"/>
              </w:rPr>
              <w:t>60,0</w:t>
            </w:r>
          </w:p>
          <w:p w:rsidR="000D3B3B" w:rsidRPr="00770C1A" w:rsidRDefault="000D3B3B" w:rsidP="00770C1A">
            <w:pPr>
              <w:widowControl w:val="0"/>
            </w:pPr>
            <w:r w:rsidRPr="00770C1A">
              <w:t xml:space="preserve">2022г. – </w:t>
            </w:r>
            <w:r>
              <w:rPr>
                <w:rFonts w:eastAsia="Arial Unicode MS"/>
              </w:rPr>
              <w:t>70,0</w:t>
            </w:r>
          </w:p>
          <w:p w:rsidR="000D3B3B" w:rsidRPr="00770C1A" w:rsidRDefault="000D3B3B" w:rsidP="00770C1A">
            <w:pPr>
              <w:widowControl w:val="0"/>
            </w:pPr>
            <w:r w:rsidRPr="00770C1A">
              <w:t xml:space="preserve">2023г. – </w:t>
            </w:r>
            <w:r>
              <w:rPr>
                <w:rFonts w:eastAsia="Arial Unicode MS"/>
              </w:rPr>
              <w:t>80</w:t>
            </w:r>
            <w:r w:rsidRPr="00770C1A">
              <w:rPr>
                <w:rFonts w:eastAsia="Arial Unicode MS"/>
              </w:rPr>
              <w:t>,</w:t>
            </w:r>
            <w:r>
              <w:rPr>
                <w:rFonts w:eastAsia="Arial Unicode MS"/>
              </w:rPr>
              <w:t>0</w:t>
            </w:r>
          </w:p>
          <w:p w:rsidR="000D3B3B" w:rsidRPr="007342E3" w:rsidRDefault="000D3B3B" w:rsidP="00447B2B">
            <w:pPr>
              <w:widowControl w:val="0"/>
            </w:pPr>
            <w:r w:rsidRPr="00770C1A">
              <w:t xml:space="preserve">2024г. </w:t>
            </w:r>
            <w:r>
              <w:t>–</w:t>
            </w:r>
            <w:r w:rsidRPr="00770C1A">
              <w:t xml:space="preserve"> </w:t>
            </w:r>
            <w:r>
              <w:rPr>
                <w:rFonts w:eastAsia="Arial Unicode MS"/>
              </w:rPr>
              <w:t>90,0</w:t>
            </w:r>
          </w:p>
        </w:tc>
        <w:tc>
          <w:tcPr>
            <w:tcW w:w="2126" w:type="dxa"/>
            <w:shd w:val="clear" w:color="auto" w:fill="FFFFFF"/>
          </w:tcPr>
          <w:p w:rsidR="000D3B3B" w:rsidRPr="009B2CD5" w:rsidRDefault="000D3B3B" w:rsidP="00E47F38">
            <w:pPr>
              <w:widowControl w:val="0"/>
            </w:pPr>
            <w:r w:rsidRPr="009B2CD5">
              <w:t>Касьянова</w:t>
            </w:r>
            <w:r w:rsidRPr="009B2CD5">
              <w:rPr>
                <w:color w:val="000000" w:themeColor="text1"/>
              </w:rPr>
              <w:t>.</w:t>
            </w:r>
            <w:r w:rsidRPr="009B2CD5">
              <w:t xml:space="preserve"> Е.В.</w:t>
            </w:r>
          </w:p>
        </w:tc>
      </w:tr>
      <w:tr w:rsidR="000D3B3B" w:rsidRPr="007342E3" w:rsidTr="00770C1A">
        <w:trPr>
          <w:trHeight w:val="1722"/>
        </w:trPr>
        <w:tc>
          <w:tcPr>
            <w:tcW w:w="2235" w:type="dxa"/>
            <w:vMerge/>
            <w:shd w:val="clear" w:color="auto" w:fill="FFFFFF"/>
          </w:tcPr>
          <w:p w:rsidR="000D3B3B" w:rsidRPr="007342E3" w:rsidRDefault="000D3B3B" w:rsidP="00E47F38"/>
        </w:tc>
        <w:tc>
          <w:tcPr>
            <w:tcW w:w="2444" w:type="dxa"/>
            <w:vMerge/>
            <w:shd w:val="clear" w:color="auto" w:fill="FFFFFF"/>
          </w:tcPr>
          <w:p w:rsidR="000D3B3B" w:rsidRPr="004B234A" w:rsidRDefault="000D3B3B" w:rsidP="00E47F38">
            <w:pPr>
              <w:widowControl w:val="0"/>
              <w:contextualSpacing/>
            </w:pPr>
          </w:p>
        </w:tc>
        <w:tc>
          <w:tcPr>
            <w:tcW w:w="742" w:type="dxa"/>
            <w:shd w:val="clear" w:color="auto" w:fill="FFFFFF"/>
          </w:tcPr>
          <w:p w:rsidR="000D3B3B" w:rsidRPr="004B234A" w:rsidRDefault="000D3B3B" w:rsidP="00E47F38">
            <w:r>
              <w:t>2.7</w:t>
            </w:r>
          </w:p>
        </w:tc>
        <w:tc>
          <w:tcPr>
            <w:tcW w:w="3402" w:type="dxa"/>
          </w:tcPr>
          <w:p w:rsidR="000D3B3B" w:rsidRPr="00342043" w:rsidRDefault="000D3B3B" w:rsidP="00E47F38">
            <w:r w:rsidRPr="00342043">
              <w:t>Доля взятых под диспансерное наблюдение детей в возрасте 0 - 17 лет с впервые в жизни установленным диагнозом болезни глаза и его придаточного аппарата (%)</w:t>
            </w:r>
          </w:p>
        </w:tc>
        <w:tc>
          <w:tcPr>
            <w:tcW w:w="1276" w:type="dxa"/>
            <w:shd w:val="clear" w:color="auto" w:fill="auto"/>
          </w:tcPr>
          <w:p w:rsidR="000D3B3B" w:rsidRPr="007342E3" w:rsidRDefault="000D3B3B" w:rsidP="00E47F38">
            <w:r w:rsidRPr="007478FB">
              <w:rPr>
                <w:rFonts w:eastAsia="Calibri"/>
                <w:sz w:val="28"/>
                <w:szCs w:val="28"/>
              </w:rPr>
              <w:t>4,2</w:t>
            </w:r>
          </w:p>
        </w:tc>
        <w:tc>
          <w:tcPr>
            <w:tcW w:w="2660" w:type="dxa"/>
            <w:shd w:val="clear" w:color="auto" w:fill="FFFFFF"/>
          </w:tcPr>
          <w:p w:rsidR="000D3B3B" w:rsidRPr="00770C1A" w:rsidRDefault="000D3B3B" w:rsidP="00447B2B">
            <w:pPr>
              <w:widowControl w:val="0"/>
            </w:pPr>
            <w:r w:rsidRPr="00770C1A">
              <w:t xml:space="preserve">2019г. </w:t>
            </w:r>
            <w:r>
              <w:t xml:space="preserve">– </w:t>
            </w:r>
            <w:r>
              <w:rPr>
                <w:rFonts w:eastAsia="Arial Unicode MS"/>
                <w:sz w:val="28"/>
                <w:szCs w:val="28"/>
              </w:rPr>
              <w:t>20,0</w:t>
            </w:r>
          </w:p>
          <w:p w:rsidR="000D3B3B" w:rsidRPr="00770C1A" w:rsidRDefault="000D3B3B" w:rsidP="00447B2B">
            <w:pPr>
              <w:widowControl w:val="0"/>
            </w:pPr>
            <w:r w:rsidRPr="00770C1A">
              <w:t xml:space="preserve">2020г. </w:t>
            </w:r>
            <w:r>
              <w:t>–</w:t>
            </w:r>
            <w:r w:rsidRPr="00770C1A">
              <w:t xml:space="preserve"> </w:t>
            </w:r>
            <w:r>
              <w:rPr>
                <w:rFonts w:eastAsia="Arial Unicode MS"/>
              </w:rPr>
              <w:t>40,0</w:t>
            </w:r>
          </w:p>
          <w:p w:rsidR="000D3B3B" w:rsidRPr="00770C1A" w:rsidRDefault="000D3B3B" w:rsidP="00447B2B">
            <w:pPr>
              <w:widowControl w:val="0"/>
              <w:rPr>
                <w:rFonts w:eastAsia="Arial Unicode MS"/>
              </w:rPr>
            </w:pPr>
            <w:r w:rsidRPr="00770C1A">
              <w:t xml:space="preserve">2021г. </w:t>
            </w:r>
            <w:r>
              <w:t>–</w:t>
            </w:r>
            <w:r w:rsidRPr="00770C1A">
              <w:t xml:space="preserve"> </w:t>
            </w:r>
            <w:r>
              <w:rPr>
                <w:rFonts w:eastAsia="Arial Unicode MS"/>
              </w:rPr>
              <w:t>60,0</w:t>
            </w:r>
          </w:p>
          <w:p w:rsidR="000D3B3B" w:rsidRPr="00770C1A" w:rsidRDefault="000D3B3B" w:rsidP="00447B2B">
            <w:pPr>
              <w:widowControl w:val="0"/>
            </w:pPr>
            <w:r w:rsidRPr="00770C1A">
              <w:t xml:space="preserve">2022г. – </w:t>
            </w:r>
            <w:r>
              <w:rPr>
                <w:rFonts w:eastAsia="Arial Unicode MS"/>
              </w:rPr>
              <w:t>70,0</w:t>
            </w:r>
          </w:p>
          <w:p w:rsidR="000D3B3B" w:rsidRPr="00770C1A" w:rsidRDefault="000D3B3B" w:rsidP="00447B2B">
            <w:pPr>
              <w:widowControl w:val="0"/>
            </w:pPr>
            <w:r w:rsidRPr="00770C1A">
              <w:t xml:space="preserve">2023г. – </w:t>
            </w:r>
            <w:r>
              <w:rPr>
                <w:rFonts w:eastAsia="Arial Unicode MS"/>
              </w:rPr>
              <w:t>80</w:t>
            </w:r>
            <w:r w:rsidRPr="00770C1A">
              <w:rPr>
                <w:rFonts w:eastAsia="Arial Unicode MS"/>
              </w:rPr>
              <w:t>,</w:t>
            </w:r>
            <w:r>
              <w:rPr>
                <w:rFonts w:eastAsia="Arial Unicode MS"/>
              </w:rPr>
              <w:t>0</w:t>
            </w:r>
          </w:p>
          <w:p w:rsidR="000D3B3B" w:rsidRPr="007342E3" w:rsidRDefault="000D3B3B" w:rsidP="00447B2B">
            <w:pPr>
              <w:widowControl w:val="0"/>
            </w:pPr>
            <w:r w:rsidRPr="00770C1A">
              <w:t xml:space="preserve">2024г. </w:t>
            </w:r>
            <w:r>
              <w:t>–</w:t>
            </w:r>
            <w:r w:rsidRPr="00770C1A">
              <w:t xml:space="preserve"> </w:t>
            </w:r>
            <w:r>
              <w:rPr>
                <w:rFonts w:eastAsia="Arial Unicode MS"/>
              </w:rPr>
              <w:t>90,0</w:t>
            </w:r>
          </w:p>
        </w:tc>
        <w:tc>
          <w:tcPr>
            <w:tcW w:w="2126" w:type="dxa"/>
            <w:shd w:val="clear" w:color="auto" w:fill="FFFFFF"/>
          </w:tcPr>
          <w:p w:rsidR="000D3B3B" w:rsidRPr="009B2CD5" w:rsidRDefault="000D3B3B" w:rsidP="00E47F38">
            <w:pPr>
              <w:widowControl w:val="0"/>
            </w:pPr>
            <w:r w:rsidRPr="009B2CD5">
              <w:t>Касьянова</w:t>
            </w:r>
            <w:r w:rsidRPr="009B2CD5">
              <w:rPr>
                <w:color w:val="000000" w:themeColor="text1"/>
              </w:rPr>
              <w:t>.</w:t>
            </w:r>
            <w:r w:rsidRPr="009B2CD5">
              <w:t xml:space="preserve"> Е.В.</w:t>
            </w:r>
          </w:p>
        </w:tc>
      </w:tr>
      <w:tr w:rsidR="000D3B3B" w:rsidRPr="007342E3" w:rsidTr="00770C1A">
        <w:trPr>
          <w:trHeight w:val="1704"/>
        </w:trPr>
        <w:tc>
          <w:tcPr>
            <w:tcW w:w="2235" w:type="dxa"/>
            <w:vMerge w:val="restart"/>
            <w:shd w:val="clear" w:color="auto" w:fill="FFFFFF"/>
          </w:tcPr>
          <w:p w:rsidR="000D3B3B" w:rsidRPr="007342E3" w:rsidRDefault="000D3B3B" w:rsidP="00EC30F1"/>
        </w:tc>
        <w:tc>
          <w:tcPr>
            <w:tcW w:w="2444" w:type="dxa"/>
            <w:vMerge w:val="restart"/>
            <w:shd w:val="clear" w:color="auto" w:fill="FFFFFF"/>
          </w:tcPr>
          <w:p w:rsidR="000D3B3B" w:rsidRPr="004B234A" w:rsidRDefault="000D3B3B" w:rsidP="00E47F38">
            <w:pPr>
              <w:widowControl w:val="0"/>
              <w:contextualSpacing/>
            </w:pPr>
          </w:p>
          <w:p w:rsidR="000D3B3B" w:rsidRPr="004B234A" w:rsidRDefault="000D3B3B" w:rsidP="00E47F38">
            <w:pPr>
              <w:widowControl w:val="0"/>
              <w:contextualSpacing/>
            </w:pPr>
          </w:p>
        </w:tc>
        <w:tc>
          <w:tcPr>
            <w:tcW w:w="742" w:type="dxa"/>
            <w:shd w:val="clear" w:color="auto" w:fill="FFFFFF"/>
          </w:tcPr>
          <w:p w:rsidR="000D3B3B" w:rsidRPr="004B234A" w:rsidRDefault="000D3B3B" w:rsidP="00E47F38">
            <w:r>
              <w:t>2.8</w:t>
            </w:r>
          </w:p>
        </w:tc>
        <w:tc>
          <w:tcPr>
            <w:tcW w:w="3402" w:type="dxa"/>
          </w:tcPr>
          <w:p w:rsidR="000D3B3B" w:rsidRPr="00342043" w:rsidRDefault="000D3B3B" w:rsidP="00E47F38">
            <w:r w:rsidRPr="00342043">
              <w:t>Доля взятых под диспансерное наблюдение детей в возрасте 0 - 17 лет с впервые в жизни установленным диагнозом болезни органов пищеварения (%)</w:t>
            </w:r>
          </w:p>
        </w:tc>
        <w:tc>
          <w:tcPr>
            <w:tcW w:w="1276" w:type="dxa"/>
            <w:shd w:val="clear" w:color="auto" w:fill="auto"/>
          </w:tcPr>
          <w:p w:rsidR="000D3B3B" w:rsidRPr="007342E3" w:rsidRDefault="000D3B3B" w:rsidP="00E47F38">
            <w:r w:rsidRPr="007478FB">
              <w:rPr>
                <w:rFonts w:eastAsia="Arial Unicode MS"/>
                <w:sz w:val="28"/>
                <w:szCs w:val="28"/>
              </w:rPr>
              <w:t>10,1</w:t>
            </w:r>
          </w:p>
        </w:tc>
        <w:tc>
          <w:tcPr>
            <w:tcW w:w="2660" w:type="dxa"/>
            <w:shd w:val="clear" w:color="auto" w:fill="FFFFFF"/>
          </w:tcPr>
          <w:p w:rsidR="000D3B3B" w:rsidRPr="00770C1A" w:rsidRDefault="000D3B3B" w:rsidP="00447B2B">
            <w:pPr>
              <w:widowControl w:val="0"/>
            </w:pPr>
            <w:r w:rsidRPr="00770C1A">
              <w:t xml:space="preserve">2019г. </w:t>
            </w:r>
            <w:r>
              <w:t xml:space="preserve">– </w:t>
            </w:r>
            <w:r>
              <w:rPr>
                <w:rFonts w:eastAsia="Arial Unicode MS"/>
                <w:sz w:val="28"/>
                <w:szCs w:val="28"/>
              </w:rPr>
              <w:t>30,0</w:t>
            </w:r>
          </w:p>
          <w:p w:rsidR="000D3B3B" w:rsidRPr="00770C1A" w:rsidRDefault="000D3B3B" w:rsidP="00447B2B">
            <w:pPr>
              <w:widowControl w:val="0"/>
            </w:pPr>
            <w:r w:rsidRPr="00770C1A">
              <w:t xml:space="preserve">2020г. </w:t>
            </w:r>
            <w:r>
              <w:t>–</w:t>
            </w:r>
            <w:r w:rsidRPr="00770C1A">
              <w:t xml:space="preserve"> </w:t>
            </w:r>
            <w:r>
              <w:rPr>
                <w:rFonts w:eastAsia="Arial Unicode MS"/>
              </w:rPr>
              <w:t>50,0</w:t>
            </w:r>
          </w:p>
          <w:p w:rsidR="000D3B3B" w:rsidRPr="00770C1A" w:rsidRDefault="000D3B3B" w:rsidP="00447B2B">
            <w:pPr>
              <w:widowControl w:val="0"/>
              <w:rPr>
                <w:rFonts w:eastAsia="Arial Unicode MS"/>
              </w:rPr>
            </w:pPr>
            <w:r w:rsidRPr="00770C1A">
              <w:t xml:space="preserve">2021г. </w:t>
            </w:r>
            <w:r>
              <w:t>–</w:t>
            </w:r>
            <w:r w:rsidRPr="00770C1A">
              <w:t xml:space="preserve"> </w:t>
            </w:r>
            <w:r>
              <w:rPr>
                <w:rFonts w:eastAsia="Arial Unicode MS"/>
              </w:rPr>
              <w:t>60,0</w:t>
            </w:r>
          </w:p>
          <w:p w:rsidR="000D3B3B" w:rsidRPr="00770C1A" w:rsidRDefault="000D3B3B" w:rsidP="00447B2B">
            <w:pPr>
              <w:widowControl w:val="0"/>
            </w:pPr>
            <w:r w:rsidRPr="00770C1A">
              <w:t xml:space="preserve">2022г. – </w:t>
            </w:r>
            <w:r>
              <w:rPr>
                <w:rFonts w:eastAsia="Arial Unicode MS"/>
              </w:rPr>
              <w:t>70,0</w:t>
            </w:r>
          </w:p>
          <w:p w:rsidR="000D3B3B" w:rsidRPr="00770C1A" w:rsidRDefault="000D3B3B" w:rsidP="00447B2B">
            <w:pPr>
              <w:widowControl w:val="0"/>
            </w:pPr>
            <w:r w:rsidRPr="00770C1A">
              <w:t xml:space="preserve">2023г. – </w:t>
            </w:r>
            <w:r>
              <w:rPr>
                <w:rFonts w:eastAsia="Arial Unicode MS"/>
              </w:rPr>
              <w:t>80</w:t>
            </w:r>
            <w:r w:rsidRPr="00770C1A">
              <w:rPr>
                <w:rFonts w:eastAsia="Arial Unicode MS"/>
              </w:rPr>
              <w:t>,</w:t>
            </w:r>
            <w:r>
              <w:rPr>
                <w:rFonts w:eastAsia="Arial Unicode MS"/>
              </w:rPr>
              <w:t>0</w:t>
            </w:r>
          </w:p>
          <w:p w:rsidR="000D3B3B" w:rsidRPr="007342E3" w:rsidRDefault="000D3B3B" w:rsidP="00447B2B">
            <w:pPr>
              <w:widowControl w:val="0"/>
            </w:pPr>
            <w:r w:rsidRPr="00770C1A">
              <w:t xml:space="preserve">2024г. </w:t>
            </w:r>
            <w:r>
              <w:t>–</w:t>
            </w:r>
            <w:r w:rsidRPr="00770C1A">
              <w:t xml:space="preserve"> </w:t>
            </w:r>
            <w:r>
              <w:rPr>
                <w:rFonts w:eastAsia="Arial Unicode MS"/>
              </w:rPr>
              <w:t>90,0</w:t>
            </w:r>
          </w:p>
        </w:tc>
        <w:tc>
          <w:tcPr>
            <w:tcW w:w="2126" w:type="dxa"/>
            <w:shd w:val="clear" w:color="auto" w:fill="FFFFFF"/>
          </w:tcPr>
          <w:p w:rsidR="000D3B3B" w:rsidRPr="009B2CD5" w:rsidRDefault="000D3B3B" w:rsidP="00E47F38">
            <w:pPr>
              <w:widowControl w:val="0"/>
            </w:pPr>
            <w:r w:rsidRPr="009B2CD5">
              <w:t>Касьянова</w:t>
            </w:r>
            <w:r w:rsidRPr="009B2CD5">
              <w:rPr>
                <w:color w:val="000000" w:themeColor="text1"/>
              </w:rPr>
              <w:t>.</w:t>
            </w:r>
            <w:r w:rsidRPr="009B2CD5">
              <w:t xml:space="preserve"> Е.В.</w:t>
            </w:r>
          </w:p>
        </w:tc>
      </w:tr>
      <w:tr w:rsidR="000D3B3B" w:rsidRPr="007342E3" w:rsidTr="00770C1A">
        <w:trPr>
          <w:trHeight w:val="1693"/>
        </w:trPr>
        <w:tc>
          <w:tcPr>
            <w:tcW w:w="2235" w:type="dxa"/>
            <w:vMerge/>
            <w:shd w:val="clear" w:color="auto" w:fill="FFFFFF"/>
          </w:tcPr>
          <w:p w:rsidR="000D3B3B" w:rsidRPr="007342E3" w:rsidRDefault="000D3B3B" w:rsidP="00E47F38"/>
        </w:tc>
        <w:tc>
          <w:tcPr>
            <w:tcW w:w="2444" w:type="dxa"/>
            <w:vMerge/>
            <w:shd w:val="clear" w:color="auto" w:fill="FFFFFF"/>
          </w:tcPr>
          <w:p w:rsidR="000D3B3B" w:rsidRPr="004B234A" w:rsidRDefault="000D3B3B" w:rsidP="00E47F38">
            <w:pPr>
              <w:widowControl w:val="0"/>
              <w:contextualSpacing/>
            </w:pPr>
          </w:p>
        </w:tc>
        <w:tc>
          <w:tcPr>
            <w:tcW w:w="742" w:type="dxa"/>
            <w:shd w:val="clear" w:color="auto" w:fill="FFFFFF"/>
          </w:tcPr>
          <w:p w:rsidR="000D3B3B" w:rsidRPr="004B234A" w:rsidRDefault="000D3B3B" w:rsidP="00E47F38">
            <w:r>
              <w:t>2.9</w:t>
            </w:r>
          </w:p>
        </w:tc>
        <w:tc>
          <w:tcPr>
            <w:tcW w:w="3402" w:type="dxa"/>
          </w:tcPr>
          <w:p w:rsidR="000D3B3B" w:rsidRPr="00342043" w:rsidRDefault="000D3B3B" w:rsidP="00E47F38">
            <w:r w:rsidRPr="00342043">
              <w:t>Доля взятых под диспансерное наблюдение детей в возрасте 0 - 17 лет с впервые в жизни установленным диагнозом болезни системы кровообращения (%)</w:t>
            </w:r>
          </w:p>
        </w:tc>
        <w:tc>
          <w:tcPr>
            <w:tcW w:w="1276" w:type="dxa"/>
            <w:shd w:val="clear" w:color="auto" w:fill="auto"/>
          </w:tcPr>
          <w:p w:rsidR="000D3B3B" w:rsidRPr="007342E3" w:rsidRDefault="000D3B3B" w:rsidP="00E47F38">
            <w:r>
              <w:t>9,7</w:t>
            </w:r>
          </w:p>
        </w:tc>
        <w:tc>
          <w:tcPr>
            <w:tcW w:w="2660" w:type="dxa"/>
            <w:shd w:val="clear" w:color="auto" w:fill="FFFFFF"/>
          </w:tcPr>
          <w:p w:rsidR="000D3B3B" w:rsidRPr="00770C1A" w:rsidRDefault="000D3B3B" w:rsidP="00447B2B">
            <w:pPr>
              <w:widowControl w:val="0"/>
            </w:pPr>
            <w:r w:rsidRPr="00770C1A">
              <w:t xml:space="preserve">2019г. </w:t>
            </w:r>
            <w:r>
              <w:t xml:space="preserve">– </w:t>
            </w:r>
            <w:r>
              <w:rPr>
                <w:rFonts w:eastAsia="Arial Unicode MS"/>
                <w:sz w:val="28"/>
                <w:szCs w:val="28"/>
              </w:rPr>
              <w:t>30,0</w:t>
            </w:r>
          </w:p>
          <w:p w:rsidR="000D3B3B" w:rsidRPr="00770C1A" w:rsidRDefault="000D3B3B" w:rsidP="00447B2B">
            <w:pPr>
              <w:widowControl w:val="0"/>
            </w:pPr>
            <w:r w:rsidRPr="00770C1A">
              <w:t xml:space="preserve">2020г. </w:t>
            </w:r>
            <w:r>
              <w:t>–</w:t>
            </w:r>
            <w:r w:rsidRPr="00770C1A">
              <w:t xml:space="preserve"> </w:t>
            </w:r>
            <w:r>
              <w:rPr>
                <w:rFonts w:eastAsia="Arial Unicode MS"/>
              </w:rPr>
              <w:t>50,0</w:t>
            </w:r>
          </w:p>
          <w:p w:rsidR="000D3B3B" w:rsidRPr="00770C1A" w:rsidRDefault="000D3B3B" w:rsidP="00447B2B">
            <w:pPr>
              <w:widowControl w:val="0"/>
              <w:rPr>
                <w:rFonts w:eastAsia="Arial Unicode MS"/>
              </w:rPr>
            </w:pPr>
            <w:r w:rsidRPr="00770C1A">
              <w:t xml:space="preserve">2021г. </w:t>
            </w:r>
            <w:r>
              <w:t>–</w:t>
            </w:r>
            <w:r w:rsidRPr="00770C1A">
              <w:t xml:space="preserve"> </w:t>
            </w:r>
            <w:r>
              <w:rPr>
                <w:rFonts w:eastAsia="Arial Unicode MS"/>
              </w:rPr>
              <w:t>60,0</w:t>
            </w:r>
          </w:p>
          <w:p w:rsidR="000D3B3B" w:rsidRPr="00770C1A" w:rsidRDefault="000D3B3B" w:rsidP="00447B2B">
            <w:pPr>
              <w:widowControl w:val="0"/>
            </w:pPr>
            <w:r w:rsidRPr="00770C1A">
              <w:t xml:space="preserve">2022г. – </w:t>
            </w:r>
            <w:r>
              <w:rPr>
                <w:rFonts w:eastAsia="Arial Unicode MS"/>
              </w:rPr>
              <w:t>70,0</w:t>
            </w:r>
          </w:p>
          <w:p w:rsidR="000D3B3B" w:rsidRPr="00770C1A" w:rsidRDefault="000D3B3B" w:rsidP="00447B2B">
            <w:pPr>
              <w:widowControl w:val="0"/>
            </w:pPr>
            <w:r w:rsidRPr="00770C1A">
              <w:t xml:space="preserve">2023г. – </w:t>
            </w:r>
            <w:r>
              <w:rPr>
                <w:rFonts w:eastAsia="Arial Unicode MS"/>
              </w:rPr>
              <w:t>80</w:t>
            </w:r>
            <w:r w:rsidRPr="00770C1A">
              <w:rPr>
                <w:rFonts w:eastAsia="Arial Unicode MS"/>
              </w:rPr>
              <w:t>,</w:t>
            </w:r>
            <w:r>
              <w:rPr>
                <w:rFonts w:eastAsia="Arial Unicode MS"/>
              </w:rPr>
              <w:t>0</w:t>
            </w:r>
          </w:p>
          <w:p w:rsidR="000D3B3B" w:rsidRPr="007342E3" w:rsidRDefault="000D3B3B" w:rsidP="00447B2B">
            <w:pPr>
              <w:widowControl w:val="0"/>
            </w:pPr>
            <w:r w:rsidRPr="00770C1A">
              <w:t xml:space="preserve">2024г. </w:t>
            </w:r>
            <w:r>
              <w:t>–</w:t>
            </w:r>
            <w:r w:rsidRPr="00770C1A">
              <w:t xml:space="preserve"> </w:t>
            </w:r>
            <w:r>
              <w:rPr>
                <w:rFonts w:eastAsia="Arial Unicode MS"/>
              </w:rPr>
              <w:t>90,0</w:t>
            </w:r>
          </w:p>
        </w:tc>
        <w:tc>
          <w:tcPr>
            <w:tcW w:w="2126" w:type="dxa"/>
            <w:shd w:val="clear" w:color="auto" w:fill="FFFFFF"/>
          </w:tcPr>
          <w:p w:rsidR="000D3B3B" w:rsidRPr="009B2CD5" w:rsidRDefault="000D3B3B" w:rsidP="00E47F38">
            <w:pPr>
              <w:widowControl w:val="0"/>
            </w:pPr>
            <w:r w:rsidRPr="009B2CD5">
              <w:t>Касьянова</w:t>
            </w:r>
            <w:r w:rsidRPr="009B2CD5">
              <w:rPr>
                <w:color w:val="000000" w:themeColor="text1"/>
              </w:rPr>
              <w:t>.</w:t>
            </w:r>
            <w:r w:rsidRPr="009B2CD5">
              <w:t xml:space="preserve"> Е.В.</w:t>
            </w:r>
          </w:p>
        </w:tc>
      </w:tr>
      <w:tr w:rsidR="000D3B3B" w:rsidRPr="007342E3" w:rsidTr="00770C1A">
        <w:trPr>
          <w:trHeight w:val="1977"/>
        </w:trPr>
        <w:tc>
          <w:tcPr>
            <w:tcW w:w="2235" w:type="dxa"/>
            <w:vMerge/>
            <w:shd w:val="clear" w:color="auto" w:fill="FFFFFF"/>
          </w:tcPr>
          <w:p w:rsidR="000D3B3B" w:rsidRPr="007342E3" w:rsidRDefault="000D3B3B" w:rsidP="00E47F38"/>
        </w:tc>
        <w:tc>
          <w:tcPr>
            <w:tcW w:w="2444" w:type="dxa"/>
            <w:vMerge/>
            <w:shd w:val="clear" w:color="auto" w:fill="FFFFFF"/>
          </w:tcPr>
          <w:p w:rsidR="000D3B3B" w:rsidRPr="004B234A" w:rsidRDefault="000D3B3B" w:rsidP="00E47F38">
            <w:pPr>
              <w:widowControl w:val="0"/>
              <w:contextualSpacing/>
            </w:pPr>
          </w:p>
        </w:tc>
        <w:tc>
          <w:tcPr>
            <w:tcW w:w="742" w:type="dxa"/>
            <w:shd w:val="clear" w:color="auto" w:fill="FFFFFF"/>
          </w:tcPr>
          <w:p w:rsidR="000D3B3B" w:rsidRPr="004B234A" w:rsidRDefault="000D3B3B" w:rsidP="00E47F38">
            <w:r>
              <w:t>2.10</w:t>
            </w:r>
          </w:p>
        </w:tc>
        <w:tc>
          <w:tcPr>
            <w:tcW w:w="3402" w:type="dxa"/>
          </w:tcPr>
          <w:p w:rsidR="000D3B3B" w:rsidRDefault="000D3B3B" w:rsidP="00E47F38">
            <w:r w:rsidRPr="00342043">
              <w:t>Доля взятых под диспансерное наблюдение детей в возрасте 0 - 17 лет с впервые в жизни установленным диагнозом болезни эндокринной системы, расстройств питания и нарушения обмена веществ (%)</w:t>
            </w:r>
          </w:p>
        </w:tc>
        <w:tc>
          <w:tcPr>
            <w:tcW w:w="1276" w:type="dxa"/>
            <w:shd w:val="clear" w:color="auto" w:fill="auto"/>
          </w:tcPr>
          <w:p w:rsidR="000D3B3B" w:rsidRPr="007342E3" w:rsidRDefault="000D3B3B" w:rsidP="00E47F38">
            <w:r>
              <w:t>8,9</w:t>
            </w:r>
          </w:p>
        </w:tc>
        <w:tc>
          <w:tcPr>
            <w:tcW w:w="2660" w:type="dxa"/>
            <w:shd w:val="clear" w:color="auto" w:fill="FFFFFF"/>
          </w:tcPr>
          <w:p w:rsidR="000D3B3B" w:rsidRPr="00770C1A" w:rsidRDefault="000D3B3B" w:rsidP="00447B2B">
            <w:pPr>
              <w:widowControl w:val="0"/>
            </w:pPr>
            <w:r w:rsidRPr="00770C1A">
              <w:t xml:space="preserve">2019г. </w:t>
            </w:r>
            <w:r>
              <w:t xml:space="preserve">– </w:t>
            </w:r>
            <w:r>
              <w:rPr>
                <w:rFonts w:eastAsia="Arial Unicode MS"/>
                <w:sz w:val="28"/>
                <w:szCs w:val="28"/>
              </w:rPr>
              <w:t>30,0</w:t>
            </w:r>
          </w:p>
          <w:p w:rsidR="000D3B3B" w:rsidRPr="00770C1A" w:rsidRDefault="000D3B3B" w:rsidP="00447B2B">
            <w:pPr>
              <w:widowControl w:val="0"/>
            </w:pPr>
            <w:r w:rsidRPr="00770C1A">
              <w:t xml:space="preserve">2020г. </w:t>
            </w:r>
            <w:r>
              <w:t>–</w:t>
            </w:r>
            <w:r w:rsidRPr="00770C1A">
              <w:t xml:space="preserve"> </w:t>
            </w:r>
            <w:r>
              <w:rPr>
                <w:rFonts w:eastAsia="Arial Unicode MS"/>
              </w:rPr>
              <w:t>50,0</w:t>
            </w:r>
          </w:p>
          <w:p w:rsidR="000D3B3B" w:rsidRPr="00770C1A" w:rsidRDefault="000D3B3B" w:rsidP="00447B2B">
            <w:pPr>
              <w:widowControl w:val="0"/>
              <w:rPr>
                <w:rFonts w:eastAsia="Arial Unicode MS"/>
              </w:rPr>
            </w:pPr>
            <w:r w:rsidRPr="00770C1A">
              <w:t xml:space="preserve">2021г. </w:t>
            </w:r>
            <w:r>
              <w:t>–</w:t>
            </w:r>
            <w:r w:rsidRPr="00770C1A">
              <w:t xml:space="preserve"> </w:t>
            </w:r>
            <w:r>
              <w:rPr>
                <w:rFonts w:eastAsia="Arial Unicode MS"/>
              </w:rPr>
              <w:t>60,0</w:t>
            </w:r>
          </w:p>
          <w:p w:rsidR="000D3B3B" w:rsidRPr="00770C1A" w:rsidRDefault="000D3B3B" w:rsidP="00447B2B">
            <w:pPr>
              <w:widowControl w:val="0"/>
            </w:pPr>
            <w:r w:rsidRPr="00770C1A">
              <w:t xml:space="preserve">2022г. – </w:t>
            </w:r>
            <w:r>
              <w:rPr>
                <w:rFonts w:eastAsia="Arial Unicode MS"/>
              </w:rPr>
              <w:t>70,0</w:t>
            </w:r>
          </w:p>
          <w:p w:rsidR="000D3B3B" w:rsidRPr="00770C1A" w:rsidRDefault="000D3B3B" w:rsidP="00447B2B">
            <w:pPr>
              <w:widowControl w:val="0"/>
            </w:pPr>
            <w:r w:rsidRPr="00770C1A">
              <w:t xml:space="preserve">2023г. – </w:t>
            </w:r>
            <w:r>
              <w:rPr>
                <w:rFonts w:eastAsia="Arial Unicode MS"/>
              </w:rPr>
              <w:t>80</w:t>
            </w:r>
            <w:r w:rsidRPr="00770C1A">
              <w:rPr>
                <w:rFonts w:eastAsia="Arial Unicode MS"/>
              </w:rPr>
              <w:t>,</w:t>
            </w:r>
            <w:r>
              <w:rPr>
                <w:rFonts w:eastAsia="Arial Unicode MS"/>
              </w:rPr>
              <w:t>0</w:t>
            </w:r>
          </w:p>
          <w:p w:rsidR="000D3B3B" w:rsidRPr="007342E3" w:rsidRDefault="000D3B3B" w:rsidP="00447B2B">
            <w:pPr>
              <w:widowControl w:val="0"/>
            </w:pPr>
            <w:r w:rsidRPr="00770C1A">
              <w:t xml:space="preserve">2024г. </w:t>
            </w:r>
            <w:r>
              <w:t>–</w:t>
            </w:r>
            <w:r w:rsidRPr="00770C1A">
              <w:t xml:space="preserve"> </w:t>
            </w:r>
            <w:r>
              <w:rPr>
                <w:rFonts w:eastAsia="Arial Unicode MS"/>
              </w:rPr>
              <w:t>90,0</w:t>
            </w:r>
          </w:p>
        </w:tc>
        <w:tc>
          <w:tcPr>
            <w:tcW w:w="2126" w:type="dxa"/>
            <w:shd w:val="clear" w:color="auto" w:fill="FFFFFF"/>
          </w:tcPr>
          <w:p w:rsidR="000D3B3B" w:rsidRPr="009B2CD5" w:rsidRDefault="000D3B3B" w:rsidP="00E47F38">
            <w:pPr>
              <w:widowControl w:val="0"/>
            </w:pPr>
            <w:r w:rsidRPr="009B2CD5">
              <w:t>Касьянова</w:t>
            </w:r>
            <w:r w:rsidRPr="009B2CD5">
              <w:rPr>
                <w:color w:val="000000" w:themeColor="text1"/>
              </w:rPr>
              <w:t>.</w:t>
            </w:r>
            <w:r w:rsidRPr="009B2CD5">
              <w:t xml:space="preserve"> Е.В.</w:t>
            </w:r>
          </w:p>
        </w:tc>
      </w:tr>
      <w:tr w:rsidR="000D3B3B" w:rsidRPr="007342E3" w:rsidTr="009B2CD5">
        <w:trPr>
          <w:trHeight w:val="1529"/>
        </w:trPr>
        <w:tc>
          <w:tcPr>
            <w:tcW w:w="2235" w:type="dxa"/>
            <w:vMerge w:val="restart"/>
            <w:shd w:val="clear" w:color="auto" w:fill="FFFFFF"/>
          </w:tcPr>
          <w:p w:rsidR="000D3B3B" w:rsidRPr="007342E3" w:rsidRDefault="000D3B3B" w:rsidP="00D27FB0">
            <w:r w:rsidRPr="007342E3">
              <w:t xml:space="preserve"> «Борьба с онкологическими заболеваниями»</w:t>
            </w:r>
          </w:p>
          <w:p w:rsidR="000D3B3B" w:rsidRPr="007342E3" w:rsidRDefault="000D3B3B" w:rsidP="00EC30F1">
            <w:r w:rsidRPr="007342E3">
              <w:t xml:space="preserve"> «</w:t>
            </w:r>
          </w:p>
        </w:tc>
        <w:tc>
          <w:tcPr>
            <w:tcW w:w="2444" w:type="dxa"/>
            <w:vMerge w:val="restart"/>
            <w:shd w:val="clear" w:color="auto" w:fill="FFFFFF"/>
          </w:tcPr>
          <w:p w:rsidR="000D3B3B" w:rsidRPr="004B234A" w:rsidRDefault="000D3B3B" w:rsidP="00D27FB0">
            <w:pPr>
              <w:widowControl w:val="0"/>
              <w:contextualSpacing/>
              <w:rPr>
                <w:shd w:val="clear" w:color="auto" w:fill="FEFEFE"/>
              </w:rPr>
            </w:pPr>
            <w:r w:rsidRPr="004B234A">
              <w:rPr>
                <w:shd w:val="clear" w:color="auto" w:fill="FEFEFE"/>
              </w:rPr>
              <w:t>Снижение смертности от новообразований в том числе от злокачественных (до 109,1 случаев на 100 тыс. населения)</w:t>
            </w:r>
          </w:p>
          <w:p w:rsidR="000D3B3B" w:rsidRPr="004B234A" w:rsidRDefault="000D3B3B" w:rsidP="00D27FB0">
            <w:pPr>
              <w:widowControl w:val="0"/>
              <w:contextualSpacing/>
              <w:rPr>
                <w:shd w:val="clear" w:color="auto" w:fill="FEFEFE"/>
              </w:rPr>
            </w:pPr>
          </w:p>
        </w:tc>
        <w:tc>
          <w:tcPr>
            <w:tcW w:w="742" w:type="dxa"/>
            <w:shd w:val="clear" w:color="auto" w:fill="FFFFFF"/>
          </w:tcPr>
          <w:p w:rsidR="000D3B3B" w:rsidRPr="004B234A" w:rsidRDefault="000D3B3B" w:rsidP="00D27FB0">
            <w:r w:rsidRPr="004B234A">
              <w:t>3.1</w:t>
            </w:r>
          </w:p>
        </w:tc>
        <w:tc>
          <w:tcPr>
            <w:tcW w:w="3402" w:type="dxa"/>
            <w:shd w:val="clear" w:color="auto" w:fill="auto"/>
          </w:tcPr>
          <w:p w:rsidR="000D3B3B" w:rsidRPr="004B234A" w:rsidRDefault="000D3B3B" w:rsidP="00D27FB0">
            <w:pPr>
              <w:shd w:val="clear" w:color="auto" w:fill="FFFFFF"/>
            </w:pPr>
            <w:r w:rsidRPr="004B234A">
              <w:t>Доля злокачественных новообразований, выявленных на ранних стадиях (I-II стадии), %</w:t>
            </w:r>
          </w:p>
        </w:tc>
        <w:tc>
          <w:tcPr>
            <w:tcW w:w="1276" w:type="dxa"/>
            <w:shd w:val="clear" w:color="auto" w:fill="auto"/>
          </w:tcPr>
          <w:p w:rsidR="000D3B3B" w:rsidRPr="004B234A" w:rsidRDefault="000D3B3B" w:rsidP="00D27F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234A">
              <w:rPr>
                <w:rFonts w:ascii="Times New Roman" w:hAnsi="Times New Roman" w:cs="Times New Roman"/>
                <w:sz w:val="24"/>
                <w:szCs w:val="24"/>
              </w:rPr>
              <w:t>55,6</w:t>
            </w:r>
          </w:p>
        </w:tc>
        <w:tc>
          <w:tcPr>
            <w:tcW w:w="2660" w:type="dxa"/>
            <w:shd w:val="clear" w:color="auto" w:fill="FFFFFF"/>
          </w:tcPr>
          <w:p w:rsidR="000D3B3B" w:rsidRPr="004B234A" w:rsidRDefault="000D3B3B" w:rsidP="00D27FB0">
            <w:pPr>
              <w:widowControl w:val="0"/>
            </w:pPr>
            <w:r w:rsidRPr="004B234A">
              <w:t>2019г. – 56,5</w:t>
            </w:r>
          </w:p>
          <w:p w:rsidR="000D3B3B" w:rsidRPr="004B234A" w:rsidRDefault="000D3B3B" w:rsidP="00D27FB0">
            <w:pPr>
              <w:widowControl w:val="0"/>
            </w:pPr>
            <w:r w:rsidRPr="004B234A">
              <w:t>2020г. – 57,5</w:t>
            </w:r>
          </w:p>
          <w:p w:rsidR="000D3B3B" w:rsidRPr="004B234A" w:rsidRDefault="000D3B3B" w:rsidP="00D27FB0">
            <w:pPr>
              <w:widowControl w:val="0"/>
            </w:pPr>
            <w:r w:rsidRPr="004B234A">
              <w:t>2021г. – 58,5</w:t>
            </w:r>
          </w:p>
          <w:p w:rsidR="000D3B3B" w:rsidRPr="004B234A" w:rsidRDefault="000D3B3B" w:rsidP="00D27FB0">
            <w:pPr>
              <w:widowControl w:val="0"/>
            </w:pPr>
            <w:r w:rsidRPr="004B234A">
              <w:t>2022г. – 59,5</w:t>
            </w:r>
          </w:p>
          <w:p w:rsidR="000D3B3B" w:rsidRPr="004B234A" w:rsidRDefault="000D3B3B" w:rsidP="00D27FB0">
            <w:pPr>
              <w:widowControl w:val="0"/>
            </w:pPr>
            <w:r w:rsidRPr="004B234A">
              <w:t>2023г. – 62,4</w:t>
            </w:r>
          </w:p>
          <w:p w:rsidR="000D3B3B" w:rsidRPr="004B234A" w:rsidRDefault="000D3B3B" w:rsidP="00D27FB0">
            <w:pPr>
              <w:widowControl w:val="0"/>
              <w:rPr>
                <w:i/>
              </w:rPr>
            </w:pPr>
            <w:r w:rsidRPr="004B234A">
              <w:t>2024г. – 63,0</w:t>
            </w:r>
          </w:p>
        </w:tc>
        <w:tc>
          <w:tcPr>
            <w:tcW w:w="2126" w:type="dxa"/>
            <w:shd w:val="clear" w:color="auto" w:fill="FFFFFF"/>
          </w:tcPr>
          <w:p w:rsidR="000D3B3B" w:rsidRPr="004B234A" w:rsidRDefault="000D3B3B" w:rsidP="00D27FB0">
            <w:pPr>
              <w:widowControl w:val="0"/>
            </w:pPr>
            <w:r w:rsidRPr="004B234A">
              <w:t>Билан Е.В</w:t>
            </w:r>
          </w:p>
        </w:tc>
      </w:tr>
      <w:tr w:rsidR="000D3B3B" w:rsidRPr="007342E3" w:rsidTr="009B2CD5">
        <w:trPr>
          <w:trHeight w:val="1529"/>
        </w:trPr>
        <w:tc>
          <w:tcPr>
            <w:tcW w:w="2235" w:type="dxa"/>
            <w:vMerge/>
            <w:shd w:val="clear" w:color="auto" w:fill="FFFFFF"/>
          </w:tcPr>
          <w:p w:rsidR="000D3B3B" w:rsidRPr="007342E3" w:rsidRDefault="000D3B3B" w:rsidP="00D27FB0"/>
        </w:tc>
        <w:tc>
          <w:tcPr>
            <w:tcW w:w="2444" w:type="dxa"/>
            <w:vMerge/>
            <w:shd w:val="clear" w:color="auto" w:fill="FFFFFF"/>
          </w:tcPr>
          <w:p w:rsidR="000D3B3B" w:rsidRPr="004B234A" w:rsidRDefault="000D3B3B" w:rsidP="00D27FB0">
            <w:pPr>
              <w:widowControl w:val="0"/>
              <w:contextualSpacing/>
              <w:rPr>
                <w:shd w:val="clear" w:color="auto" w:fill="FEFEFE"/>
              </w:rPr>
            </w:pPr>
          </w:p>
        </w:tc>
        <w:tc>
          <w:tcPr>
            <w:tcW w:w="742" w:type="dxa"/>
            <w:shd w:val="clear" w:color="auto" w:fill="FFFFFF"/>
          </w:tcPr>
          <w:p w:rsidR="000D3B3B" w:rsidRPr="004B234A" w:rsidRDefault="000D3B3B" w:rsidP="00D27FB0">
            <w:r w:rsidRPr="004B234A">
              <w:t>3.2</w:t>
            </w:r>
          </w:p>
        </w:tc>
        <w:tc>
          <w:tcPr>
            <w:tcW w:w="3402" w:type="dxa"/>
            <w:shd w:val="clear" w:color="auto" w:fill="auto"/>
          </w:tcPr>
          <w:p w:rsidR="000D3B3B" w:rsidRPr="004B234A" w:rsidRDefault="000D3B3B" w:rsidP="00D27FB0">
            <w:pPr>
              <w:shd w:val="clear" w:color="auto" w:fill="FFFFFF"/>
            </w:pPr>
            <w:r w:rsidRPr="004B234A">
              <w:rPr>
                <w:rFonts w:eastAsia="Arial Unicode MS"/>
                <w:szCs w:val="28"/>
                <w:u w:color="000000"/>
              </w:rPr>
              <w:t>Удельный вес больных со злокачественными новообразованиями, состоящих на учете 5 лет и более, %</w:t>
            </w:r>
          </w:p>
        </w:tc>
        <w:tc>
          <w:tcPr>
            <w:tcW w:w="1276" w:type="dxa"/>
            <w:shd w:val="clear" w:color="auto" w:fill="auto"/>
          </w:tcPr>
          <w:p w:rsidR="000D3B3B" w:rsidRPr="004B234A" w:rsidRDefault="000D3B3B" w:rsidP="00D27F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234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660" w:type="dxa"/>
            <w:shd w:val="clear" w:color="auto" w:fill="FFFFFF"/>
          </w:tcPr>
          <w:p w:rsidR="000D3B3B" w:rsidRPr="004B234A" w:rsidRDefault="000D3B3B" w:rsidP="00D27FB0">
            <w:pPr>
              <w:widowControl w:val="0"/>
            </w:pPr>
            <w:r w:rsidRPr="004B234A">
              <w:t>2019г. –52,8</w:t>
            </w:r>
          </w:p>
          <w:p w:rsidR="000D3B3B" w:rsidRPr="004B234A" w:rsidRDefault="000D3B3B" w:rsidP="00D27FB0">
            <w:pPr>
              <w:widowControl w:val="0"/>
            </w:pPr>
            <w:r w:rsidRPr="004B234A">
              <w:t>2020г. – 53,7</w:t>
            </w:r>
          </w:p>
          <w:p w:rsidR="000D3B3B" w:rsidRPr="004B234A" w:rsidRDefault="000D3B3B" w:rsidP="00D27FB0">
            <w:pPr>
              <w:widowControl w:val="0"/>
            </w:pPr>
            <w:r w:rsidRPr="004B234A">
              <w:t>2021г. – 54,6</w:t>
            </w:r>
          </w:p>
          <w:p w:rsidR="000D3B3B" w:rsidRPr="004B234A" w:rsidRDefault="000D3B3B" w:rsidP="00D27FB0">
            <w:pPr>
              <w:widowControl w:val="0"/>
            </w:pPr>
            <w:r w:rsidRPr="004B234A">
              <w:t>2022г. – 55,5</w:t>
            </w:r>
          </w:p>
          <w:p w:rsidR="000D3B3B" w:rsidRPr="004B234A" w:rsidRDefault="000D3B3B" w:rsidP="00D27FB0">
            <w:pPr>
              <w:widowControl w:val="0"/>
            </w:pPr>
            <w:r w:rsidRPr="004B234A">
              <w:t>2023г. – 56,5</w:t>
            </w:r>
          </w:p>
          <w:p w:rsidR="000D3B3B" w:rsidRPr="004B234A" w:rsidRDefault="000D3B3B" w:rsidP="00D27FB0">
            <w:pPr>
              <w:widowControl w:val="0"/>
            </w:pPr>
            <w:r w:rsidRPr="004B234A">
              <w:t>2024г. – 60,0</w:t>
            </w:r>
          </w:p>
        </w:tc>
        <w:tc>
          <w:tcPr>
            <w:tcW w:w="2126" w:type="dxa"/>
            <w:shd w:val="clear" w:color="auto" w:fill="FFFFFF"/>
          </w:tcPr>
          <w:p w:rsidR="000D3B3B" w:rsidRPr="004B234A" w:rsidRDefault="000D3B3B" w:rsidP="00D27FB0">
            <w:pPr>
              <w:widowControl w:val="0"/>
            </w:pPr>
            <w:r w:rsidRPr="004B234A">
              <w:t>Билан Е.В</w:t>
            </w:r>
          </w:p>
        </w:tc>
      </w:tr>
      <w:tr w:rsidR="000D3B3B" w:rsidRPr="007342E3" w:rsidTr="009B2CD5">
        <w:trPr>
          <w:trHeight w:val="1529"/>
        </w:trPr>
        <w:tc>
          <w:tcPr>
            <w:tcW w:w="2235" w:type="dxa"/>
            <w:vMerge/>
            <w:shd w:val="clear" w:color="auto" w:fill="FFFFFF"/>
          </w:tcPr>
          <w:p w:rsidR="000D3B3B" w:rsidRPr="007342E3" w:rsidRDefault="000D3B3B" w:rsidP="00D27FB0"/>
        </w:tc>
        <w:tc>
          <w:tcPr>
            <w:tcW w:w="2444" w:type="dxa"/>
            <w:vMerge/>
            <w:shd w:val="clear" w:color="auto" w:fill="FFFFFF"/>
          </w:tcPr>
          <w:p w:rsidR="000D3B3B" w:rsidRPr="004B234A" w:rsidRDefault="000D3B3B" w:rsidP="00D27FB0">
            <w:pPr>
              <w:widowControl w:val="0"/>
              <w:contextualSpacing/>
              <w:rPr>
                <w:shd w:val="clear" w:color="auto" w:fill="FEFEFE"/>
              </w:rPr>
            </w:pPr>
          </w:p>
        </w:tc>
        <w:tc>
          <w:tcPr>
            <w:tcW w:w="742" w:type="dxa"/>
            <w:shd w:val="clear" w:color="auto" w:fill="FFFFFF"/>
          </w:tcPr>
          <w:p w:rsidR="000D3B3B" w:rsidRPr="004B234A" w:rsidRDefault="000D3B3B" w:rsidP="00D27FB0">
            <w:r w:rsidRPr="004B234A">
              <w:t>3.3</w:t>
            </w:r>
          </w:p>
        </w:tc>
        <w:tc>
          <w:tcPr>
            <w:tcW w:w="3402" w:type="dxa"/>
            <w:shd w:val="clear" w:color="auto" w:fill="auto"/>
          </w:tcPr>
          <w:p w:rsidR="000D3B3B" w:rsidRPr="004B234A" w:rsidRDefault="000D3B3B" w:rsidP="00D27FB0">
            <w:pPr>
              <w:shd w:val="clear" w:color="auto" w:fill="FFFFFF"/>
              <w:rPr>
                <w:rFonts w:eastAsia="Arial Unicode MS"/>
                <w:szCs w:val="28"/>
                <w:u w:color="000000"/>
              </w:rPr>
            </w:pPr>
            <w:r w:rsidRPr="004B234A">
              <w:rPr>
                <w:rFonts w:eastAsia="Arial Unicode MS"/>
                <w:szCs w:val="28"/>
                <w:u w:color="000000"/>
              </w:rPr>
              <w:t xml:space="preserve">Одногодичная летальность больных со злокачественными новообразованиями (умерли в течение первого года с момента установления диагноза из числа больных, </w:t>
            </w:r>
            <w:proofErr w:type="gramStart"/>
            <w:r w:rsidRPr="004B234A">
              <w:rPr>
                <w:rFonts w:eastAsia="Arial Unicode MS"/>
                <w:szCs w:val="28"/>
                <w:u w:color="000000"/>
              </w:rPr>
              <w:t>впервые  взятых</w:t>
            </w:r>
            <w:proofErr w:type="gramEnd"/>
            <w:r w:rsidRPr="004B234A">
              <w:rPr>
                <w:rFonts w:eastAsia="Arial Unicode MS"/>
                <w:szCs w:val="28"/>
                <w:u w:color="000000"/>
              </w:rPr>
              <w:t xml:space="preserve"> на учет в предыдущем году), %</w:t>
            </w:r>
          </w:p>
        </w:tc>
        <w:tc>
          <w:tcPr>
            <w:tcW w:w="1276" w:type="dxa"/>
            <w:shd w:val="clear" w:color="auto" w:fill="auto"/>
          </w:tcPr>
          <w:p w:rsidR="000D3B3B" w:rsidRPr="004B234A" w:rsidRDefault="000D3B3B" w:rsidP="00D27F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234A"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  <w:tc>
          <w:tcPr>
            <w:tcW w:w="2660" w:type="dxa"/>
            <w:shd w:val="clear" w:color="auto" w:fill="FFFFFF"/>
          </w:tcPr>
          <w:p w:rsidR="000D3B3B" w:rsidRPr="004B234A" w:rsidRDefault="000D3B3B" w:rsidP="00D27FB0">
            <w:pPr>
              <w:widowControl w:val="0"/>
            </w:pPr>
            <w:r w:rsidRPr="004B234A">
              <w:t>2019г. – 23</w:t>
            </w:r>
          </w:p>
          <w:p w:rsidR="000D3B3B" w:rsidRPr="004B234A" w:rsidRDefault="000D3B3B" w:rsidP="00D27FB0">
            <w:pPr>
              <w:widowControl w:val="0"/>
            </w:pPr>
            <w:r w:rsidRPr="004B234A">
              <w:t>2020г. – 21,3</w:t>
            </w:r>
          </w:p>
          <w:p w:rsidR="000D3B3B" w:rsidRPr="004B234A" w:rsidRDefault="000D3B3B" w:rsidP="00D27FB0">
            <w:pPr>
              <w:widowControl w:val="0"/>
            </w:pPr>
            <w:r w:rsidRPr="004B234A">
              <w:t>2021г. – 20,3</w:t>
            </w:r>
          </w:p>
          <w:p w:rsidR="000D3B3B" w:rsidRPr="004B234A" w:rsidRDefault="000D3B3B" w:rsidP="00D27FB0">
            <w:pPr>
              <w:widowControl w:val="0"/>
            </w:pPr>
            <w:r w:rsidRPr="004B234A">
              <w:t>2022г. – 19,3</w:t>
            </w:r>
          </w:p>
          <w:p w:rsidR="000D3B3B" w:rsidRPr="004B234A" w:rsidRDefault="000D3B3B" w:rsidP="00D27FB0">
            <w:pPr>
              <w:widowControl w:val="0"/>
            </w:pPr>
            <w:r w:rsidRPr="004B234A">
              <w:t>2023г. – 18,3</w:t>
            </w:r>
          </w:p>
          <w:p w:rsidR="000D3B3B" w:rsidRPr="004B234A" w:rsidRDefault="000D3B3B" w:rsidP="00D27FB0">
            <w:pPr>
              <w:widowControl w:val="0"/>
            </w:pPr>
            <w:r w:rsidRPr="004B234A">
              <w:t>2024г. – 17,3</w:t>
            </w:r>
          </w:p>
        </w:tc>
        <w:tc>
          <w:tcPr>
            <w:tcW w:w="2126" w:type="dxa"/>
            <w:shd w:val="clear" w:color="auto" w:fill="FFFFFF"/>
          </w:tcPr>
          <w:p w:rsidR="000D3B3B" w:rsidRPr="004B234A" w:rsidRDefault="000D3B3B" w:rsidP="00D27FB0">
            <w:pPr>
              <w:widowControl w:val="0"/>
            </w:pPr>
            <w:r w:rsidRPr="004B234A">
              <w:t>Билан Е.В</w:t>
            </w:r>
          </w:p>
        </w:tc>
      </w:tr>
      <w:tr w:rsidR="000D3B3B" w:rsidRPr="007342E3" w:rsidTr="009B2CD5">
        <w:trPr>
          <w:trHeight w:val="1779"/>
        </w:trPr>
        <w:tc>
          <w:tcPr>
            <w:tcW w:w="2235" w:type="dxa"/>
            <w:vMerge w:val="restart"/>
            <w:shd w:val="clear" w:color="auto" w:fill="FFFFFF"/>
          </w:tcPr>
          <w:p w:rsidR="000D3B3B" w:rsidRPr="007342E3" w:rsidRDefault="000D3B3B" w:rsidP="00D27FB0">
            <w:r w:rsidRPr="007342E3">
              <w:t xml:space="preserve"> «Борьба с сердечно-сосудистыми заболеваниями»</w:t>
            </w:r>
          </w:p>
          <w:p w:rsidR="000D3B3B" w:rsidRPr="007342E3" w:rsidRDefault="000D3B3B" w:rsidP="00D27FB0"/>
        </w:tc>
        <w:tc>
          <w:tcPr>
            <w:tcW w:w="2444" w:type="dxa"/>
            <w:vMerge w:val="restart"/>
            <w:shd w:val="clear" w:color="auto" w:fill="FFFFFF"/>
          </w:tcPr>
          <w:p w:rsidR="000D3B3B" w:rsidRPr="009B2CD5" w:rsidRDefault="000D3B3B" w:rsidP="00D27FB0">
            <w:pPr>
              <w:widowControl w:val="0"/>
              <w:contextualSpacing/>
              <w:rPr>
                <w:shd w:val="clear" w:color="auto" w:fill="FEFEFE"/>
              </w:rPr>
            </w:pPr>
            <w:r w:rsidRPr="009B2CD5">
              <w:rPr>
                <w:rFonts w:ascii="PT Astra Serif" w:hAnsi="PT Astra Serif"/>
              </w:rPr>
              <w:t>Снижение смертности от болезней системы кровообращения (до 220 случаев на 100 тыс. населения)</w:t>
            </w:r>
          </w:p>
          <w:p w:rsidR="000D3B3B" w:rsidRPr="009B2CD5" w:rsidRDefault="000D3B3B" w:rsidP="00D27FB0">
            <w:pPr>
              <w:widowControl w:val="0"/>
              <w:contextualSpacing/>
              <w:rPr>
                <w:shd w:val="clear" w:color="auto" w:fill="FEFEFE"/>
              </w:rPr>
            </w:pPr>
          </w:p>
        </w:tc>
        <w:tc>
          <w:tcPr>
            <w:tcW w:w="742" w:type="dxa"/>
            <w:shd w:val="clear" w:color="auto" w:fill="FFFFFF"/>
          </w:tcPr>
          <w:p w:rsidR="000D3B3B" w:rsidRPr="009B2CD5" w:rsidRDefault="000D3B3B" w:rsidP="00D27FB0">
            <w:r w:rsidRPr="009B2CD5">
              <w:t>4.1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0D3B3B" w:rsidRPr="009B2CD5" w:rsidRDefault="000D3B3B" w:rsidP="00D27F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CD5">
              <w:rPr>
                <w:rFonts w:ascii="PT Astra Serif" w:eastAsia="Arial Unicode MS" w:hAnsi="PT Astra Serif"/>
                <w:bCs/>
                <w:sz w:val="24"/>
                <w:szCs w:val="24"/>
                <w:u w:color="000000"/>
              </w:rPr>
              <w:t>Снижение смертности от инфаркта миокарда, на 100 тыс. населения</w:t>
            </w:r>
          </w:p>
        </w:tc>
        <w:tc>
          <w:tcPr>
            <w:tcW w:w="1276" w:type="dxa"/>
            <w:shd w:val="clear" w:color="auto" w:fill="FFFFFF"/>
          </w:tcPr>
          <w:p w:rsidR="000D3B3B" w:rsidRPr="009B2CD5" w:rsidRDefault="000D3B3B" w:rsidP="00D27FB0">
            <w:pPr>
              <w:widowControl w:val="0"/>
            </w:pPr>
            <w:r w:rsidRPr="009B2CD5">
              <w:t>14,5</w:t>
            </w:r>
          </w:p>
        </w:tc>
        <w:tc>
          <w:tcPr>
            <w:tcW w:w="2660" w:type="dxa"/>
            <w:shd w:val="clear" w:color="auto" w:fill="FFFFFF"/>
          </w:tcPr>
          <w:p w:rsidR="000D3B3B" w:rsidRPr="009B2CD5" w:rsidRDefault="000D3B3B" w:rsidP="00D27FB0">
            <w:pPr>
              <w:widowControl w:val="0"/>
            </w:pPr>
            <w:r w:rsidRPr="009B2CD5">
              <w:t>2019г. –13,4</w:t>
            </w:r>
          </w:p>
          <w:p w:rsidR="000D3B3B" w:rsidRPr="009B2CD5" w:rsidRDefault="000D3B3B" w:rsidP="00D27FB0">
            <w:pPr>
              <w:widowControl w:val="0"/>
            </w:pPr>
            <w:r w:rsidRPr="009B2CD5">
              <w:t>2020г. –12,9</w:t>
            </w:r>
          </w:p>
          <w:p w:rsidR="000D3B3B" w:rsidRPr="009B2CD5" w:rsidRDefault="000D3B3B" w:rsidP="00D27FB0">
            <w:pPr>
              <w:widowControl w:val="0"/>
            </w:pPr>
            <w:r w:rsidRPr="009B2CD5">
              <w:t>2021г. –12,4</w:t>
            </w:r>
          </w:p>
          <w:p w:rsidR="000D3B3B" w:rsidRPr="009B2CD5" w:rsidRDefault="000D3B3B" w:rsidP="00D27FB0">
            <w:pPr>
              <w:widowControl w:val="0"/>
            </w:pPr>
            <w:r w:rsidRPr="009B2CD5">
              <w:t>2022г. - 12,0</w:t>
            </w:r>
          </w:p>
          <w:p w:rsidR="000D3B3B" w:rsidRPr="009B2CD5" w:rsidRDefault="000D3B3B" w:rsidP="00D27FB0">
            <w:pPr>
              <w:widowControl w:val="0"/>
            </w:pPr>
            <w:r w:rsidRPr="009B2CD5">
              <w:t>2023г. - 11,5</w:t>
            </w:r>
          </w:p>
          <w:p w:rsidR="000D3B3B" w:rsidRPr="009B2CD5" w:rsidRDefault="000D3B3B" w:rsidP="00D27FB0">
            <w:pPr>
              <w:widowControl w:val="0"/>
              <w:rPr>
                <w:i/>
              </w:rPr>
            </w:pPr>
            <w:r w:rsidRPr="009B2CD5">
              <w:t>2024г. –11,1</w:t>
            </w:r>
          </w:p>
        </w:tc>
        <w:tc>
          <w:tcPr>
            <w:tcW w:w="2126" w:type="dxa"/>
            <w:shd w:val="clear" w:color="auto" w:fill="FFFFFF"/>
          </w:tcPr>
          <w:p w:rsidR="000D3B3B" w:rsidRPr="009B2CD5" w:rsidRDefault="000D3B3B" w:rsidP="00D27FB0">
            <w:pPr>
              <w:widowControl w:val="0"/>
            </w:pPr>
            <w:r w:rsidRPr="009B2CD5">
              <w:rPr>
                <w:rFonts w:ascii="PT Astra Serif" w:hAnsi="PT Astra Serif"/>
              </w:rPr>
              <w:t>Малхасьян М.В.</w:t>
            </w:r>
          </w:p>
          <w:p w:rsidR="000D3B3B" w:rsidRPr="004B234A" w:rsidRDefault="000D3B3B" w:rsidP="00D27FB0">
            <w:pPr>
              <w:widowControl w:val="0"/>
            </w:pPr>
          </w:p>
        </w:tc>
      </w:tr>
      <w:tr w:rsidR="000D3B3B" w:rsidRPr="007342E3" w:rsidTr="009B2CD5">
        <w:trPr>
          <w:trHeight w:val="1779"/>
        </w:trPr>
        <w:tc>
          <w:tcPr>
            <w:tcW w:w="2235" w:type="dxa"/>
            <w:vMerge/>
            <w:shd w:val="clear" w:color="auto" w:fill="FFFFFF"/>
          </w:tcPr>
          <w:p w:rsidR="000D3B3B" w:rsidRPr="007342E3" w:rsidRDefault="000D3B3B" w:rsidP="00D27FB0"/>
        </w:tc>
        <w:tc>
          <w:tcPr>
            <w:tcW w:w="2444" w:type="dxa"/>
            <w:vMerge/>
            <w:shd w:val="clear" w:color="auto" w:fill="FFFFFF"/>
          </w:tcPr>
          <w:p w:rsidR="000D3B3B" w:rsidRPr="009B2CD5" w:rsidRDefault="000D3B3B" w:rsidP="00D27FB0">
            <w:pPr>
              <w:widowControl w:val="0"/>
              <w:contextualSpacing/>
              <w:rPr>
                <w:rFonts w:ascii="PT Astra Serif" w:hAnsi="PT Astra Serif"/>
              </w:rPr>
            </w:pPr>
          </w:p>
        </w:tc>
        <w:tc>
          <w:tcPr>
            <w:tcW w:w="742" w:type="dxa"/>
            <w:shd w:val="clear" w:color="auto" w:fill="FFFFFF"/>
          </w:tcPr>
          <w:p w:rsidR="000D3B3B" w:rsidRPr="009B2CD5" w:rsidRDefault="000D3B3B" w:rsidP="00D27FB0">
            <w:r w:rsidRPr="009B2CD5">
              <w:t>4.2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0D3B3B" w:rsidRPr="009B2CD5" w:rsidRDefault="000D3B3B" w:rsidP="00D27FB0">
            <w:pPr>
              <w:pStyle w:val="ConsPlusNormal"/>
              <w:rPr>
                <w:rFonts w:ascii="PT Astra Serif" w:eastAsia="Arial Unicode MS" w:hAnsi="PT Astra Serif"/>
                <w:bCs/>
                <w:sz w:val="24"/>
                <w:szCs w:val="24"/>
                <w:u w:color="000000"/>
              </w:rPr>
            </w:pPr>
            <w:r w:rsidRPr="009B2CD5">
              <w:rPr>
                <w:rFonts w:ascii="PT Astra Serif" w:eastAsia="Arial Unicode MS" w:hAnsi="PT Astra Serif"/>
                <w:bCs/>
                <w:sz w:val="24"/>
                <w:szCs w:val="24"/>
                <w:u w:color="000000"/>
              </w:rPr>
              <w:t>Снижение смертности от острого нарушения мозгового кровообращения, на 100 тыс. населения</w:t>
            </w:r>
          </w:p>
        </w:tc>
        <w:tc>
          <w:tcPr>
            <w:tcW w:w="1276" w:type="dxa"/>
            <w:shd w:val="clear" w:color="auto" w:fill="FFFFFF"/>
          </w:tcPr>
          <w:p w:rsidR="000D3B3B" w:rsidRPr="009B2CD5" w:rsidRDefault="000D3B3B" w:rsidP="00D27FB0">
            <w:pPr>
              <w:widowControl w:val="0"/>
            </w:pPr>
            <w:r w:rsidRPr="009B2CD5">
              <w:t>28,4</w:t>
            </w:r>
          </w:p>
        </w:tc>
        <w:tc>
          <w:tcPr>
            <w:tcW w:w="2660" w:type="dxa"/>
            <w:shd w:val="clear" w:color="auto" w:fill="FFFFFF"/>
          </w:tcPr>
          <w:p w:rsidR="000D3B3B" w:rsidRPr="009B2CD5" w:rsidRDefault="000D3B3B" w:rsidP="00D27FB0">
            <w:pPr>
              <w:widowControl w:val="0"/>
            </w:pPr>
            <w:r w:rsidRPr="009B2CD5">
              <w:t>2019г. – 26,4</w:t>
            </w:r>
          </w:p>
          <w:p w:rsidR="000D3B3B" w:rsidRPr="009B2CD5" w:rsidRDefault="000D3B3B" w:rsidP="00D27FB0">
            <w:pPr>
              <w:widowControl w:val="0"/>
            </w:pPr>
            <w:r w:rsidRPr="009B2CD5">
              <w:t>2020г. – 25,4</w:t>
            </w:r>
          </w:p>
          <w:p w:rsidR="000D3B3B" w:rsidRPr="009B2CD5" w:rsidRDefault="000D3B3B" w:rsidP="00D27FB0">
            <w:pPr>
              <w:widowControl w:val="0"/>
            </w:pPr>
            <w:r w:rsidRPr="009B2CD5">
              <w:t>2021г. – 24,4</w:t>
            </w:r>
          </w:p>
          <w:p w:rsidR="000D3B3B" w:rsidRPr="009B2CD5" w:rsidRDefault="000D3B3B" w:rsidP="00D27FB0">
            <w:pPr>
              <w:widowControl w:val="0"/>
            </w:pPr>
            <w:r w:rsidRPr="009B2CD5">
              <w:t>2022г. –23,5</w:t>
            </w:r>
          </w:p>
          <w:p w:rsidR="000D3B3B" w:rsidRPr="009B2CD5" w:rsidRDefault="000D3B3B" w:rsidP="00D27FB0">
            <w:pPr>
              <w:widowControl w:val="0"/>
            </w:pPr>
            <w:r w:rsidRPr="009B2CD5">
              <w:t>2023г. - 22,5</w:t>
            </w:r>
          </w:p>
          <w:p w:rsidR="000D3B3B" w:rsidRPr="009B2CD5" w:rsidRDefault="000D3B3B" w:rsidP="00D27FB0">
            <w:pPr>
              <w:widowControl w:val="0"/>
            </w:pPr>
            <w:r w:rsidRPr="009B2CD5">
              <w:t>2024г. – 21,8</w:t>
            </w:r>
          </w:p>
        </w:tc>
        <w:tc>
          <w:tcPr>
            <w:tcW w:w="2126" w:type="dxa"/>
            <w:shd w:val="clear" w:color="auto" w:fill="FFFFFF"/>
          </w:tcPr>
          <w:p w:rsidR="000D3B3B" w:rsidRPr="004B234A" w:rsidRDefault="000D3B3B" w:rsidP="00D27FB0">
            <w:pPr>
              <w:widowControl w:val="0"/>
            </w:pPr>
            <w:r w:rsidRPr="009B2CD5">
              <w:rPr>
                <w:rFonts w:ascii="PT Astra Serif" w:hAnsi="PT Astra Serif"/>
              </w:rPr>
              <w:t>Малхасьян М.В</w:t>
            </w:r>
            <w:r w:rsidRPr="00F07F4A">
              <w:rPr>
                <w:rFonts w:ascii="PT Astra Serif" w:hAnsi="PT Astra Serif"/>
                <w:sz w:val="26"/>
                <w:szCs w:val="26"/>
              </w:rPr>
              <w:t>.</w:t>
            </w:r>
          </w:p>
          <w:p w:rsidR="000D3B3B" w:rsidRPr="004B234A" w:rsidRDefault="000D3B3B" w:rsidP="00D27FB0">
            <w:pPr>
              <w:widowControl w:val="0"/>
            </w:pPr>
          </w:p>
        </w:tc>
      </w:tr>
      <w:tr w:rsidR="000D3B3B" w:rsidRPr="007342E3" w:rsidTr="00236ABE">
        <w:trPr>
          <w:trHeight w:val="726"/>
        </w:trPr>
        <w:tc>
          <w:tcPr>
            <w:tcW w:w="2235" w:type="dxa"/>
            <w:vMerge/>
            <w:shd w:val="clear" w:color="auto" w:fill="FFFFFF"/>
          </w:tcPr>
          <w:p w:rsidR="000D3B3B" w:rsidRPr="007342E3" w:rsidRDefault="000D3B3B" w:rsidP="00236ABE"/>
        </w:tc>
        <w:tc>
          <w:tcPr>
            <w:tcW w:w="2444" w:type="dxa"/>
            <w:vMerge/>
            <w:shd w:val="clear" w:color="auto" w:fill="FFFFFF"/>
          </w:tcPr>
          <w:p w:rsidR="000D3B3B" w:rsidRPr="009B2CD5" w:rsidRDefault="000D3B3B" w:rsidP="00236ABE">
            <w:pPr>
              <w:widowControl w:val="0"/>
              <w:contextualSpacing/>
              <w:rPr>
                <w:rFonts w:ascii="PT Astra Serif" w:hAnsi="PT Astra Serif"/>
              </w:rPr>
            </w:pPr>
          </w:p>
        </w:tc>
        <w:tc>
          <w:tcPr>
            <w:tcW w:w="742" w:type="dxa"/>
            <w:shd w:val="clear" w:color="auto" w:fill="FFFFFF"/>
          </w:tcPr>
          <w:p w:rsidR="000D3B3B" w:rsidRPr="009B2CD5" w:rsidRDefault="000D3B3B" w:rsidP="00236ABE">
            <w:r>
              <w:t>4.3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0D3B3B" w:rsidRPr="00BF1F09" w:rsidRDefault="000D3B3B" w:rsidP="00236ABE">
            <w:r w:rsidRPr="00BF1F09">
              <w:t>Больничная летальность от инфаркта миокарда, %</w:t>
            </w:r>
          </w:p>
        </w:tc>
        <w:tc>
          <w:tcPr>
            <w:tcW w:w="1276" w:type="dxa"/>
            <w:shd w:val="clear" w:color="auto" w:fill="FFFFFF"/>
          </w:tcPr>
          <w:p w:rsidR="000D3B3B" w:rsidRPr="009B2CD5" w:rsidRDefault="000D3B3B" w:rsidP="00236ABE">
            <w:pPr>
              <w:widowControl w:val="0"/>
            </w:pPr>
            <w:r>
              <w:t>7,7</w:t>
            </w:r>
          </w:p>
        </w:tc>
        <w:tc>
          <w:tcPr>
            <w:tcW w:w="2660" w:type="dxa"/>
            <w:shd w:val="clear" w:color="auto" w:fill="FFFFFF"/>
          </w:tcPr>
          <w:p w:rsidR="000D3B3B" w:rsidRPr="009B2CD5" w:rsidRDefault="000D3B3B" w:rsidP="00236ABE">
            <w:pPr>
              <w:widowControl w:val="0"/>
            </w:pPr>
            <w:r w:rsidRPr="009B2CD5">
              <w:t xml:space="preserve">2019г. – </w:t>
            </w:r>
            <w:r>
              <w:t>7,5</w:t>
            </w:r>
          </w:p>
          <w:p w:rsidR="000D3B3B" w:rsidRPr="009B2CD5" w:rsidRDefault="000D3B3B" w:rsidP="00236ABE">
            <w:pPr>
              <w:widowControl w:val="0"/>
            </w:pPr>
            <w:r w:rsidRPr="009B2CD5">
              <w:t xml:space="preserve">2020г. – </w:t>
            </w:r>
            <w:r>
              <w:t>7</w:t>
            </w:r>
            <w:r w:rsidRPr="009B2CD5">
              <w:t>,4</w:t>
            </w:r>
          </w:p>
          <w:p w:rsidR="000D3B3B" w:rsidRPr="009B2CD5" w:rsidRDefault="000D3B3B" w:rsidP="00236ABE">
            <w:pPr>
              <w:widowControl w:val="0"/>
            </w:pPr>
            <w:r w:rsidRPr="009B2CD5">
              <w:t xml:space="preserve">2021г. – </w:t>
            </w:r>
            <w:r>
              <w:t>7,3</w:t>
            </w:r>
          </w:p>
          <w:p w:rsidR="000D3B3B" w:rsidRPr="009B2CD5" w:rsidRDefault="000D3B3B" w:rsidP="00236ABE">
            <w:pPr>
              <w:widowControl w:val="0"/>
            </w:pPr>
            <w:r w:rsidRPr="009B2CD5">
              <w:t>2022г. –</w:t>
            </w:r>
            <w:r>
              <w:t>7,2</w:t>
            </w:r>
          </w:p>
          <w:p w:rsidR="000D3B3B" w:rsidRPr="009B2CD5" w:rsidRDefault="000D3B3B" w:rsidP="00236ABE">
            <w:pPr>
              <w:widowControl w:val="0"/>
            </w:pPr>
            <w:r w:rsidRPr="009B2CD5">
              <w:t xml:space="preserve">2023г. </w:t>
            </w:r>
            <w:r>
              <w:t>–</w:t>
            </w:r>
            <w:r w:rsidRPr="009B2CD5">
              <w:t xml:space="preserve"> </w:t>
            </w:r>
            <w:r>
              <w:t>7,1</w:t>
            </w:r>
          </w:p>
          <w:p w:rsidR="000D3B3B" w:rsidRPr="009B2CD5" w:rsidRDefault="000D3B3B" w:rsidP="00282053">
            <w:pPr>
              <w:widowControl w:val="0"/>
            </w:pPr>
            <w:r w:rsidRPr="009B2CD5">
              <w:t xml:space="preserve">2024г. – </w:t>
            </w:r>
            <w:r>
              <w:t>7,0</w:t>
            </w:r>
          </w:p>
        </w:tc>
        <w:tc>
          <w:tcPr>
            <w:tcW w:w="2126" w:type="dxa"/>
            <w:shd w:val="clear" w:color="auto" w:fill="FFFFFF"/>
          </w:tcPr>
          <w:p w:rsidR="000D3B3B" w:rsidRPr="004B234A" w:rsidRDefault="000D3B3B" w:rsidP="00282053">
            <w:pPr>
              <w:widowControl w:val="0"/>
            </w:pPr>
            <w:r w:rsidRPr="009B2CD5">
              <w:rPr>
                <w:rFonts w:ascii="PT Astra Serif" w:hAnsi="PT Astra Serif"/>
              </w:rPr>
              <w:t>Малхасьян М.В</w:t>
            </w:r>
            <w:r w:rsidRPr="00F07F4A">
              <w:rPr>
                <w:rFonts w:ascii="PT Astra Serif" w:hAnsi="PT Astra Serif"/>
                <w:sz w:val="26"/>
                <w:szCs w:val="26"/>
              </w:rPr>
              <w:t>.</w:t>
            </w:r>
          </w:p>
          <w:p w:rsidR="000D3B3B" w:rsidRPr="009B2CD5" w:rsidRDefault="000D3B3B" w:rsidP="00236ABE">
            <w:pPr>
              <w:widowControl w:val="0"/>
              <w:rPr>
                <w:rFonts w:ascii="PT Astra Serif" w:hAnsi="PT Astra Serif"/>
              </w:rPr>
            </w:pPr>
          </w:p>
        </w:tc>
      </w:tr>
      <w:tr w:rsidR="000D3B3B" w:rsidRPr="007342E3" w:rsidTr="009B2CD5">
        <w:trPr>
          <w:trHeight w:val="1779"/>
        </w:trPr>
        <w:tc>
          <w:tcPr>
            <w:tcW w:w="2235" w:type="dxa"/>
            <w:vMerge/>
            <w:shd w:val="clear" w:color="auto" w:fill="FFFFFF"/>
          </w:tcPr>
          <w:p w:rsidR="000D3B3B" w:rsidRPr="007342E3" w:rsidRDefault="000D3B3B" w:rsidP="00236ABE"/>
        </w:tc>
        <w:tc>
          <w:tcPr>
            <w:tcW w:w="2444" w:type="dxa"/>
            <w:vMerge/>
            <w:shd w:val="clear" w:color="auto" w:fill="FFFFFF"/>
          </w:tcPr>
          <w:p w:rsidR="000D3B3B" w:rsidRPr="009B2CD5" w:rsidRDefault="000D3B3B" w:rsidP="00236ABE">
            <w:pPr>
              <w:widowControl w:val="0"/>
              <w:contextualSpacing/>
              <w:rPr>
                <w:rFonts w:ascii="PT Astra Serif" w:hAnsi="PT Astra Serif"/>
              </w:rPr>
            </w:pPr>
          </w:p>
        </w:tc>
        <w:tc>
          <w:tcPr>
            <w:tcW w:w="742" w:type="dxa"/>
            <w:shd w:val="clear" w:color="auto" w:fill="FFFFFF"/>
          </w:tcPr>
          <w:p w:rsidR="000D3B3B" w:rsidRPr="009B2CD5" w:rsidRDefault="000D3B3B" w:rsidP="00236ABE">
            <w:r>
              <w:t>4.4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0D3B3B" w:rsidRPr="00BF1F09" w:rsidRDefault="000D3B3B" w:rsidP="00236ABE">
            <w:r w:rsidRPr="00BF1F09">
              <w:t>Больничная летальность от острого нарушения мозгового кровообращения, %</w:t>
            </w:r>
          </w:p>
        </w:tc>
        <w:tc>
          <w:tcPr>
            <w:tcW w:w="1276" w:type="dxa"/>
            <w:shd w:val="clear" w:color="auto" w:fill="FFFFFF"/>
          </w:tcPr>
          <w:p w:rsidR="000D3B3B" w:rsidRPr="009B2CD5" w:rsidRDefault="000D3B3B" w:rsidP="00236ABE">
            <w:pPr>
              <w:widowControl w:val="0"/>
            </w:pPr>
            <w:r>
              <w:t>10,2</w:t>
            </w:r>
          </w:p>
        </w:tc>
        <w:tc>
          <w:tcPr>
            <w:tcW w:w="2660" w:type="dxa"/>
            <w:shd w:val="clear" w:color="auto" w:fill="FFFFFF"/>
          </w:tcPr>
          <w:p w:rsidR="000D3B3B" w:rsidRPr="009B2CD5" w:rsidRDefault="000D3B3B" w:rsidP="00236ABE">
            <w:pPr>
              <w:widowControl w:val="0"/>
            </w:pPr>
            <w:r w:rsidRPr="009B2CD5">
              <w:t xml:space="preserve">2019г. – </w:t>
            </w:r>
            <w:r>
              <w:t>10,0</w:t>
            </w:r>
          </w:p>
          <w:p w:rsidR="000D3B3B" w:rsidRPr="009B2CD5" w:rsidRDefault="000D3B3B" w:rsidP="00236ABE">
            <w:pPr>
              <w:widowControl w:val="0"/>
            </w:pPr>
            <w:r w:rsidRPr="009B2CD5">
              <w:t xml:space="preserve">2020г. – </w:t>
            </w:r>
            <w:r>
              <w:t>9,9</w:t>
            </w:r>
          </w:p>
          <w:p w:rsidR="000D3B3B" w:rsidRPr="009B2CD5" w:rsidRDefault="000D3B3B" w:rsidP="00236ABE">
            <w:pPr>
              <w:widowControl w:val="0"/>
            </w:pPr>
            <w:r w:rsidRPr="009B2CD5">
              <w:t xml:space="preserve">2021г. – </w:t>
            </w:r>
            <w:r>
              <w:t>9,8</w:t>
            </w:r>
          </w:p>
          <w:p w:rsidR="000D3B3B" w:rsidRPr="009B2CD5" w:rsidRDefault="000D3B3B" w:rsidP="00236ABE">
            <w:pPr>
              <w:widowControl w:val="0"/>
            </w:pPr>
            <w:r w:rsidRPr="009B2CD5">
              <w:t>2022г. –</w:t>
            </w:r>
            <w:r>
              <w:t xml:space="preserve"> 9,7</w:t>
            </w:r>
          </w:p>
          <w:p w:rsidR="000D3B3B" w:rsidRPr="009B2CD5" w:rsidRDefault="000D3B3B" w:rsidP="00236ABE">
            <w:pPr>
              <w:widowControl w:val="0"/>
            </w:pPr>
            <w:r w:rsidRPr="009B2CD5">
              <w:t xml:space="preserve">2023г. </w:t>
            </w:r>
            <w:r>
              <w:t>–</w:t>
            </w:r>
            <w:r w:rsidRPr="009B2CD5">
              <w:t xml:space="preserve"> </w:t>
            </w:r>
            <w:r>
              <w:t>9,6</w:t>
            </w:r>
          </w:p>
          <w:p w:rsidR="000D3B3B" w:rsidRPr="009B2CD5" w:rsidRDefault="000D3B3B" w:rsidP="00236ABE">
            <w:pPr>
              <w:widowControl w:val="0"/>
            </w:pPr>
            <w:r w:rsidRPr="009B2CD5">
              <w:t xml:space="preserve">2024г. – </w:t>
            </w:r>
            <w:r>
              <w:t>9,5</w:t>
            </w:r>
          </w:p>
        </w:tc>
        <w:tc>
          <w:tcPr>
            <w:tcW w:w="2126" w:type="dxa"/>
            <w:shd w:val="clear" w:color="auto" w:fill="FFFFFF"/>
          </w:tcPr>
          <w:p w:rsidR="000D3B3B" w:rsidRPr="004B234A" w:rsidRDefault="000D3B3B" w:rsidP="00282053">
            <w:pPr>
              <w:widowControl w:val="0"/>
            </w:pPr>
            <w:r w:rsidRPr="009B2CD5">
              <w:rPr>
                <w:rFonts w:ascii="PT Astra Serif" w:hAnsi="PT Astra Serif"/>
              </w:rPr>
              <w:t>Малхасьян М.В</w:t>
            </w:r>
            <w:r w:rsidRPr="00F07F4A">
              <w:rPr>
                <w:rFonts w:ascii="PT Astra Serif" w:hAnsi="PT Astra Serif"/>
                <w:sz w:val="26"/>
                <w:szCs w:val="26"/>
              </w:rPr>
              <w:t>.</w:t>
            </w:r>
          </w:p>
          <w:p w:rsidR="000D3B3B" w:rsidRPr="009B2CD5" w:rsidRDefault="000D3B3B" w:rsidP="00236ABE">
            <w:pPr>
              <w:widowControl w:val="0"/>
              <w:rPr>
                <w:rFonts w:ascii="PT Astra Serif" w:hAnsi="PT Astra Serif"/>
              </w:rPr>
            </w:pPr>
          </w:p>
        </w:tc>
      </w:tr>
      <w:tr w:rsidR="000D3B3B" w:rsidRPr="007342E3" w:rsidTr="009B2CD5">
        <w:trPr>
          <w:trHeight w:val="1779"/>
        </w:trPr>
        <w:tc>
          <w:tcPr>
            <w:tcW w:w="2235" w:type="dxa"/>
            <w:vMerge w:val="restart"/>
            <w:shd w:val="clear" w:color="auto" w:fill="FFFFFF"/>
          </w:tcPr>
          <w:p w:rsidR="000D3B3B" w:rsidRPr="007342E3" w:rsidRDefault="000D3B3B" w:rsidP="00236ABE"/>
          <w:p w:rsidR="000D3B3B" w:rsidRPr="007342E3" w:rsidRDefault="000D3B3B" w:rsidP="00EC30F1">
            <w:r w:rsidRPr="007342E3">
              <w:t xml:space="preserve"> </w:t>
            </w:r>
          </w:p>
        </w:tc>
        <w:tc>
          <w:tcPr>
            <w:tcW w:w="2444" w:type="dxa"/>
            <w:vMerge w:val="restart"/>
            <w:shd w:val="clear" w:color="auto" w:fill="FFFFFF"/>
          </w:tcPr>
          <w:p w:rsidR="000D3B3B" w:rsidRPr="009B2CD5" w:rsidRDefault="000D3B3B" w:rsidP="00236ABE">
            <w:pPr>
              <w:widowControl w:val="0"/>
              <w:contextualSpacing/>
              <w:rPr>
                <w:rFonts w:ascii="PT Astra Serif" w:hAnsi="PT Astra Serif"/>
              </w:rPr>
            </w:pPr>
          </w:p>
          <w:p w:rsidR="000D3B3B" w:rsidRPr="009B2CD5" w:rsidRDefault="000D3B3B" w:rsidP="00236ABE">
            <w:pPr>
              <w:widowControl w:val="0"/>
              <w:contextualSpacing/>
              <w:rPr>
                <w:rFonts w:ascii="PT Astra Serif" w:hAnsi="PT Astra Serif"/>
              </w:rPr>
            </w:pPr>
          </w:p>
        </w:tc>
        <w:tc>
          <w:tcPr>
            <w:tcW w:w="742" w:type="dxa"/>
            <w:shd w:val="clear" w:color="auto" w:fill="FFFFFF"/>
          </w:tcPr>
          <w:p w:rsidR="000D3B3B" w:rsidRPr="009B2CD5" w:rsidRDefault="000D3B3B" w:rsidP="00236ABE">
            <w:r>
              <w:t>4.5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0D3B3B" w:rsidRPr="00BF1F09" w:rsidRDefault="000D3B3B" w:rsidP="00236ABE">
            <w:r w:rsidRPr="00BF1F09">
              <w:t xml:space="preserve">Отношение числа </w:t>
            </w:r>
            <w:proofErr w:type="spellStart"/>
            <w:r w:rsidRPr="00BF1F09">
              <w:t>рентгенэндоваскулярных</w:t>
            </w:r>
            <w:proofErr w:type="spellEnd"/>
            <w:r w:rsidRPr="00BF1F09">
              <w:t xml:space="preserve"> вмешательств в лечебных целях, к общему числу выбывших больных, перенесших ОКС, %</w:t>
            </w:r>
          </w:p>
        </w:tc>
        <w:tc>
          <w:tcPr>
            <w:tcW w:w="1276" w:type="dxa"/>
            <w:shd w:val="clear" w:color="auto" w:fill="FFFFFF"/>
          </w:tcPr>
          <w:p w:rsidR="000D3B3B" w:rsidRPr="009B2CD5" w:rsidRDefault="000D3B3B" w:rsidP="00236ABE">
            <w:pPr>
              <w:widowControl w:val="0"/>
            </w:pPr>
            <w:r w:rsidRPr="001A5DA2">
              <w:rPr>
                <w:rFonts w:ascii="PT Astra Serif" w:hAnsi="PT Astra Serif"/>
                <w:sz w:val="26"/>
                <w:szCs w:val="26"/>
                <w:lang w:eastAsia="en-US"/>
              </w:rPr>
              <w:t>68,5</w:t>
            </w:r>
          </w:p>
        </w:tc>
        <w:tc>
          <w:tcPr>
            <w:tcW w:w="2660" w:type="dxa"/>
            <w:shd w:val="clear" w:color="auto" w:fill="FFFFFF"/>
          </w:tcPr>
          <w:p w:rsidR="000D3B3B" w:rsidRPr="009B2CD5" w:rsidRDefault="000D3B3B" w:rsidP="00236ABE">
            <w:pPr>
              <w:widowControl w:val="0"/>
            </w:pPr>
            <w:r w:rsidRPr="009B2CD5">
              <w:t xml:space="preserve">2019г. – </w:t>
            </w:r>
            <w:r>
              <w:t>71,0</w:t>
            </w:r>
          </w:p>
          <w:p w:rsidR="000D3B3B" w:rsidRPr="009B2CD5" w:rsidRDefault="000D3B3B" w:rsidP="00236ABE">
            <w:pPr>
              <w:widowControl w:val="0"/>
            </w:pPr>
            <w:r w:rsidRPr="009B2CD5">
              <w:t xml:space="preserve">2020г. – </w:t>
            </w:r>
            <w:r>
              <w:t>72,0</w:t>
            </w:r>
          </w:p>
          <w:p w:rsidR="000D3B3B" w:rsidRDefault="000D3B3B" w:rsidP="00236ABE">
            <w:pPr>
              <w:widowControl w:val="0"/>
            </w:pPr>
            <w:r w:rsidRPr="009B2CD5">
              <w:t xml:space="preserve">2021г. – </w:t>
            </w:r>
            <w:r>
              <w:t>73,0</w:t>
            </w:r>
          </w:p>
          <w:p w:rsidR="000D3B3B" w:rsidRPr="009B2CD5" w:rsidRDefault="000D3B3B" w:rsidP="00236ABE">
            <w:pPr>
              <w:widowControl w:val="0"/>
            </w:pPr>
            <w:r w:rsidRPr="009B2CD5">
              <w:t>2022г. –</w:t>
            </w:r>
            <w:r>
              <w:t>74,0</w:t>
            </w:r>
          </w:p>
          <w:p w:rsidR="000D3B3B" w:rsidRPr="009B2CD5" w:rsidRDefault="000D3B3B" w:rsidP="00236ABE">
            <w:pPr>
              <w:widowControl w:val="0"/>
            </w:pPr>
            <w:r w:rsidRPr="009B2CD5">
              <w:t xml:space="preserve">2023г. </w:t>
            </w:r>
            <w:r>
              <w:t>–</w:t>
            </w:r>
            <w:r w:rsidRPr="009B2CD5">
              <w:t xml:space="preserve"> </w:t>
            </w:r>
            <w:r>
              <w:t>75,0</w:t>
            </w:r>
          </w:p>
          <w:p w:rsidR="000D3B3B" w:rsidRPr="009B2CD5" w:rsidRDefault="000D3B3B" w:rsidP="00236ABE">
            <w:pPr>
              <w:widowControl w:val="0"/>
            </w:pPr>
            <w:r w:rsidRPr="009B2CD5">
              <w:t xml:space="preserve">2024г. – </w:t>
            </w:r>
            <w:r>
              <w:t>76,0</w:t>
            </w:r>
          </w:p>
        </w:tc>
        <w:tc>
          <w:tcPr>
            <w:tcW w:w="2126" w:type="dxa"/>
            <w:shd w:val="clear" w:color="auto" w:fill="FFFFFF"/>
          </w:tcPr>
          <w:p w:rsidR="000D3B3B" w:rsidRPr="004B234A" w:rsidRDefault="000D3B3B" w:rsidP="00282053">
            <w:pPr>
              <w:widowControl w:val="0"/>
            </w:pPr>
            <w:r w:rsidRPr="009B2CD5">
              <w:rPr>
                <w:rFonts w:ascii="PT Astra Serif" w:hAnsi="PT Astra Serif"/>
              </w:rPr>
              <w:t>Малхасьян М.В</w:t>
            </w:r>
            <w:r w:rsidRPr="00F07F4A">
              <w:rPr>
                <w:rFonts w:ascii="PT Astra Serif" w:hAnsi="PT Astra Serif"/>
                <w:sz w:val="26"/>
                <w:szCs w:val="26"/>
              </w:rPr>
              <w:t>.</w:t>
            </w:r>
          </w:p>
          <w:p w:rsidR="000D3B3B" w:rsidRPr="009B2CD5" w:rsidRDefault="000D3B3B" w:rsidP="00236ABE">
            <w:pPr>
              <w:widowControl w:val="0"/>
              <w:rPr>
                <w:rFonts w:ascii="PT Astra Serif" w:hAnsi="PT Astra Serif"/>
              </w:rPr>
            </w:pPr>
          </w:p>
        </w:tc>
      </w:tr>
      <w:tr w:rsidR="000D3B3B" w:rsidRPr="007342E3" w:rsidTr="009B2CD5">
        <w:trPr>
          <w:trHeight w:val="1779"/>
        </w:trPr>
        <w:tc>
          <w:tcPr>
            <w:tcW w:w="2235" w:type="dxa"/>
            <w:vMerge/>
            <w:shd w:val="clear" w:color="auto" w:fill="FFFFFF"/>
          </w:tcPr>
          <w:p w:rsidR="000D3B3B" w:rsidRPr="007342E3" w:rsidRDefault="000D3B3B" w:rsidP="00236ABE"/>
        </w:tc>
        <w:tc>
          <w:tcPr>
            <w:tcW w:w="2444" w:type="dxa"/>
            <w:vMerge/>
            <w:shd w:val="clear" w:color="auto" w:fill="FFFFFF"/>
          </w:tcPr>
          <w:p w:rsidR="000D3B3B" w:rsidRPr="009B2CD5" w:rsidRDefault="000D3B3B" w:rsidP="00236ABE">
            <w:pPr>
              <w:widowControl w:val="0"/>
              <w:contextualSpacing/>
              <w:rPr>
                <w:rFonts w:ascii="PT Astra Serif" w:hAnsi="PT Astra Serif"/>
              </w:rPr>
            </w:pPr>
          </w:p>
        </w:tc>
        <w:tc>
          <w:tcPr>
            <w:tcW w:w="742" w:type="dxa"/>
            <w:shd w:val="clear" w:color="auto" w:fill="FFFFFF"/>
          </w:tcPr>
          <w:p w:rsidR="000D3B3B" w:rsidRPr="009B2CD5" w:rsidRDefault="000D3B3B" w:rsidP="00236ABE">
            <w:r>
              <w:t>4.6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0D3B3B" w:rsidRPr="00BF1F09" w:rsidRDefault="000D3B3B" w:rsidP="00236ABE">
            <w:r w:rsidRPr="00BF1F09">
              <w:t xml:space="preserve">Количество </w:t>
            </w:r>
            <w:proofErr w:type="spellStart"/>
            <w:r w:rsidRPr="00BF1F09">
              <w:t>рентгенэндоваскулярных</w:t>
            </w:r>
            <w:proofErr w:type="spellEnd"/>
            <w:r w:rsidRPr="00BF1F09">
              <w:t xml:space="preserve"> вмешательств в лечебных целях, ед.</w:t>
            </w:r>
          </w:p>
        </w:tc>
        <w:tc>
          <w:tcPr>
            <w:tcW w:w="1276" w:type="dxa"/>
            <w:shd w:val="clear" w:color="auto" w:fill="FFFFFF"/>
          </w:tcPr>
          <w:p w:rsidR="000D3B3B" w:rsidRPr="009B2CD5" w:rsidRDefault="000D3B3B" w:rsidP="00236ABE">
            <w:pPr>
              <w:widowControl w:val="0"/>
            </w:pPr>
            <w:r w:rsidRPr="001A5DA2">
              <w:rPr>
                <w:rFonts w:ascii="PT Astra Serif" w:hAnsi="PT Astra Serif"/>
                <w:sz w:val="26"/>
                <w:szCs w:val="26"/>
                <w:lang w:eastAsia="en-US"/>
              </w:rPr>
              <w:t>3429</w:t>
            </w:r>
          </w:p>
        </w:tc>
        <w:tc>
          <w:tcPr>
            <w:tcW w:w="2660" w:type="dxa"/>
            <w:shd w:val="clear" w:color="auto" w:fill="FFFFFF"/>
          </w:tcPr>
          <w:p w:rsidR="000D3B3B" w:rsidRPr="009B2CD5" w:rsidRDefault="000D3B3B" w:rsidP="00236ABE">
            <w:pPr>
              <w:widowControl w:val="0"/>
            </w:pPr>
            <w:r w:rsidRPr="009B2CD5">
              <w:t xml:space="preserve">2019г. – </w:t>
            </w:r>
            <w:r w:rsidRPr="001A5DA2">
              <w:rPr>
                <w:rFonts w:ascii="PT Astra Serif" w:hAnsi="PT Astra Serif"/>
                <w:sz w:val="26"/>
                <w:szCs w:val="26"/>
                <w:lang w:eastAsia="en-US"/>
              </w:rPr>
              <w:t>3554</w:t>
            </w:r>
          </w:p>
          <w:p w:rsidR="000D3B3B" w:rsidRPr="009B2CD5" w:rsidRDefault="000D3B3B" w:rsidP="00236ABE">
            <w:pPr>
              <w:widowControl w:val="0"/>
            </w:pPr>
            <w:r w:rsidRPr="009B2CD5">
              <w:t xml:space="preserve">2020г. – </w:t>
            </w:r>
            <w:r w:rsidRPr="001A5DA2">
              <w:rPr>
                <w:rFonts w:ascii="PT Astra Serif" w:hAnsi="PT Astra Serif"/>
                <w:sz w:val="26"/>
                <w:szCs w:val="26"/>
                <w:lang w:eastAsia="en-US"/>
              </w:rPr>
              <w:t>3604</w:t>
            </w:r>
          </w:p>
          <w:p w:rsidR="000D3B3B" w:rsidRPr="009B2CD5" w:rsidRDefault="000D3B3B" w:rsidP="00236ABE">
            <w:pPr>
              <w:widowControl w:val="0"/>
            </w:pPr>
            <w:r w:rsidRPr="009B2CD5">
              <w:t xml:space="preserve">2021г. – </w:t>
            </w:r>
            <w:r w:rsidRPr="001A5DA2">
              <w:rPr>
                <w:rFonts w:ascii="PT Astra Serif" w:hAnsi="PT Astra Serif"/>
                <w:sz w:val="26"/>
                <w:szCs w:val="26"/>
                <w:lang w:eastAsia="en-US"/>
              </w:rPr>
              <w:t>3654</w:t>
            </w:r>
          </w:p>
          <w:p w:rsidR="000D3B3B" w:rsidRPr="009B2CD5" w:rsidRDefault="000D3B3B" w:rsidP="00236ABE">
            <w:pPr>
              <w:widowControl w:val="0"/>
            </w:pPr>
            <w:r w:rsidRPr="009B2CD5">
              <w:t>2022г. –</w:t>
            </w:r>
            <w:r>
              <w:t>3704</w:t>
            </w:r>
          </w:p>
          <w:p w:rsidR="000D3B3B" w:rsidRPr="009B2CD5" w:rsidRDefault="000D3B3B" w:rsidP="00236ABE">
            <w:pPr>
              <w:widowControl w:val="0"/>
            </w:pPr>
            <w:r w:rsidRPr="009B2CD5">
              <w:t xml:space="preserve">2023г. - </w:t>
            </w:r>
            <w:r>
              <w:t>3754</w:t>
            </w:r>
          </w:p>
          <w:p w:rsidR="000D3B3B" w:rsidRPr="009B2CD5" w:rsidRDefault="000D3B3B" w:rsidP="00236ABE">
            <w:pPr>
              <w:widowControl w:val="0"/>
            </w:pPr>
            <w:r w:rsidRPr="009B2CD5">
              <w:t xml:space="preserve">2024г. – </w:t>
            </w:r>
            <w:r w:rsidRPr="001A5DA2">
              <w:rPr>
                <w:rFonts w:ascii="PT Astra Serif" w:hAnsi="PT Astra Serif"/>
                <w:sz w:val="26"/>
                <w:szCs w:val="26"/>
                <w:lang w:eastAsia="en-US"/>
              </w:rPr>
              <w:t>3804</w:t>
            </w:r>
          </w:p>
        </w:tc>
        <w:tc>
          <w:tcPr>
            <w:tcW w:w="2126" w:type="dxa"/>
            <w:shd w:val="clear" w:color="auto" w:fill="FFFFFF"/>
          </w:tcPr>
          <w:p w:rsidR="000D3B3B" w:rsidRPr="004B234A" w:rsidRDefault="000D3B3B" w:rsidP="00282053">
            <w:pPr>
              <w:widowControl w:val="0"/>
            </w:pPr>
            <w:r w:rsidRPr="009B2CD5">
              <w:rPr>
                <w:rFonts w:ascii="PT Astra Serif" w:hAnsi="PT Astra Serif"/>
              </w:rPr>
              <w:t>Малхасьян М.В</w:t>
            </w:r>
            <w:r w:rsidRPr="00F07F4A">
              <w:rPr>
                <w:rFonts w:ascii="PT Astra Serif" w:hAnsi="PT Astra Serif"/>
                <w:sz w:val="26"/>
                <w:szCs w:val="26"/>
              </w:rPr>
              <w:t>.</w:t>
            </w:r>
          </w:p>
          <w:p w:rsidR="000D3B3B" w:rsidRPr="009B2CD5" w:rsidRDefault="000D3B3B" w:rsidP="00236ABE">
            <w:pPr>
              <w:widowControl w:val="0"/>
              <w:rPr>
                <w:rFonts w:ascii="PT Astra Serif" w:hAnsi="PT Astra Serif"/>
              </w:rPr>
            </w:pPr>
          </w:p>
        </w:tc>
      </w:tr>
      <w:tr w:rsidR="000D3B3B" w:rsidRPr="007342E3" w:rsidTr="009B2CD5">
        <w:trPr>
          <w:trHeight w:val="1779"/>
        </w:trPr>
        <w:tc>
          <w:tcPr>
            <w:tcW w:w="2235" w:type="dxa"/>
            <w:vMerge/>
            <w:shd w:val="clear" w:color="auto" w:fill="FFFFFF"/>
          </w:tcPr>
          <w:p w:rsidR="000D3B3B" w:rsidRPr="007342E3" w:rsidRDefault="000D3B3B" w:rsidP="00236ABE"/>
        </w:tc>
        <w:tc>
          <w:tcPr>
            <w:tcW w:w="2444" w:type="dxa"/>
            <w:vMerge/>
            <w:shd w:val="clear" w:color="auto" w:fill="FFFFFF"/>
          </w:tcPr>
          <w:p w:rsidR="000D3B3B" w:rsidRPr="009B2CD5" w:rsidRDefault="000D3B3B" w:rsidP="00236ABE">
            <w:pPr>
              <w:widowControl w:val="0"/>
              <w:contextualSpacing/>
              <w:rPr>
                <w:rFonts w:ascii="PT Astra Serif" w:hAnsi="PT Astra Serif"/>
              </w:rPr>
            </w:pPr>
          </w:p>
        </w:tc>
        <w:tc>
          <w:tcPr>
            <w:tcW w:w="742" w:type="dxa"/>
            <w:shd w:val="clear" w:color="auto" w:fill="FFFFFF"/>
          </w:tcPr>
          <w:p w:rsidR="000D3B3B" w:rsidRPr="009B2CD5" w:rsidRDefault="000D3B3B" w:rsidP="00236ABE">
            <w:r>
              <w:t>4.7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0D3B3B" w:rsidRDefault="000D3B3B" w:rsidP="00236ABE">
            <w:r w:rsidRPr="00BF1F09">
              <w:t>Доля профильных госпитализаций пациентов с острыми нарушениями мозгового кровообращения, доставленных автомобилями скорой медицинской помощи, %</w:t>
            </w:r>
          </w:p>
        </w:tc>
        <w:tc>
          <w:tcPr>
            <w:tcW w:w="1276" w:type="dxa"/>
            <w:shd w:val="clear" w:color="auto" w:fill="FFFFFF"/>
          </w:tcPr>
          <w:p w:rsidR="000D3B3B" w:rsidRPr="009B2CD5" w:rsidRDefault="000D3B3B" w:rsidP="00236ABE">
            <w:pPr>
              <w:widowControl w:val="0"/>
            </w:pPr>
            <w:r w:rsidRPr="001A5DA2">
              <w:rPr>
                <w:rFonts w:ascii="PT Astra Serif" w:hAnsi="PT Astra Serif"/>
                <w:sz w:val="26"/>
                <w:szCs w:val="26"/>
                <w:lang w:eastAsia="en-US"/>
              </w:rPr>
              <w:t>82,4</w:t>
            </w:r>
          </w:p>
        </w:tc>
        <w:tc>
          <w:tcPr>
            <w:tcW w:w="2660" w:type="dxa"/>
            <w:shd w:val="clear" w:color="auto" w:fill="FFFFFF"/>
          </w:tcPr>
          <w:p w:rsidR="000D3B3B" w:rsidRPr="009B2CD5" w:rsidRDefault="000D3B3B" w:rsidP="00236ABE">
            <w:pPr>
              <w:widowControl w:val="0"/>
            </w:pPr>
            <w:r w:rsidRPr="009B2CD5">
              <w:t xml:space="preserve">2019г. – </w:t>
            </w:r>
            <w:r>
              <w:t>84,5</w:t>
            </w:r>
          </w:p>
          <w:p w:rsidR="000D3B3B" w:rsidRPr="009B2CD5" w:rsidRDefault="000D3B3B" w:rsidP="00236ABE">
            <w:pPr>
              <w:widowControl w:val="0"/>
            </w:pPr>
            <w:r w:rsidRPr="009B2CD5">
              <w:t xml:space="preserve">2020г. – </w:t>
            </w:r>
            <w:r>
              <w:t>86,6</w:t>
            </w:r>
          </w:p>
          <w:p w:rsidR="000D3B3B" w:rsidRPr="009B2CD5" w:rsidRDefault="000D3B3B" w:rsidP="00236ABE">
            <w:pPr>
              <w:widowControl w:val="0"/>
            </w:pPr>
            <w:r w:rsidRPr="009B2CD5">
              <w:t xml:space="preserve">2021г. – </w:t>
            </w:r>
            <w:r>
              <w:t>88,7</w:t>
            </w:r>
          </w:p>
          <w:p w:rsidR="000D3B3B" w:rsidRPr="009B2CD5" w:rsidRDefault="000D3B3B" w:rsidP="00236ABE">
            <w:pPr>
              <w:widowControl w:val="0"/>
            </w:pPr>
            <w:r w:rsidRPr="009B2CD5">
              <w:t>2022г. –</w:t>
            </w:r>
            <w:r>
              <w:t>90,8</w:t>
            </w:r>
            <w:r w:rsidRPr="009B2CD5">
              <w:t>5</w:t>
            </w:r>
          </w:p>
          <w:p w:rsidR="000D3B3B" w:rsidRPr="009B2CD5" w:rsidRDefault="000D3B3B" w:rsidP="00236ABE">
            <w:pPr>
              <w:widowControl w:val="0"/>
            </w:pPr>
            <w:r w:rsidRPr="009B2CD5">
              <w:t xml:space="preserve">2023г. </w:t>
            </w:r>
            <w:r>
              <w:t>–</w:t>
            </w:r>
            <w:r w:rsidRPr="009B2CD5">
              <w:t xml:space="preserve"> </w:t>
            </w:r>
            <w:r>
              <w:t>92,9</w:t>
            </w:r>
          </w:p>
          <w:p w:rsidR="000D3B3B" w:rsidRPr="009B2CD5" w:rsidRDefault="000D3B3B" w:rsidP="00236ABE">
            <w:pPr>
              <w:widowControl w:val="0"/>
            </w:pPr>
            <w:r w:rsidRPr="009B2CD5">
              <w:t xml:space="preserve">2024г. – </w:t>
            </w:r>
            <w:r>
              <w:t>95,0</w:t>
            </w:r>
          </w:p>
        </w:tc>
        <w:tc>
          <w:tcPr>
            <w:tcW w:w="2126" w:type="dxa"/>
            <w:shd w:val="clear" w:color="auto" w:fill="FFFFFF"/>
          </w:tcPr>
          <w:p w:rsidR="000D3B3B" w:rsidRPr="004B234A" w:rsidRDefault="000D3B3B" w:rsidP="00282053">
            <w:pPr>
              <w:widowControl w:val="0"/>
            </w:pPr>
            <w:r w:rsidRPr="009B2CD5">
              <w:rPr>
                <w:rFonts w:ascii="PT Astra Serif" w:hAnsi="PT Astra Serif"/>
              </w:rPr>
              <w:t>Малхасьян М.В</w:t>
            </w:r>
            <w:r w:rsidRPr="00F07F4A">
              <w:rPr>
                <w:rFonts w:ascii="PT Astra Serif" w:hAnsi="PT Astra Serif"/>
                <w:sz w:val="26"/>
                <w:szCs w:val="26"/>
              </w:rPr>
              <w:t>.</w:t>
            </w:r>
          </w:p>
          <w:p w:rsidR="000D3B3B" w:rsidRPr="009B2CD5" w:rsidRDefault="000D3B3B" w:rsidP="00236ABE">
            <w:pPr>
              <w:widowControl w:val="0"/>
              <w:rPr>
                <w:rFonts w:ascii="PT Astra Serif" w:hAnsi="PT Astra Serif"/>
              </w:rPr>
            </w:pPr>
          </w:p>
        </w:tc>
      </w:tr>
      <w:tr w:rsidR="000D3B3B" w:rsidRPr="007342E3" w:rsidTr="009B2CD5">
        <w:trPr>
          <w:trHeight w:val="480"/>
        </w:trPr>
        <w:tc>
          <w:tcPr>
            <w:tcW w:w="2235" w:type="dxa"/>
            <w:vMerge w:val="restart"/>
            <w:shd w:val="clear" w:color="auto" w:fill="FFFFFF"/>
          </w:tcPr>
          <w:p w:rsidR="000D3B3B" w:rsidRPr="007342E3" w:rsidRDefault="000D3B3B" w:rsidP="00BB5FE1">
            <w:r w:rsidRPr="007342E3">
              <w:t xml:space="preserve"> «</w:t>
            </w:r>
            <w:r w:rsidRPr="003266DD">
              <w:t>Обеспечение медицинских организаций системы здравоохранения квалифицированными кадрами</w:t>
            </w:r>
            <w:r w:rsidRPr="007342E3">
              <w:t>»</w:t>
            </w:r>
          </w:p>
          <w:p w:rsidR="000D3B3B" w:rsidRPr="007342E3" w:rsidRDefault="000D3B3B" w:rsidP="00BB5FE1"/>
        </w:tc>
        <w:tc>
          <w:tcPr>
            <w:tcW w:w="2444" w:type="dxa"/>
            <w:vMerge w:val="restart"/>
            <w:shd w:val="clear" w:color="auto" w:fill="FFFFFF"/>
          </w:tcPr>
          <w:p w:rsidR="000D3B3B" w:rsidRPr="004B234A" w:rsidRDefault="000D3B3B" w:rsidP="00D27FB0">
            <w:pPr>
              <w:widowControl w:val="0"/>
              <w:contextualSpacing/>
              <w:rPr>
                <w:shd w:val="clear" w:color="auto" w:fill="FEFEFE"/>
              </w:rPr>
            </w:pPr>
            <w:r w:rsidRPr="004B234A">
              <w:t>Ликвидация кадрового дефицита в медицинских организациях, оказывающих первичную медико-санитарную помощь</w:t>
            </w:r>
          </w:p>
          <w:p w:rsidR="000D3B3B" w:rsidRPr="004B234A" w:rsidRDefault="000D3B3B" w:rsidP="00D27FB0">
            <w:pPr>
              <w:widowControl w:val="0"/>
              <w:contextualSpacing/>
              <w:rPr>
                <w:shd w:val="clear" w:color="auto" w:fill="FEFEFE"/>
              </w:rPr>
            </w:pPr>
          </w:p>
        </w:tc>
        <w:tc>
          <w:tcPr>
            <w:tcW w:w="742" w:type="dxa"/>
            <w:shd w:val="clear" w:color="auto" w:fill="FFFFFF"/>
          </w:tcPr>
          <w:p w:rsidR="000D3B3B" w:rsidRPr="004B234A" w:rsidRDefault="000D3B3B" w:rsidP="00D27FB0">
            <w:r w:rsidRPr="004B234A">
              <w:t>5.1</w:t>
            </w:r>
          </w:p>
        </w:tc>
        <w:tc>
          <w:tcPr>
            <w:tcW w:w="3402" w:type="dxa"/>
            <w:shd w:val="clear" w:color="auto" w:fill="auto"/>
          </w:tcPr>
          <w:p w:rsidR="000D3B3B" w:rsidRPr="004B234A" w:rsidRDefault="000D3B3B" w:rsidP="00D27FB0">
            <w:r w:rsidRPr="004B234A">
              <w:rPr>
                <w:rFonts w:eastAsia="Arial Unicode MS"/>
                <w:u w:color="000000"/>
              </w:rPr>
              <w:t>Обеспеченность врачами, работающими в государственных и муниципальных медицинских организациях, (чел. на 10 тыс. населения)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D3B3B" w:rsidRPr="004B234A" w:rsidRDefault="000D3B3B" w:rsidP="00D27FB0">
            <w:r w:rsidRPr="004B234A">
              <w:t>51</w:t>
            </w:r>
            <w:r>
              <w:t>,0</w:t>
            </w:r>
          </w:p>
        </w:tc>
        <w:tc>
          <w:tcPr>
            <w:tcW w:w="2660" w:type="dxa"/>
            <w:shd w:val="clear" w:color="auto" w:fill="FFFFFF"/>
          </w:tcPr>
          <w:p w:rsidR="000D3B3B" w:rsidRPr="004B234A" w:rsidRDefault="000D3B3B" w:rsidP="00D27FB0">
            <w:pPr>
              <w:widowControl w:val="0"/>
            </w:pPr>
            <w:r w:rsidRPr="004B234A">
              <w:t>2019г. – 51,6</w:t>
            </w:r>
          </w:p>
          <w:p w:rsidR="000D3B3B" w:rsidRPr="004B234A" w:rsidRDefault="000D3B3B" w:rsidP="00D27FB0">
            <w:pPr>
              <w:widowControl w:val="0"/>
            </w:pPr>
            <w:r w:rsidRPr="004B234A">
              <w:t>2020г. – 52</w:t>
            </w:r>
          </w:p>
          <w:p w:rsidR="000D3B3B" w:rsidRPr="004B234A" w:rsidRDefault="000D3B3B" w:rsidP="00D27FB0">
            <w:pPr>
              <w:widowControl w:val="0"/>
            </w:pPr>
            <w:r w:rsidRPr="004B234A">
              <w:t>2021г. – 52,4</w:t>
            </w:r>
          </w:p>
          <w:p w:rsidR="000D3B3B" w:rsidRPr="004B234A" w:rsidRDefault="000D3B3B" w:rsidP="00D27FB0">
            <w:pPr>
              <w:widowControl w:val="0"/>
            </w:pPr>
            <w:r w:rsidRPr="004B234A">
              <w:t>2022г. – 52,7</w:t>
            </w:r>
          </w:p>
          <w:p w:rsidR="000D3B3B" w:rsidRPr="004B234A" w:rsidRDefault="000D3B3B" w:rsidP="00D27FB0">
            <w:pPr>
              <w:widowControl w:val="0"/>
            </w:pPr>
            <w:r w:rsidRPr="004B234A">
              <w:t>2023г. - 53</w:t>
            </w:r>
          </w:p>
          <w:p w:rsidR="000D3B3B" w:rsidRPr="004B234A" w:rsidRDefault="000D3B3B" w:rsidP="00D27FB0">
            <w:pPr>
              <w:widowControl w:val="0"/>
              <w:rPr>
                <w:i/>
              </w:rPr>
            </w:pPr>
            <w:r w:rsidRPr="004B234A">
              <w:t>2024г. – 53,5</w:t>
            </w:r>
          </w:p>
        </w:tc>
        <w:tc>
          <w:tcPr>
            <w:tcW w:w="2126" w:type="dxa"/>
            <w:shd w:val="clear" w:color="auto" w:fill="FFFFFF"/>
          </w:tcPr>
          <w:p w:rsidR="000D3B3B" w:rsidRPr="004B234A" w:rsidRDefault="000D3B3B" w:rsidP="00D27FB0">
            <w:pPr>
              <w:widowControl w:val="0"/>
            </w:pPr>
            <w:r>
              <w:t>Бычкова И.Ю.</w:t>
            </w:r>
          </w:p>
        </w:tc>
      </w:tr>
      <w:tr w:rsidR="000D3B3B" w:rsidRPr="007342E3" w:rsidTr="009B2CD5">
        <w:trPr>
          <w:trHeight w:val="551"/>
        </w:trPr>
        <w:tc>
          <w:tcPr>
            <w:tcW w:w="2235" w:type="dxa"/>
            <w:vMerge/>
            <w:shd w:val="clear" w:color="auto" w:fill="FFFFFF"/>
          </w:tcPr>
          <w:p w:rsidR="000D3B3B" w:rsidRPr="007342E3" w:rsidRDefault="000D3B3B" w:rsidP="00D27FB0"/>
        </w:tc>
        <w:tc>
          <w:tcPr>
            <w:tcW w:w="2444" w:type="dxa"/>
            <w:vMerge/>
            <w:shd w:val="clear" w:color="auto" w:fill="FFFFFF"/>
          </w:tcPr>
          <w:p w:rsidR="000D3B3B" w:rsidRPr="004B234A" w:rsidRDefault="000D3B3B" w:rsidP="00D27FB0">
            <w:pPr>
              <w:widowControl w:val="0"/>
              <w:contextualSpacing/>
              <w:rPr>
                <w:shd w:val="clear" w:color="auto" w:fill="FEFEFE"/>
              </w:rPr>
            </w:pPr>
          </w:p>
        </w:tc>
        <w:tc>
          <w:tcPr>
            <w:tcW w:w="742" w:type="dxa"/>
            <w:shd w:val="clear" w:color="auto" w:fill="FFFFFF"/>
          </w:tcPr>
          <w:p w:rsidR="000D3B3B" w:rsidRPr="004B234A" w:rsidRDefault="000D3B3B" w:rsidP="00D27FB0">
            <w:r w:rsidRPr="004B234A">
              <w:t>5.2</w:t>
            </w:r>
          </w:p>
        </w:tc>
        <w:tc>
          <w:tcPr>
            <w:tcW w:w="3402" w:type="dxa"/>
            <w:shd w:val="clear" w:color="auto" w:fill="auto"/>
          </w:tcPr>
          <w:p w:rsidR="000D3B3B" w:rsidRPr="004B234A" w:rsidRDefault="000D3B3B" w:rsidP="00D27FB0">
            <w:pPr>
              <w:rPr>
                <w:rFonts w:eastAsia="Arial Unicode MS"/>
                <w:i/>
                <w:u w:color="000000"/>
              </w:rPr>
            </w:pPr>
            <w:r w:rsidRPr="004B234A">
              <w:rPr>
                <w:rFonts w:eastAsia="Arial Unicode MS"/>
                <w:u w:color="000000"/>
              </w:rPr>
              <w:t>Обеспеченность средними медицинскими работниками, работающими в государственных и муниципальных медицинских организациях, (чел. на 10 тыс. населения)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D3B3B" w:rsidRPr="004B234A" w:rsidRDefault="000D3B3B" w:rsidP="00D27FB0">
            <w:r w:rsidRPr="004B234A">
              <w:t>141,8</w:t>
            </w:r>
          </w:p>
        </w:tc>
        <w:tc>
          <w:tcPr>
            <w:tcW w:w="2660" w:type="dxa"/>
            <w:shd w:val="clear" w:color="auto" w:fill="FFFFFF"/>
          </w:tcPr>
          <w:p w:rsidR="000D3B3B" w:rsidRPr="004B234A" w:rsidRDefault="000D3B3B" w:rsidP="00D27FB0">
            <w:pPr>
              <w:widowControl w:val="0"/>
            </w:pPr>
            <w:r w:rsidRPr="004B234A">
              <w:t>2019г. – 141,5</w:t>
            </w:r>
          </w:p>
          <w:p w:rsidR="000D3B3B" w:rsidRPr="004B234A" w:rsidRDefault="000D3B3B" w:rsidP="00D27FB0">
            <w:pPr>
              <w:widowControl w:val="0"/>
            </w:pPr>
            <w:r w:rsidRPr="004B234A">
              <w:t>2020г. – 141,3</w:t>
            </w:r>
          </w:p>
          <w:p w:rsidR="000D3B3B" w:rsidRPr="004B234A" w:rsidRDefault="000D3B3B" w:rsidP="00D27FB0">
            <w:pPr>
              <w:widowControl w:val="0"/>
            </w:pPr>
            <w:r w:rsidRPr="004B234A">
              <w:t>2021г. – 140,9</w:t>
            </w:r>
          </w:p>
          <w:p w:rsidR="000D3B3B" w:rsidRPr="004B234A" w:rsidRDefault="000D3B3B" w:rsidP="00D27FB0">
            <w:pPr>
              <w:widowControl w:val="0"/>
            </w:pPr>
            <w:r w:rsidRPr="004B234A">
              <w:t>2022г. – 140,9</w:t>
            </w:r>
          </w:p>
          <w:p w:rsidR="000D3B3B" w:rsidRPr="004B234A" w:rsidRDefault="000D3B3B" w:rsidP="00D27FB0">
            <w:pPr>
              <w:widowControl w:val="0"/>
            </w:pPr>
            <w:r w:rsidRPr="004B234A">
              <w:t>2023г. – 140,6</w:t>
            </w:r>
          </w:p>
          <w:p w:rsidR="000D3B3B" w:rsidRPr="004B234A" w:rsidRDefault="000D3B3B" w:rsidP="00D27FB0">
            <w:pPr>
              <w:widowControl w:val="0"/>
              <w:rPr>
                <w:i/>
              </w:rPr>
            </w:pPr>
            <w:r w:rsidRPr="004B234A">
              <w:t>2024г. – 139,9</w:t>
            </w:r>
          </w:p>
        </w:tc>
        <w:tc>
          <w:tcPr>
            <w:tcW w:w="2126" w:type="dxa"/>
            <w:shd w:val="clear" w:color="auto" w:fill="FFFFFF"/>
          </w:tcPr>
          <w:p w:rsidR="000D3B3B" w:rsidRPr="004B234A" w:rsidRDefault="000D3B3B" w:rsidP="00D27FB0">
            <w:pPr>
              <w:widowControl w:val="0"/>
            </w:pPr>
            <w:r>
              <w:t>Бычкова И.Ю.</w:t>
            </w:r>
          </w:p>
        </w:tc>
      </w:tr>
      <w:tr w:rsidR="000D3B3B" w:rsidRPr="007342E3" w:rsidTr="009B2CD5">
        <w:trPr>
          <w:trHeight w:val="1707"/>
        </w:trPr>
        <w:tc>
          <w:tcPr>
            <w:tcW w:w="2235" w:type="dxa"/>
            <w:vMerge/>
            <w:shd w:val="clear" w:color="auto" w:fill="FFFFFF"/>
          </w:tcPr>
          <w:p w:rsidR="000D3B3B" w:rsidRPr="007342E3" w:rsidRDefault="000D3B3B" w:rsidP="00D27FB0"/>
        </w:tc>
        <w:tc>
          <w:tcPr>
            <w:tcW w:w="2444" w:type="dxa"/>
            <w:vMerge/>
            <w:shd w:val="clear" w:color="auto" w:fill="FFFFFF"/>
          </w:tcPr>
          <w:p w:rsidR="000D3B3B" w:rsidRPr="004B234A" w:rsidRDefault="000D3B3B" w:rsidP="00D27FB0">
            <w:pPr>
              <w:widowControl w:val="0"/>
              <w:contextualSpacing/>
              <w:rPr>
                <w:shd w:val="clear" w:color="auto" w:fill="FEFEFE"/>
              </w:rPr>
            </w:pPr>
          </w:p>
        </w:tc>
        <w:tc>
          <w:tcPr>
            <w:tcW w:w="742" w:type="dxa"/>
            <w:shd w:val="clear" w:color="auto" w:fill="FFFFFF"/>
          </w:tcPr>
          <w:p w:rsidR="000D3B3B" w:rsidRPr="004B234A" w:rsidRDefault="000D3B3B" w:rsidP="00D27FB0">
            <w:r w:rsidRPr="004B234A">
              <w:t>5.3</w:t>
            </w:r>
          </w:p>
        </w:tc>
        <w:tc>
          <w:tcPr>
            <w:tcW w:w="3402" w:type="dxa"/>
            <w:shd w:val="clear" w:color="auto" w:fill="auto"/>
          </w:tcPr>
          <w:p w:rsidR="000D3B3B" w:rsidRPr="004B234A" w:rsidRDefault="000D3B3B" w:rsidP="00D27FB0">
            <w:pPr>
              <w:rPr>
                <w:rFonts w:eastAsia="Arial Unicode MS"/>
                <w:i/>
                <w:u w:color="000000"/>
              </w:rPr>
            </w:pPr>
            <w:r w:rsidRPr="004B234A">
              <w:rPr>
                <w:rFonts w:eastAsia="Arial Unicode MS"/>
                <w:u w:color="000000"/>
              </w:rPr>
              <w:t>Обеспеченность населения врачами, оказывающими медицинскую помощь в амбулаторных условиях, (чел. на 10 тыс. населения)</w:t>
            </w:r>
          </w:p>
        </w:tc>
        <w:tc>
          <w:tcPr>
            <w:tcW w:w="1276" w:type="dxa"/>
            <w:shd w:val="clear" w:color="auto" w:fill="auto"/>
          </w:tcPr>
          <w:p w:rsidR="000D3B3B" w:rsidRPr="004B234A" w:rsidRDefault="000D3B3B" w:rsidP="00D27FB0">
            <w:pPr>
              <w:rPr>
                <w:rFonts w:eastAsia="Arial Unicode MS"/>
                <w:u w:color="000000"/>
              </w:rPr>
            </w:pPr>
            <w:r w:rsidRPr="004B234A">
              <w:rPr>
                <w:rFonts w:eastAsia="Arial Unicode MS"/>
                <w:u w:color="000000"/>
              </w:rPr>
              <w:t>29,5</w:t>
            </w:r>
          </w:p>
        </w:tc>
        <w:tc>
          <w:tcPr>
            <w:tcW w:w="2660" w:type="dxa"/>
            <w:shd w:val="clear" w:color="auto" w:fill="FFFFFF"/>
          </w:tcPr>
          <w:p w:rsidR="000D3B3B" w:rsidRPr="004B234A" w:rsidRDefault="000D3B3B" w:rsidP="00D27FB0">
            <w:pPr>
              <w:widowControl w:val="0"/>
            </w:pPr>
            <w:r w:rsidRPr="004B234A">
              <w:t>2019г. – 29,4</w:t>
            </w:r>
          </w:p>
          <w:p w:rsidR="000D3B3B" w:rsidRPr="004B234A" w:rsidRDefault="000D3B3B" w:rsidP="00D27FB0">
            <w:pPr>
              <w:widowControl w:val="0"/>
            </w:pPr>
            <w:r w:rsidRPr="004B234A">
              <w:t>2020г. – 29,4</w:t>
            </w:r>
          </w:p>
          <w:p w:rsidR="000D3B3B" w:rsidRPr="004B234A" w:rsidRDefault="000D3B3B" w:rsidP="00D27FB0">
            <w:pPr>
              <w:widowControl w:val="0"/>
            </w:pPr>
            <w:r w:rsidRPr="004B234A">
              <w:t>2021г. – 29,5</w:t>
            </w:r>
          </w:p>
          <w:p w:rsidR="000D3B3B" w:rsidRPr="004B234A" w:rsidRDefault="000D3B3B" w:rsidP="00D27FB0">
            <w:pPr>
              <w:widowControl w:val="0"/>
            </w:pPr>
            <w:r w:rsidRPr="004B234A">
              <w:t>2022г. - 29,6</w:t>
            </w:r>
          </w:p>
          <w:p w:rsidR="000D3B3B" w:rsidRPr="004B234A" w:rsidRDefault="000D3B3B" w:rsidP="00D27FB0">
            <w:pPr>
              <w:widowControl w:val="0"/>
            </w:pPr>
            <w:r w:rsidRPr="004B234A">
              <w:t>2023г. – 29,8</w:t>
            </w:r>
          </w:p>
          <w:p w:rsidR="000D3B3B" w:rsidRPr="004B234A" w:rsidRDefault="000D3B3B" w:rsidP="00D27FB0">
            <w:pPr>
              <w:widowControl w:val="0"/>
              <w:rPr>
                <w:i/>
              </w:rPr>
            </w:pPr>
            <w:r w:rsidRPr="004B234A">
              <w:t>2024г. – 30,0</w:t>
            </w:r>
          </w:p>
        </w:tc>
        <w:tc>
          <w:tcPr>
            <w:tcW w:w="2126" w:type="dxa"/>
            <w:shd w:val="clear" w:color="auto" w:fill="FFFFFF"/>
          </w:tcPr>
          <w:p w:rsidR="000D3B3B" w:rsidRPr="004B234A" w:rsidRDefault="000D3B3B" w:rsidP="00D27FB0">
            <w:pPr>
              <w:widowControl w:val="0"/>
            </w:pPr>
            <w:r>
              <w:t>Бычкова И.Ю.</w:t>
            </w:r>
          </w:p>
        </w:tc>
      </w:tr>
      <w:tr w:rsidR="000D3B3B" w:rsidRPr="007342E3" w:rsidTr="009B2CD5">
        <w:trPr>
          <w:trHeight w:val="1707"/>
        </w:trPr>
        <w:tc>
          <w:tcPr>
            <w:tcW w:w="2235" w:type="dxa"/>
            <w:vMerge/>
            <w:shd w:val="clear" w:color="auto" w:fill="FFFFFF"/>
          </w:tcPr>
          <w:p w:rsidR="000D3B3B" w:rsidRPr="007342E3" w:rsidRDefault="000D3B3B" w:rsidP="00D27FB0"/>
        </w:tc>
        <w:tc>
          <w:tcPr>
            <w:tcW w:w="2444" w:type="dxa"/>
            <w:vMerge/>
            <w:shd w:val="clear" w:color="auto" w:fill="FFFFFF"/>
          </w:tcPr>
          <w:p w:rsidR="000D3B3B" w:rsidRPr="004B234A" w:rsidRDefault="000D3B3B" w:rsidP="00D27FB0">
            <w:pPr>
              <w:widowControl w:val="0"/>
              <w:contextualSpacing/>
              <w:rPr>
                <w:shd w:val="clear" w:color="auto" w:fill="FEFEFE"/>
              </w:rPr>
            </w:pPr>
          </w:p>
        </w:tc>
        <w:tc>
          <w:tcPr>
            <w:tcW w:w="742" w:type="dxa"/>
            <w:shd w:val="clear" w:color="auto" w:fill="FFFFFF"/>
          </w:tcPr>
          <w:p w:rsidR="000D3B3B" w:rsidRPr="004B234A" w:rsidRDefault="000D3B3B" w:rsidP="00D27FB0">
            <w:r>
              <w:t>5.4</w:t>
            </w:r>
          </w:p>
        </w:tc>
        <w:tc>
          <w:tcPr>
            <w:tcW w:w="3402" w:type="dxa"/>
            <w:shd w:val="clear" w:color="auto" w:fill="auto"/>
          </w:tcPr>
          <w:p w:rsidR="000D3B3B" w:rsidRPr="004B234A" w:rsidRDefault="000D3B3B" w:rsidP="00D27FB0">
            <w:pPr>
              <w:rPr>
                <w:rFonts w:eastAsia="Arial Unicode MS"/>
                <w:u w:color="000000"/>
              </w:rPr>
            </w:pPr>
            <w:r w:rsidRPr="00BB5FE1">
              <w:rPr>
                <w:rFonts w:eastAsia="Arial Unicode MS"/>
              </w:rPr>
              <w:t>Доля специалистов, допущенных к профессиональной деятельности через процедуру аккредитации, от общего количества работающих специалистов, (%)</w:t>
            </w:r>
          </w:p>
        </w:tc>
        <w:tc>
          <w:tcPr>
            <w:tcW w:w="1276" w:type="dxa"/>
            <w:shd w:val="clear" w:color="auto" w:fill="auto"/>
          </w:tcPr>
          <w:p w:rsidR="000D3B3B" w:rsidRPr="004B234A" w:rsidRDefault="000D3B3B" w:rsidP="00D27FB0">
            <w:pPr>
              <w:rPr>
                <w:rFonts w:eastAsia="Arial Unicode MS"/>
                <w:u w:color="000000"/>
              </w:rPr>
            </w:pPr>
            <w:r w:rsidRPr="003A4686">
              <w:t>0,6</w:t>
            </w:r>
          </w:p>
        </w:tc>
        <w:tc>
          <w:tcPr>
            <w:tcW w:w="2660" w:type="dxa"/>
            <w:shd w:val="clear" w:color="auto" w:fill="FFFFFF"/>
          </w:tcPr>
          <w:p w:rsidR="000D3B3B" w:rsidRPr="004B234A" w:rsidRDefault="000D3B3B" w:rsidP="00BB5FE1">
            <w:pPr>
              <w:widowControl w:val="0"/>
            </w:pPr>
            <w:r w:rsidRPr="004B234A">
              <w:t xml:space="preserve">2019г. – </w:t>
            </w:r>
            <w:r>
              <w:t>0</w:t>
            </w:r>
          </w:p>
          <w:p w:rsidR="000D3B3B" w:rsidRPr="004B234A" w:rsidRDefault="000D3B3B" w:rsidP="00BB5FE1">
            <w:pPr>
              <w:widowControl w:val="0"/>
            </w:pPr>
            <w:r w:rsidRPr="004B234A">
              <w:t xml:space="preserve">2020г. – </w:t>
            </w:r>
            <w:r>
              <w:t>0</w:t>
            </w:r>
          </w:p>
          <w:p w:rsidR="000D3B3B" w:rsidRPr="004B234A" w:rsidRDefault="000D3B3B" w:rsidP="00BB5FE1">
            <w:pPr>
              <w:widowControl w:val="0"/>
            </w:pPr>
            <w:r w:rsidRPr="004B234A">
              <w:t xml:space="preserve">2021г. – </w:t>
            </w:r>
            <w:r>
              <w:t>22,1</w:t>
            </w:r>
          </w:p>
          <w:p w:rsidR="000D3B3B" w:rsidRPr="004B234A" w:rsidRDefault="000D3B3B" w:rsidP="00BB5FE1">
            <w:pPr>
              <w:widowControl w:val="0"/>
            </w:pPr>
            <w:r w:rsidRPr="004B234A">
              <w:t xml:space="preserve">2022г. </w:t>
            </w:r>
            <w:r>
              <w:t>–</w:t>
            </w:r>
            <w:r w:rsidRPr="004B234A">
              <w:t xml:space="preserve"> </w:t>
            </w:r>
            <w:r>
              <w:t>42,2</w:t>
            </w:r>
          </w:p>
          <w:p w:rsidR="000D3B3B" w:rsidRPr="004B234A" w:rsidRDefault="000D3B3B" w:rsidP="00BB5FE1">
            <w:pPr>
              <w:widowControl w:val="0"/>
            </w:pPr>
            <w:r w:rsidRPr="004B234A">
              <w:t xml:space="preserve">2023г. – </w:t>
            </w:r>
            <w:r>
              <w:t>62,6</w:t>
            </w:r>
          </w:p>
          <w:p w:rsidR="000D3B3B" w:rsidRPr="004B234A" w:rsidRDefault="000D3B3B" w:rsidP="00BB5FE1">
            <w:pPr>
              <w:widowControl w:val="0"/>
            </w:pPr>
            <w:r w:rsidRPr="004B234A">
              <w:t xml:space="preserve">2024г. – </w:t>
            </w:r>
            <w:r>
              <w:t>82,8</w:t>
            </w:r>
          </w:p>
        </w:tc>
        <w:tc>
          <w:tcPr>
            <w:tcW w:w="2126" w:type="dxa"/>
            <w:shd w:val="clear" w:color="auto" w:fill="FFFFFF"/>
          </w:tcPr>
          <w:p w:rsidR="000D3B3B" w:rsidRDefault="000D3B3B" w:rsidP="00D27FB0">
            <w:pPr>
              <w:widowControl w:val="0"/>
            </w:pPr>
            <w:r>
              <w:t>Бычкова И.Ю.</w:t>
            </w:r>
          </w:p>
        </w:tc>
      </w:tr>
      <w:tr w:rsidR="000D3B3B" w:rsidRPr="007342E3" w:rsidTr="000D3B3B">
        <w:trPr>
          <w:trHeight w:val="1707"/>
        </w:trPr>
        <w:tc>
          <w:tcPr>
            <w:tcW w:w="2235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0D3B3B" w:rsidRPr="007342E3" w:rsidRDefault="000D3B3B" w:rsidP="00D27FB0"/>
        </w:tc>
        <w:tc>
          <w:tcPr>
            <w:tcW w:w="2444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0D3B3B" w:rsidRPr="004B234A" w:rsidRDefault="000D3B3B" w:rsidP="00D27FB0">
            <w:pPr>
              <w:widowControl w:val="0"/>
              <w:contextualSpacing/>
              <w:rPr>
                <w:shd w:val="clear" w:color="auto" w:fill="FEFEFE"/>
              </w:rPr>
            </w:pPr>
          </w:p>
        </w:tc>
        <w:tc>
          <w:tcPr>
            <w:tcW w:w="742" w:type="dxa"/>
            <w:shd w:val="clear" w:color="auto" w:fill="FFFFFF"/>
          </w:tcPr>
          <w:p w:rsidR="000D3B3B" w:rsidRPr="004B234A" w:rsidRDefault="000D3B3B" w:rsidP="00BB5FE1">
            <w:r w:rsidRPr="004B234A">
              <w:t>5.</w:t>
            </w:r>
            <w:r>
              <w:t>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D3B3B" w:rsidRPr="004B234A" w:rsidRDefault="000D3B3B" w:rsidP="00D27FB0">
            <w:pPr>
              <w:rPr>
                <w:rFonts w:eastAsia="Arial Unicode MS"/>
                <w:u w:color="000000"/>
              </w:rPr>
            </w:pPr>
            <w:r w:rsidRPr="004B234A">
              <w:t>Укомплектованность врачебных должностей в подразделениях, оказывающих медицинскую помощь в амбулаторных условиях (физическими лицами при коэффициенте совместительства 1,2</w:t>
            </w:r>
            <w:proofErr w:type="gramStart"/>
            <w:r w:rsidRPr="004B234A">
              <w:t>),  %</w:t>
            </w:r>
            <w:proofErr w:type="gramEnd"/>
            <w:r w:rsidRPr="004B234A">
              <w:t xml:space="preserve"> в регионе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D3B3B" w:rsidRPr="004B234A" w:rsidRDefault="000D3B3B" w:rsidP="00D27FB0">
            <w:pPr>
              <w:rPr>
                <w:rFonts w:eastAsia="Arial Unicode MS"/>
                <w:u w:color="000000"/>
              </w:rPr>
            </w:pPr>
            <w:r w:rsidRPr="004B234A">
              <w:rPr>
                <w:rFonts w:eastAsia="Arial Unicode MS"/>
                <w:u w:color="000000"/>
              </w:rPr>
              <w:t>67,9</w:t>
            </w:r>
          </w:p>
        </w:tc>
        <w:tc>
          <w:tcPr>
            <w:tcW w:w="2660" w:type="dxa"/>
            <w:shd w:val="clear" w:color="auto" w:fill="FFFFFF"/>
          </w:tcPr>
          <w:p w:rsidR="000D3B3B" w:rsidRPr="004B234A" w:rsidRDefault="000D3B3B" w:rsidP="00D27FB0">
            <w:pPr>
              <w:widowControl w:val="0"/>
            </w:pPr>
            <w:r w:rsidRPr="004B234A">
              <w:t>2019г. – 82,7</w:t>
            </w:r>
          </w:p>
          <w:p w:rsidR="000D3B3B" w:rsidRPr="004B234A" w:rsidRDefault="000D3B3B" w:rsidP="00D27FB0">
            <w:pPr>
              <w:widowControl w:val="0"/>
            </w:pPr>
            <w:r w:rsidRPr="004B234A">
              <w:t>2020г. – 83,8</w:t>
            </w:r>
          </w:p>
          <w:p w:rsidR="000D3B3B" w:rsidRPr="004B234A" w:rsidRDefault="000D3B3B" w:rsidP="00D27FB0">
            <w:pPr>
              <w:widowControl w:val="0"/>
            </w:pPr>
            <w:r w:rsidRPr="004B234A">
              <w:t>2021г. – 85,9</w:t>
            </w:r>
          </w:p>
          <w:p w:rsidR="000D3B3B" w:rsidRPr="004B234A" w:rsidRDefault="000D3B3B" w:rsidP="00D27FB0">
            <w:pPr>
              <w:widowControl w:val="0"/>
            </w:pPr>
            <w:r w:rsidRPr="004B234A">
              <w:t>2022г. - 88,1</w:t>
            </w:r>
          </w:p>
          <w:p w:rsidR="000D3B3B" w:rsidRPr="004B234A" w:rsidRDefault="000D3B3B" w:rsidP="00D27FB0">
            <w:pPr>
              <w:widowControl w:val="0"/>
            </w:pPr>
            <w:r w:rsidRPr="004B234A">
              <w:t>2023г. – 95,5</w:t>
            </w:r>
          </w:p>
          <w:p w:rsidR="000D3B3B" w:rsidRPr="004B234A" w:rsidRDefault="000D3B3B" w:rsidP="00D27FB0">
            <w:pPr>
              <w:widowControl w:val="0"/>
            </w:pPr>
            <w:r w:rsidRPr="004B234A">
              <w:t>2024г. – 94,8</w:t>
            </w:r>
          </w:p>
        </w:tc>
        <w:tc>
          <w:tcPr>
            <w:tcW w:w="2126" w:type="dxa"/>
            <w:shd w:val="clear" w:color="auto" w:fill="FFFFFF"/>
          </w:tcPr>
          <w:p w:rsidR="000D3B3B" w:rsidRPr="004B234A" w:rsidRDefault="000D3B3B" w:rsidP="00D27FB0">
            <w:pPr>
              <w:widowControl w:val="0"/>
            </w:pPr>
            <w:r>
              <w:t>Бычкова И.Ю</w:t>
            </w:r>
          </w:p>
        </w:tc>
      </w:tr>
      <w:tr w:rsidR="000D3B3B" w:rsidRPr="007342E3" w:rsidTr="00642F7A">
        <w:trPr>
          <w:trHeight w:val="416"/>
        </w:trPr>
        <w:tc>
          <w:tcPr>
            <w:tcW w:w="2235" w:type="dxa"/>
            <w:vMerge/>
            <w:tcBorders>
              <w:top w:val="nil"/>
              <w:bottom w:val="nil"/>
            </w:tcBorders>
            <w:shd w:val="clear" w:color="auto" w:fill="FFFFFF"/>
          </w:tcPr>
          <w:p w:rsidR="000D3B3B" w:rsidRPr="007342E3" w:rsidRDefault="000D3B3B" w:rsidP="00D27FB0"/>
        </w:tc>
        <w:tc>
          <w:tcPr>
            <w:tcW w:w="2444" w:type="dxa"/>
            <w:vMerge/>
            <w:tcBorders>
              <w:top w:val="nil"/>
              <w:bottom w:val="nil"/>
            </w:tcBorders>
            <w:shd w:val="clear" w:color="auto" w:fill="FFFFFF"/>
          </w:tcPr>
          <w:p w:rsidR="000D3B3B" w:rsidRPr="004B234A" w:rsidRDefault="000D3B3B" w:rsidP="00D27FB0">
            <w:pPr>
              <w:widowControl w:val="0"/>
              <w:contextualSpacing/>
              <w:rPr>
                <w:shd w:val="clear" w:color="auto" w:fill="FEFEFE"/>
              </w:rPr>
            </w:pPr>
          </w:p>
        </w:tc>
        <w:tc>
          <w:tcPr>
            <w:tcW w:w="742" w:type="dxa"/>
            <w:shd w:val="clear" w:color="auto" w:fill="FFFFFF"/>
          </w:tcPr>
          <w:p w:rsidR="000D3B3B" w:rsidRPr="004B234A" w:rsidRDefault="000D3B3B" w:rsidP="00D27FB0">
            <w:r>
              <w:t>5,6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D3B3B" w:rsidRPr="004B234A" w:rsidRDefault="000D3B3B" w:rsidP="00D27FB0">
            <w:r w:rsidRPr="004B234A">
              <w:t>Укомплектованность должностей среднего медицинского персонала в подразделениях, оказывающих медицинскую помощь в амбулаторных условиях (физическими лицами при коэффициенте совместительства 1,2), % в регионе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D3B3B" w:rsidRPr="004B234A" w:rsidRDefault="000D3B3B" w:rsidP="00D27FB0">
            <w:pPr>
              <w:rPr>
                <w:rFonts w:eastAsia="Arial Unicode MS"/>
                <w:u w:color="000000"/>
              </w:rPr>
            </w:pPr>
            <w:r w:rsidRPr="004B234A">
              <w:rPr>
                <w:rFonts w:eastAsia="Arial Unicode MS"/>
                <w:u w:color="000000"/>
              </w:rPr>
              <w:t>81,7</w:t>
            </w:r>
          </w:p>
        </w:tc>
        <w:tc>
          <w:tcPr>
            <w:tcW w:w="2660" w:type="dxa"/>
            <w:shd w:val="clear" w:color="auto" w:fill="FFFFFF"/>
          </w:tcPr>
          <w:p w:rsidR="000D3B3B" w:rsidRPr="004B234A" w:rsidRDefault="000D3B3B" w:rsidP="00D27FB0">
            <w:pPr>
              <w:widowControl w:val="0"/>
            </w:pPr>
            <w:r w:rsidRPr="004B234A">
              <w:t>2019г. – 83,3</w:t>
            </w:r>
          </w:p>
          <w:p w:rsidR="000D3B3B" w:rsidRPr="004B234A" w:rsidRDefault="000D3B3B" w:rsidP="00D27FB0">
            <w:pPr>
              <w:widowControl w:val="0"/>
            </w:pPr>
            <w:r w:rsidRPr="004B234A">
              <w:t>2020г. – 84,7</w:t>
            </w:r>
          </w:p>
          <w:p w:rsidR="000D3B3B" w:rsidRPr="004B234A" w:rsidRDefault="000D3B3B" w:rsidP="00D27FB0">
            <w:pPr>
              <w:widowControl w:val="0"/>
            </w:pPr>
            <w:r w:rsidRPr="004B234A">
              <w:t>2021г. – 87,3</w:t>
            </w:r>
          </w:p>
          <w:p w:rsidR="000D3B3B" w:rsidRPr="004B234A" w:rsidRDefault="000D3B3B" w:rsidP="00D27FB0">
            <w:pPr>
              <w:widowControl w:val="0"/>
            </w:pPr>
            <w:r w:rsidRPr="004B234A">
              <w:t>2022г. - 91,4</w:t>
            </w:r>
          </w:p>
          <w:p w:rsidR="000D3B3B" w:rsidRPr="004B234A" w:rsidRDefault="000D3B3B" w:rsidP="00D27FB0">
            <w:pPr>
              <w:widowControl w:val="0"/>
            </w:pPr>
            <w:r w:rsidRPr="004B234A">
              <w:t>2023г. – 95,9</w:t>
            </w:r>
          </w:p>
          <w:p w:rsidR="000D3B3B" w:rsidRPr="004B234A" w:rsidRDefault="000D3B3B" w:rsidP="00D27FB0">
            <w:pPr>
              <w:widowControl w:val="0"/>
            </w:pPr>
            <w:r w:rsidRPr="004B234A">
              <w:t>2024г. – 100</w:t>
            </w:r>
          </w:p>
        </w:tc>
        <w:tc>
          <w:tcPr>
            <w:tcW w:w="2126" w:type="dxa"/>
            <w:shd w:val="clear" w:color="auto" w:fill="FFFFFF"/>
          </w:tcPr>
          <w:p w:rsidR="000D3B3B" w:rsidRPr="004B234A" w:rsidRDefault="000D3B3B" w:rsidP="00D27FB0">
            <w:pPr>
              <w:widowControl w:val="0"/>
            </w:pPr>
            <w:r>
              <w:t>Бычкова И.Ю</w:t>
            </w:r>
          </w:p>
        </w:tc>
      </w:tr>
      <w:tr w:rsidR="000D3B3B" w:rsidRPr="004B234A" w:rsidTr="00642F7A">
        <w:trPr>
          <w:trHeight w:val="276"/>
        </w:trPr>
        <w:tc>
          <w:tcPr>
            <w:tcW w:w="2235" w:type="dxa"/>
            <w:tcBorders>
              <w:top w:val="nil"/>
            </w:tcBorders>
            <w:shd w:val="clear" w:color="auto" w:fill="FFFFFF"/>
          </w:tcPr>
          <w:p w:rsidR="000D3B3B" w:rsidRPr="007342E3" w:rsidRDefault="000D3B3B" w:rsidP="00EC30F1">
            <w:r w:rsidRPr="007342E3">
              <w:t>«</w:t>
            </w:r>
          </w:p>
        </w:tc>
        <w:tc>
          <w:tcPr>
            <w:tcW w:w="2444" w:type="dxa"/>
            <w:tcBorders>
              <w:top w:val="nil"/>
            </w:tcBorders>
            <w:shd w:val="clear" w:color="auto" w:fill="FFFFFF"/>
          </w:tcPr>
          <w:p w:rsidR="000D3B3B" w:rsidRPr="004B234A" w:rsidRDefault="000D3B3B" w:rsidP="00D27FB0">
            <w:pPr>
              <w:widowControl w:val="0"/>
              <w:contextualSpacing/>
              <w:rPr>
                <w:shd w:val="clear" w:color="auto" w:fill="FEFEFE"/>
              </w:rPr>
            </w:pPr>
            <w:r w:rsidRPr="004B234A">
              <w:t>.</w:t>
            </w:r>
          </w:p>
        </w:tc>
        <w:tc>
          <w:tcPr>
            <w:tcW w:w="742" w:type="dxa"/>
            <w:shd w:val="clear" w:color="auto" w:fill="FFFFFF"/>
          </w:tcPr>
          <w:p w:rsidR="000D3B3B" w:rsidRPr="004B234A" w:rsidRDefault="000D3B3B" w:rsidP="00BB5FE1">
            <w:r w:rsidRPr="004B234A">
              <w:t>5.</w:t>
            </w:r>
            <w:r>
              <w:t>7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D3B3B" w:rsidRPr="004B234A" w:rsidRDefault="000D3B3B" w:rsidP="00D27FB0">
            <w:r w:rsidRPr="004B234A">
              <w:t>Число специалистов, вовлеченных в систему непрерывного образования медицинских работников, в том числе с использованием дистанционных образовательных тех</w:t>
            </w:r>
            <w:r w:rsidRPr="004B234A">
              <w:lastRenderedPageBreak/>
              <w:t>нологий (чел.) в регионе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D3B3B" w:rsidRPr="004B234A" w:rsidRDefault="000D3B3B" w:rsidP="00D27FB0">
            <w:pPr>
              <w:rPr>
                <w:rFonts w:eastAsia="Arial Unicode MS"/>
                <w:u w:color="000000"/>
              </w:rPr>
            </w:pPr>
            <w:r w:rsidRPr="004B234A">
              <w:rPr>
                <w:rFonts w:eastAsia="Arial Unicode MS"/>
                <w:u w:color="000000"/>
              </w:rPr>
              <w:lastRenderedPageBreak/>
              <w:t>3769</w:t>
            </w:r>
          </w:p>
        </w:tc>
        <w:tc>
          <w:tcPr>
            <w:tcW w:w="2660" w:type="dxa"/>
            <w:shd w:val="clear" w:color="auto" w:fill="FFFFFF"/>
          </w:tcPr>
          <w:p w:rsidR="000D3B3B" w:rsidRPr="004B234A" w:rsidRDefault="000D3B3B" w:rsidP="00D27FB0">
            <w:pPr>
              <w:widowControl w:val="0"/>
            </w:pPr>
            <w:r w:rsidRPr="004B234A">
              <w:t>2019г. – 6000</w:t>
            </w:r>
          </w:p>
          <w:p w:rsidR="000D3B3B" w:rsidRPr="004B234A" w:rsidRDefault="000D3B3B" w:rsidP="00D27FB0">
            <w:pPr>
              <w:widowControl w:val="0"/>
            </w:pPr>
            <w:r w:rsidRPr="004B234A">
              <w:t>2020г. – 8000</w:t>
            </w:r>
          </w:p>
          <w:p w:rsidR="000D3B3B" w:rsidRPr="004B234A" w:rsidRDefault="000D3B3B" w:rsidP="00D27FB0">
            <w:pPr>
              <w:widowControl w:val="0"/>
            </w:pPr>
            <w:r w:rsidRPr="004B234A">
              <w:t>2021г. – 12000</w:t>
            </w:r>
          </w:p>
          <w:p w:rsidR="000D3B3B" w:rsidRPr="004B234A" w:rsidRDefault="000D3B3B" w:rsidP="00D27FB0">
            <w:pPr>
              <w:widowControl w:val="0"/>
            </w:pPr>
            <w:r w:rsidRPr="004B234A">
              <w:t>2022г. - 17000</w:t>
            </w:r>
          </w:p>
          <w:p w:rsidR="000D3B3B" w:rsidRPr="004B234A" w:rsidRDefault="000D3B3B" w:rsidP="00D27FB0">
            <w:pPr>
              <w:widowControl w:val="0"/>
            </w:pPr>
            <w:r w:rsidRPr="004B234A">
              <w:t>2023г. – 25000</w:t>
            </w:r>
          </w:p>
          <w:p w:rsidR="000D3B3B" w:rsidRPr="004B234A" w:rsidRDefault="000D3B3B" w:rsidP="00D27FB0">
            <w:pPr>
              <w:widowControl w:val="0"/>
            </w:pPr>
            <w:r w:rsidRPr="004B234A">
              <w:t>2024г. – 32504</w:t>
            </w:r>
          </w:p>
        </w:tc>
        <w:tc>
          <w:tcPr>
            <w:tcW w:w="2126" w:type="dxa"/>
            <w:shd w:val="clear" w:color="auto" w:fill="FFFFFF"/>
          </w:tcPr>
          <w:p w:rsidR="000D3B3B" w:rsidRPr="004B234A" w:rsidRDefault="000D3B3B" w:rsidP="00D27FB0">
            <w:pPr>
              <w:widowControl w:val="0"/>
            </w:pPr>
            <w:r>
              <w:t>Бычкова И.Ю</w:t>
            </w:r>
          </w:p>
        </w:tc>
      </w:tr>
      <w:tr w:rsidR="000D3B3B" w:rsidRPr="004B234A" w:rsidTr="009B2CD5">
        <w:trPr>
          <w:trHeight w:val="480"/>
        </w:trPr>
        <w:tc>
          <w:tcPr>
            <w:tcW w:w="2235" w:type="dxa"/>
            <w:vMerge w:val="restart"/>
            <w:shd w:val="clear" w:color="auto" w:fill="FFFFFF"/>
          </w:tcPr>
          <w:p w:rsidR="000D3B3B" w:rsidRPr="007342E3" w:rsidRDefault="000D3B3B" w:rsidP="00D27FB0">
            <w:r w:rsidRPr="007342E3">
              <w:t>«Создание единого цифрового контура в здравоохранении на основе единой государственной информационной системы здравоохранения (ЕГИСЗ)»</w:t>
            </w:r>
          </w:p>
          <w:p w:rsidR="000D3B3B" w:rsidRPr="007342E3" w:rsidRDefault="000D3B3B" w:rsidP="00EC30F1">
            <w:r w:rsidRPr="007342E3">
              <w:t xml:space="preserve"> </w:t>
            </w:r>
          </w:p>
        </w:tc>
        <w:tc>
          <w:tcPr>
            <w:tcW w:w="2444" w:type="dxa"/>
            <w:vMerge w:val="restart"/>
            <w:shd w:val="clear" w:color="auto" w:fill="FFFFFF"/>
          </w:tcPr>
          <w:p w:rsidR="000D3B3B" w:rsidRPr="004B234A" w:rsidRDefault="000D3B3B" w:rsidP="00D27FB0">
            <w:pPr>
              <w:widowControl w:val="0"/>
              <w:contextualSpacing/>
              <w:rPr>
                <w:shd w:val="clear" w:color="auto" w:fill="FEFEFE"/>
              </w:rPr>
            </w:pPr>
            <w:r w:rsidRPr="004B234A">
              <w:rPr>
                <w:shd w:val="clear" w:color="auto" w:fill="FEFEFE"/>
              </w:rPr>
              <w:t xml:space="preserve">Повышение эффективности функционирования системы здравоохранения </w:t>
            </w:r>
            <w:r w:rsidRPr="004B234A">
              <w:rPr>
                <w:rFonts w:eastAsia="Arial Unicode MS"/>
                <w:bCs/>
                <w:u w:color="000000"/>
              </w:rPr>
              <w:t xml:space="preserve">Ханты-Мансийского автономного округа – Югры </w:t>
            </w:r>
            <w:r w:rsidRPr="004B234A">
              <w:rPr>
                <w:shd w:val="clear" w:color="auto" w:fill="FEFEFE"/>
              </w:rPr>
              <w:t>путем создания механизмов взаимодействия медицинских организаций на основе единой государственной системы в сфере здравоохранения и внедрения цифровых технологий и платформенных решений до 2024 года, формирующих единый цифровой контур здравоохранения</w:t>
            </w:r>
            <w:r w:rsidRPr="004B234A">
              <w:t>.</w:t>
            </w:r>
          </w:p>
          <w:p w:rsidR="000D3B3B" w:rsidRPr="004B234A" w:rsidRDefault="000D3B3B" w:rsidP="00D27FB0">
            <w:pPr>
              <w:widowControl w:val="0"/>
              <w:contextualSpacing/>
              <w:rPr>
                <w:shd w:val="clear" w:color="auto" w:fill="FEFEFE"/>
              </w:rPr>
            </w:pPr>
          </w:p>
        </w:tc>
        <w:tc>
          <w:tcPr>
            <w:tcW w:w="742" w:type="dxa"/>
            <w:shd w:val="clear" w:color="auto" w:fill="FFFFFF"/>
          </w:tcPr>
          <w:p w:rsidR="000D3B3B" w:rsidRPr="007D1965" w:rsidRDefault="000D3B3B" w:rsidP="00D27FB0">
            <w:r w:rsidRPr="007D1965">
              <w:t>6.1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B3B" w:rsidRPr="007D1965" w:rsidRDefault="000D3B3B" w:rsidP="00D27FB0">
            <w:r w:rsidRPr="007D1965">
              <w:t>Число граждан, воспользовавшихся услугами (сервисами) в Личном кабинете пациента «Мое здоровье» на Едином портале государственных услуг и функций в отчетном году, млн. чел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0D3B3B" w:rsidRPr="007D1965" w:rsidRDefault="000D3B3B" w:rsidP="00D27FB0">
            <w:r w:rsidRPr="007D1965">
              <w:t> </w:t>
            </w:r>
          </w:p>
          <w:p w:rsidR="000D3B3B" w:rsidRPr="007D1965" w:rsidRDefault="000D3B3B" w:rsidP="00D27FB0">
            <w:r w:rsidRPr="007D1965">
              <w:t>183,8</w:t>
            </w:r>
          </w:p>
        </w:tc>
        <w:tc>
          <w:tcPr>
            <w:tcW w:w="2660" w:type="dxa"/>
            <w:shd w:val="clear" w:color="auto" w:fill="FFFFFF"/>
          </w:tcPr>
          <w:p w:rsidR="000D3B3B" w:rsidRPr="007D1965" w:rsidRDefault="000D3B3B" w:rsidP="00D27FB0">
            <w:pPr>
              <w:widowControl w:val="0"/>
            </w:pPr>
            <w:r w:rsidRPr="007D1965">
              <w:t>2019г. – 290,06</w:t>
            </w:r>
          </w:p>
          <w:p w:rsidR="000D3B3B" w:rsidRPr="007D1965" w:rsidRDefault="000D3B3B" w:rsidP="00D27FB0">
            <w:pPr>
              <w:widowControl w:val="0"/>
            </w:pPr>
            <w:r w:rsidRPr="007D1965">
              <w:t>2020г. – 485,48</w:t>
            </w:r>
          </w:p>
          <w:p w:rsidR="000D3B3B" w:rsidRPr="007D1965" w:rsidRDefault="000D3B3B" w:rsidP="00D27FB0">
            <w:pPr>
              <w:widowControl w:val="0"/>
            </w:pPr>
            <w:r w:rsidRPr="007D1965">
              <w:t>2021г. – 640,66</w:t>
            </w:r>
          </w:p>
          <w:p w:rsidR="000D3B3B" w:rsidRPr="007D1965" w:rsidRDefault="000D3B3B" w:rsidP="00D27FB0">
            <w:pPr>
              <w:widowControl w:val="0"/>
            </w:pPr>
            <w:r w:rsidRPr="007D1965">
              <w:t>2022г. – 737,46</w:t>
            </w:r>
          </w:p>
          <w:p w:rsidR="000D3B3B" w:rsidRPr="007D1965" w:rsidRDefault="000D3B3B" w:rsidP="00D27FB0">
            <w:pPr>
              <w:widowControl w:val="0"/>
            </w:pPr>
            <w:r w:rsidRPr="007D1965">
              <w:t>2023г. – 828,6</w:t>
            </w:r>
          </w:p>
          <w:p w:rsidR="000D3B3B" w:rsidRPr="007D1965" w:rsidRDefault="000D3B3B" w:rsidP="002608AD">
            <w:pPr>
              <w:widowControl w:val="0"/>
              <w:rPr>
                <w:i/>
              </w:rPr>
            </w:pPr>
            <w:r w:rsidRPr="007D1965">
              <w:t>2024г. – 797,91</w:t>
            </w:r>
          </w:p>
        </w:tc>
        <w:tc>
          <w:tcPr>
            <w:tcW w:w="2126" w:type="dxa"/>
            <w:shd w:val="clear" w:color="auto" w:fill="FFFFFF"/>
          </w:tcPr>
          <w:p w:rsidR="000D3B3B" w:rsidRPr="007D1965" w:rsidRDefault="000D3B3B" w:rsidP="00D27FB0">
            <w:pPr>
              <w:widowControl w:val="0"/>
            </w:pPr>
            <w:proofErr w:type="spellStart"/>
            <w:r w:rsidRPr="007D1965">
              <w:t>Акназаров</w:t>
            </w:r>
            <w:proofErr w:type="spellEnd"/>
            <w:r w:rsidRPr="007D1965">
              <w:t xml:space="preserve"> Р.К.</w:t>
            </w:r>
          </w:p>
        </w:tc>
      </w:tr>
      <w:tr w:rsidR="000D3B3B" w:rsidRPr="004B234A" w:rsidTr="009B2CD5">
        <w:trPr>
          <w:trHeight w:val="780"/>
        </w:trPr>
        <w:tc>
          <w:tcPr>
            <w:tcW w:w="2235" w:type="dxa"/>
            <w:vMerge/>
            <w:shd w:val="clear" w:color="auto" w:fill="FFFFFF"/>
          </w:tcPr>
          <w:p w:rsidR="000D3B3B" w:rsidRPr="007342E3" w:rsidRDefault="000D3B3B" w:rsidP="00D27FB0"/>
        </w:tc>
        <w:tc>
          <w:tcPr>
            <w:tcW w:w="2444" w:type="dxa"/>
            <w:vMerge/>
            <w:shd w:val="clear" w:color="auto" w:fill="FFFFFF"/>
          </w:tcPr>
          <w:p w:rsidR="000D3B3B" w:rsidRPr="004B234A" w:rsidRDefault="000D3B3B" w:rsidP="00D27FB0">
            <w:pPr>
              <w:widowControl w:val="0"/>
              <w:contextualSpacing/>
              <w:rPr>
                <w:shd w:val="clear" w:color="auto" w:fill="FEFEFE"/>
              </w:rPr>
            </w:pPr>
          </w:p>
        </w:tc>
        <w:tc>
          <w:tcPr>
            <w:tcW w:w="742" w:type="dxa"/>
            <w:shd w:val="clear" w:color="auto" w:fill="FFFFFF"/>
          </w:tcPr>
          <w:p w:rsidR="000D3B3B" w:rsidRPr="007D1965" w:rsidRDefault="000D3B3B" w:rsidP="00D27FB0">
            <w:r w:rsidRPr="007D1965">
              <w:t>6.2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B3B" w:rsidRPr="007D1965" w:rsidRDefault="000D3B3B" w:rsidP="00D27FB0">
            <w:r w:rsidRPr="007D1965">
              <w:t>Доля медицинских организаций государственной и муниципальной систем здравоохранения, использующих медицинские информационные системы для организации и оказания медицинской помощи гражданам, обеспечивающих информационное взаимодействие с ЕГИСЗ,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B3B" w:rsidRPr="007D1965" w:rsidRDefault="000D3B3B" w:rsidP="00D27FB0">
            <w:pPr>
              <w:rPr>
                <w:lang w:val="en-US"/>
              </w:rPr>
            </w:pPr>
            <w:r w:rsidRPr="007D1965">
              <w:t>42,9</w:t>
            </w:r>
          </w:p>
        </w:tc>
        <w:tc>
          <w:tcPr>
            <w:tcW w:w="2660" w:type="dxa"/>
            <w:shd w:val="clear" w:color="auto" w:fill="FFFFFF"/>
          </w:tcPr>
          <w:p w:rsidR="000D3B3B" w:rsidRPr="007D1965" w:rsidRDefault="000D3B3B" w:rsidP="00D27FB0">
            <w:pPr>
              <w:widowControl w:val="0"/>
              <w:rPr>
                <w:lang w:val="en-US"/>
              </w:rPr>
            </w:pPr>
            <w:r w:rsidRPr="007D1965">
              <w:t xml:space="preserve">2019г. - </w:t>
            </w:r>
            <w:r w:rsidRPr="007D1965">
              <w:rPr>
                <w:lang w:val="en-US"/>
              </w:rPr>
              <w:t>61</w:t>
            </w:r>
          </w:p>
          <w:p w:rsidR="000D3B3B" w:rsidRPr="007D1965" w:rsidRDefault="000D3B3B" w:rsidP="00D27FB0">
            <w:pPr>
              <w:widowControl w:val="0"/>
            </w:pPr>
            <w:r w:rsidRPr="007D1965">
              <w:t xml:space="preserve">2020г. - </w:t>
            </w:r>
            <w:r w:rsidRPr="007D1965">
              <w:rPr>
                <w:lang w:val="en-US"/>
              </w:rPr>
              <w:t>85</w:t>
            </w:r>
          </w:p>
          <w:p w:rsidR="000D3B3B" w:rsidRPr="007D1965" w:rsidRDefault="000D3B3B" w:rsidP="00D27FB0">
            <w:pPr>
              <w:widowControl w:val="0"/>
              <w:rPr>
                <w:lang w:val="en-US"/>
              </w:rPr>
            </w:pPr>
            <w:r w:rsidRPr="007D1965">
              <w:t xml:space="preserve">2021г. - </w:t>
            </w:r>
            <w:r w:rsidRPr="007D1965">
              <w:rPr>
                <w:lang w:val="en-US"/>
              </w:rPr>
              <w:t>100</w:t>
            </w:r>
          </w:p>
          <w:p w:rsidR="000D3B3B" w:rsidRPr="007D1965" w:rsidRDefault="000D3B3B" w:rsidP="00D27FB0">
            <w:pPr>
              <w:widowControl w:val="0"/>
              <w:rPr>
                <w:lang w:val="en-US"/>
              </w:rPr>
            </w:pPr>
            <w:r w:rsidRPr="007D1965">
              <w:t xml:space="preserve">2022г. - </w:t>
            </w:r>
            <w:r w:rsidRPr="007D1965">
              <w:rPr>
                <w:lang w:val="en-US"/>
              </w:rPr>
              <w:t>100</w:t>
            </w:r>
          </w:p>
          <w:p w:rsidR="000D3B3B" w:rsidRPr="007D1965" w:rsidRDefault="000D3B3B" w:rsidP="00D27FB0">
            <w:pPr>
              <w:widowControl w:val="0"/>
            </w:pPr>
            <w:r w:rsidRPr="007D1965">
              <w:t xml:space="preserve">2023г. – </w:t>
            </w:r>
            <w:r w:rsidRPr="007D1965">
              <w:rPr>
                <w:lang w:val="en-US"/>
              </w:rPr>
              <w:t>100</w:t>
            </w:r>
          </w:p>
          <w:p w:rsidR="000D3B3B" w:rsidRPr="007D1965" w:rsidRDefault="000D3B3B" w:rsidP="00D27FB0">
            <w:pPr>
              <w:widowControl w:val="0"/>
            </w:pPr>
            <w:r w:rsidRPr="007D1965">
              <w:t xml:space="preserve">2024г. - </w:t>
            </w:r>
            <w:r w:rsidRPr="007D1965">
              <w:rPr>
                <w:lang w:val="en-US"/>
              </w:rPr>
              <w:t>100</w:t>
            </w:r>
          </w:p>
        </w:tc>
        <w:tc>
          <w:tcPr>
            <w:tcW w:w="2126" w:type="dxa"/>
            <w:shd w:val="clear" w:color="auto" w:fill="FFFFFF"/>
          </w:tcPr>
          <w:p w:rsidR="000D3B3B" w:rsidRPr="007D1965" w:rsidRDefault="000D3B3B" w:rsidP="00D27FB0">
            <w:pPr>
              <w:widowControl w:val="0"/>
            </w:pPr>
            <w:proofErr w:type="spellStart"/>
            <w:r w:rsidRPr="007D1965">
              <w:t>Акназаров</w:t>
            </w:r>
            <w:proofErr w:type="spellEnd"/>
            <w:r w:rsidRPr="007D1965">
              <w:t xml:space="preserve"> Р.К.</w:t>
            </w:r>
          </w:p>
        </w:tc>
      </w:tr>
      <w:tr w:rsidR="000D3B3B" w:rsidRPr="004B234A" w:rsidTr="009B2CD5">
        <w:trPr>
          <w:trHeight w:val="780"/>
        </w:trPr>
        <w:tc>
          <w:tcPr>
            <w:tcW w:w="2235" w:type="dxa"/>
            <w:vMerge/>
            <w:shd w:val="clear" w:color="auto" w:fill="FFFFFF"/>
          </w:tcPr>
          <w:p w:rsidR="000D3B3B" w:rsidRPr="007342E3" w:rsidRDefault="000D3B3B" w:rsidP="00325943"/>
        </w:tc>
        <w:tc>
          <w:tcPr>
            <w:tcW w:w="2444" w:type="dxa"/>
            <w:vMerge/>
            <w:shd w:val="clear" w:color="auto" w:fill="FFFFFF"/>
          </w:tcPr>
          <w:p w:rsidR="000D3B3B" w:rsidRPr="004B234A" w:rsidRDefault="000D3B3B" w:rsidP="00325943">
            <w:pPr>
              <w:widowControl w:val="0"/>
              <w:contextualSpacing/>
              <w:rPr>
                <w:shd w:val="clear" w:color="auto" w:fill="FEFEFE"/>
              </w:rPr>
            </w:pPr>
          </w:p>
        </w:tc>
        <w:tc>
          <w:tcPr>
            <w:tcW w:w="742" w:type="dxa"/>
            <w:shd w:val="clear" w:color="auto" w:fill="FFFFFF"/>
          </w:tcPr>
          <w:p w:rsidR="000D3B3B" w:rsidRPr="007D1965" w:rsidRDefault="000D3B3B" w:rsidP="00325943">
            <w:r w:rsidRPr="007D1965">
              <w:t>6.3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B3B" w:rsidRPr="007D1965" w:rsidRDefault="000D3B3B" w:rsidP="00325943">
            <w:r w:rsidRPr="007D1965">
              <w:t>Доля медицинских работников, участвующих в оказании медицинской помощи, для которых организованы автоматизированные рабочие места, подключенные к медицинским информационным системам государственных и муниципальных медицинских организаций субъекта Российской Федерации, чел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B3B" w:rsidRPr="007D1965" w:rsidRDefault="000D3B3B" w:rsidP="00325943">
            <w:r w:rsidRPr="007D1965">
              <w:rPr>
                <w:color w:val="000000"/>
              </w:rPr>
              <w:t>28340</w:t>
            </w:r>
          </w:p>
        </w:tc>
        <w:tc>
          <w:tcPr>
            <w:tcW w:w="2660" w:type="dxa"/>
            <w:shd w:val="clear" w:color="auto" w:fill="FFFFFF"/>
          </w:tcPr>
          <w:p w:rsidR="000D3B3B" w:rsidRPr="007D1965" w:rsidRDefault="000D3B3B" w:rsidP="00325943">
            <w:pPr>
              <w:widowControl w:val="0"/>
              <w:rPr>
                <w:lang w:val="en-US"/>
              </w:rPr>
            </w:pPr>
            <w:r w:rsidRPr="007D1965">
              <w:t xml:space="preserve">2019г. - </w:t>
            </w:r>
            <w:r w:rsidRPr="007D1965">
              <w:rPr>
                <w:color w:val="000000"/>
              </w:rPr>
              <w:t>30698</w:t>
            </w:r>
          </w:p>
          <w:p w:rsidR="000D3B3B" w:rsidRPr="007D1965" w:rsidRDefault="000D3B3B" w:rsidP="00325943">
            <w:pPr>
              <w:widowControl w:val="0"/>
            </w:pPr>
            <w:r w:rsidRPr="007D1965">
              <w:t>2020г. - 32632</w:t>
            </w:r>
          </w:p>
          <w:p w:rsidR="000D3B3B" w:rsidRPr="007D1965" w:rsidRDefault="000D3B3B" w:rsidP="00325943">
            <w:pPr>
              <w:widowControl w:val="0"/>
              <w:rPr>
                <w:lang w:val="en-US"/>
              </w:rPr>
            </w:pPr>
            <w:r w:rsidRPr="007D1965">
              <w:t xml:space="preserve">2021г. - </w:t>
            </w:r>
            <w:r w:rsidRPr="007D1965">
              <w:rPr>
                <w:lang w:val="en-US"/>
              </w:rPr>
              <w:t>33052</w:t>
            </w:r>
          </w:p>
          <w:p w:rsidR="000D3B3B" w:rsidRPr="007D1965" w:rsidRDefault="000D3B3B" w:rsidP="00325943">
            <w:pPr>
              <w:widowControl w:val="0"/>
              <w:rPr>
                <w:lang w:val="en-US"/>
              </w:rPr>
            </w:pPr>
            <w:r w:rsidRPr="007D1965">
              <w:t xml:space="preserve">2022г. - </w:t>
            </w:r>
            <w:r w:rsidRPr="007D1965">
              <w:rPr>
                <w:lang w:val="en-US"/>
              </w:rPr>
              <w:t>33052</w:t>
            </w:r>
          </w:p>
          <w:p w:rsidR="000D3B3B" w:rsidRPr="007D1965" w:rsidRDefault="000D3B3B" w:rsidP="00325943">
            <w:pPr>
              <w:widowControl w:val="0"/>
            </w:pPr>
            <w:r w:rsidRPr="007D1965">
              <w:t xml:space="preserve">2023г. – </w:t>
            </w:r>
            <w:r w:rsidRPr="007D1965">
              <w:rPr>
                <w:lang w:val="en-US"/>
              </w:rPr>
              <w:t>33052</w:t>
            </w:r>
          </w:p>
          <w:p w:rsidR="000D3B3B" w:rsidRPr="007D1965" w:rsidRDefault="000D3B3B" w:rsidP="00325943">
            <w:pPr>
              <w:widowControl w:val="0"/>
            </w:pPr>
            <w:r w:rsidRPr="007D1965">
              <w:t xml:space="preserve">2024г. - </w:t>
            </w:r>
            <w:r w:rsidRPr="007D1965">
              <w:rPr>
                <w:lang w:val="en-US"/>
              </w:rPr>
              <w:t>33052</w:t>
            </w:r>
          </w:p>
        </w:tc>
        <w:tc>
          <w:tcPr>
            <w:tcW w:w="2126" w:type="dxa"/>
            <w:shd w:val="clear" w:color="auto" w:fill="FFFFFF"/>
          </w:tcPr>
          <w:p w:rsidR="000D3B3B" w:rsidRPr="007D1965" w:rsidRDefault="000D3B3B" w:rsidP="00325943">
            <w:pPr>
              <w:widowControl w:val="0"/>
            </w:pPr>
            <w:proofErr w:type="spellStart"/>
            <w:r w:rsidRPr="007D1965">
              <w:t>Акназаров</w:t>
            </w:r>
            <w:proofErr w:type="spellEnd"/>
            <w:r w:rsidRPr="007D1965">
              <w:t xml:space="preserve"> Р.К.</w:t>
            </w:r>
          </w:p>
        </w:tc>
      </w:tr>
      <w:tr w:rsidR="000D3B3B" w:rsidRPr="004B234A" w:rsidTr="002133A0">
        <w:trPr>
          <w:trHeight w:val="418"/>
        </w:trPr>
        <w:tc>
          <w:tcPr>
            <w:tcW w:w="2235" w:type="dxa"/>
            <w:vMerge/>
            <w:shd w:val="clear" w:color="auto" w:fill="FFFFFF"/>
          </w:tcPr>
          <w:p w:rsidR="000D3B3B" w:rsidRPr="007342E3" w:rsidRDefault="000D3B3B" w:rsidP="00325943"/>
        </w:tc>
        <w:tc>
          <w:tcPr>
            <w:tcW w:w="2444" w:type="dxa"/>
            <w:vMerge/>
            <w:shd w:val="clear" w:color="auto" w:fill="FFFFFF"/>
          </w:tcPr>
          <w:p w:rsidR="000D3B3B" w:rsidRPr="004B234A" w:rsidRDefault="000D3B3B" w:rsidP="00325943">
            <w:pPr>
              <w:widowControl w:val="0"/>
              <w:contextualSpacing/>
              <w:rPr>
                <w:shd w:val="clear" w:color="auto" w:fill="FEFEFE"/>
              </w:rPr>
            </w:pPr>
          </w:p>
        </w:tc>
        <w:tc>
          <w:tcPr>
            <w:tcW w:w="742" w:type="dxa"/>
            <w:shd w:val="clear" w:color="auto" w:fill="FFFFFF"/>
          </w:tcPr>
          <w:p w:rsidR="000D3B3B" w:rsidRPr="007D1965" w:rsidRDefault="000D3B3B" w:rsidP="00325943">
            <w:r w:rsidRPr="007D1965">
              <w:t>6.4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B3B" w:rsidRPr="007D1965" w:rsidRDefault="000D3B3B" w:rsidP="00325943">
            <w:r w:rsidRPr="007D1965">
              <w:t>Количество автоматизированных рабочих мест в государственных и муниципальных медицинских организациях субъекта Российской Федера</w:t>
            </w:r>
            <w:r w:rsidRPr="007D1965">
              <w:lastRenderedPageBreak/>
              <w:t>ции, ед.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B3B" w:rsidRPr="007D1965" w:rsidRDefault="000D3B3B" w:rsidP="00325943">
            <w:r w:rsidRPr="007D1965">
              <w:lastRenderedPageBreak/>
              <w:t>7936</w:t>
            </w:r>
          </w:p>
        </w:tc>
        <w:tc>
          <w:tcPr>
            <w:tcW w:w="2660" w:type="dxa"/>
            <w:shd w:val="clear" w:color="auto" w:fill="FFFFFF"/>
          </w:tcPr>
          <w:p w:rsidR="000D3B3B" w:rsidRPr="007D1965" w:rsidRDefault="000D3B3B" w:rsidP="002133A0">
            <w:pPr>
              <w:widowControl w:val="0"/>
              <w:rPr>
                <w:lang w:val="en-US"/>
              </w:rPr>
            </w:pPr>
            <w:r w:rsidRPr="007D1965">
              <w:t xml:space="preserve">2019г. - </w:t>
            </w:r>
            <w:r w:rsidRPr="007D1965">
              <w:rPr>
                <w:color w:val="000000"/>
              </w:rPr>
              <w:t>9677</w:t>
            </w:r>
          </w:p>
          <w:p w:rsidR="000D3B3B" w:rsidRPr="007D1965" w:rsidRDefault="000D3B3B" w:rsidP="002133A0">
            <w:pPr>
              <w:widowControl w:val="0"/>
            </w:pPr>
            <w:r w:rsidRPr="007D1965">
              <w:t>2020г. - 10837</w:t>
            </w:r>
          </w:p>
          <w:p w:rsidR="000D3B3B" w:rsidRPr="007D1965" w:rsidRDefault="000D3B3B" w:rsidP="002133A0">
            <w:pPr>
              <w:widowControl w:val="0"/>
              <w:rPr>
                <w:lang w:val="en-US"/>
              </w:rPr>
            </w:pPr>
            <w:r w:rsidRPr="007D1965">
              <w:t xml:space="preserve">2021г. - </w:t>
            </w:r>
            <w:r w:rsidRPr="007D1965">
              <w:rPr>
                <w:lang w:val="en-US"/>
              </w:rPr>
              <w:t>11418</w:t>
            </w:r>
          </w:p>
          <w:p w:rsidR="000D3B3B" w:rsidRPr="007D1965" w:rsidRDefault="000D3B3B" w:rsidP="002133A0">
            <w:pPr>
              <w:widowControl w:val="0"/>
              <w:rPr>
                <w:lang w:val="en-US"/>
              </w:rPr>
            </w:pPr>
            <w:r w:rsidRPr="007D1965">
              <w:t xml:space="preserve">2022г. - </w:t>
            </w:r>
            <w:r w:rsidRPr="007D1965">
              <w:rPr>
                <w:color w:val="000000"/>
              </w:rPr>
              <w:t>11418</w:t>
            </w:r>
          </w:p>
          <w:p w:rsidR="000D3B3B" w:rsidRPr="007D1965" w:rsidRDefault="000D3B3B" w:rsidP="002133A0">
            <w:pPr>
              <w:widowControl w:val="0"/>
            </w:pPr>
            <w:r w:rsidRPr="007D1965">
              <w:t xml:space="preserve">2023г. – </w:t>
            </w:r>
            <w:r w:rsidRPr="007D1965">
              <w:rPr>
                <w:lang w:val="en-US"/>
              </w:rPr>
              <w:t>11418</w:t>
            </w:r>
          </w:p>
          <w:p w:rsidR="000D3B3B" w:rsidRPr="007D1965" w:rsidRDefault="000D3B3B" w:rsidP="002133A0">
            <w:pPr>
              <w:widowControl w:val="0"/>
            </w:pPr>
            <w:r w:rsidRPr="007D1965">
              <w:lastRenderedPageBreak/>
              <w:t xml:space="preserve">2024г. - </w:t>
            </w:r>
            <w:r w:rsidRPr="007D1965">
              <w:rPr>
                <w:lang w:val="en-US"/>
              </w:rPr>
              <w:t>11418</w:t>
            </w:r>
          </w:p>
        </w:tc>
        <w:tc>
          <w:tcPr>
            <w:tcW w:w="2126" w:type="dxa"/>
            <w:shd w:val="clear" w:color="auto" w:fill="FFFFFF"/>
          </w:tcPr>
          <w:p w:rsidR="000D3B3B" w:rsidRPr="007D1965" w:rsidRDefault="000D3B3B" w:rsidP="00325943">
            <w:pPr>
              <w:widowControl w:val="0"/>
            </w:pPr>
            <w:proofErr w:type="spellStart"/>
            <w:r w:rsidRPr="007D1965">
              <w:lastRenderedPageBreak/>
              <w:t>Акназаров</w:t>
            </w:r>
            <w:proofErr w:type="spellEnd"/>
            <w:r w:rsidRPr="007D1965">
              <w:t xml:space="preserve"> Р.К.</w:t>
            </w:r>
          </w:p>
        </w:tc>
      </w:tr>
      <w:tr w:rsidR="000D3B3B" w:rsidRPr="004B234A" w:rsidTr="009B2CD5">
        <w:trPr>
          <w:trHeight w:val="780"/>
        </w:trPr>
        <w:tc>
          <w:tcPr>
            <w:tcW w:w="2235" w:type="dxa"/>
            <w:vMerge/>
            <w:shd w:val="clear" w:color="auto" w:fill="FFFFFF"/>
          </w:tcPr>
          <w:p w:rsidR="000D3B3B" w:rsidRPr="007342E3" w:rsidRDefault="000D3B3B" w:rsidP="00325943"/>
        </w:tc>
        <w:tc>
          <w:tcPr>
            <w:tcW w:w="2444" w:type="dxa"/>
            <w:vMerge/>
            <w:shd w:val="clear" w:color="auto" w:fill="FFFFFF"/>
          </w:tcPr>
          <w:p w:rsidR="000D3B3B" w:rsidRPr="004B234A" w:rsidRDefault="000D3B3B" w:rsidP="00325943">
            <w:pPr>
              <w:widowControl w:val="0"/>
              <w:contextualSpacing/>
              <w:rPr>
                <w:shd w:val="clear" w:color="auto" w:fill="FEFEFE"/>
              </w:rPr>
            </w:pPr>
          </w:p>
        </w:tc>
        <w:tc>
          <w:tcPr>
            <w:tcW w:w="742" w:type="dxa"/>
            <w:shd w:val="clear" w:color="auto" w:fill="FFFFFF"/>
          </w:tcPr>
          <w:p w:rsidR="000D3B3B" w:rsidRPr="007D1965" w:rsidRDefault="000D3B3B" w:rsidP="00325943">
            <w:r w:rsidRPr="007D1965">
              <w:t>6.5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B3B" w:rsidRPr="007D1965" w:rsidRDefault="000D3B3B" w:rsidP="00325943">
            <w:r w:rsidRPr="007D1965">
              <w:t>Доля автоматизированных рабочих мест медицинских работников государственных и муниципальных медицинских организаций субъекта Российской Федерации, подключенных к защищенной сети передачи данных субъекта Российской Федерации,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B3B" w:rsidRPr="007D1965" w:rsidRDefault="000D3B3B" w:rsidP="00325943">
            <w:r w:rsidRPr="007D1965">
              <w:t>69,8</w:t>
            </w:r>
          </w:p>
        </w:tc>
        <w:tc>
          <w:tcPr>
            <w:tcW w:w="2660" w:type="dxa"/>
            <w:shd w:val="clear" w:color="auto" w:fill="FFFFFF"/>
          </w:tcPr>
          <w:p w:rsidR="000D3B3B" w:rsidRPr="007D1965" w:rsidRDefault="000D3B3B" w:rsidP="00434405">
            <w:pPr>
              <w:widowControl w:val="0"/>
            </w:pPr>
            <w:r w:rsidRPr="007D1965">
              <w:t>2019г. - 85</w:t>
            </w:r>
          </w:p>
          <w:p w:rsidR="000D3B3B" w:rsidRPr="007D1965" w:rsidRDefault="000D3B3B" w:rsidP="00434405">
            <w:pPr>
              <w:widowControl w:val="0"/>
            </w:pPr>
            <w:r w:rsidRPr="007D1965">
              <w:t>2020г. - 9</w:t>
            </w:r>
            <w:r w:rsidRPr="007D1965">
              <w:rPr>
                <w:lang w:val="en-US"/>
              </w:rPr>
              <w:t>5</w:t>
            </w:r>
          </w:p>
          <w:p w:rsidR="000D3B3B" w:rsidRPr="007D1965" w:rsidRDefault="000D3B3B" w:rsidP="00434405">
            <w:pPr>
              <w:widowControl w:val="0"/>
              <w:rPr>
                <w:lang w:val="en-US"/>
              </w:rPr>
            </w:pPr>
            <w:r w:rsidRPr="007D1965">
              <w:t xml:space="preserve">2021г. - </w:t>
            </w:r>
            <w:r w:rsidRPr="007D1965">
              <w:rPr>
                <w:lang w:val="en-US"/>
              </w:rPr>
              <w:t>100</w:t>
            </w:r>
          </w:p>
          <w:p w:rsidR="000D3B3B" w:rsidRPr="007D1965" w:rsidRDefault="000D3B3B" w:rsidP="00434405">
            <w:pPr>
              <w:widowControl w:val="0"/>
              <w:rPr>
                <w:lang w:val="en-US"/>
              </w:rPr>
            </w:pPr>
            <w:r w:rsidRPr="007D1965">
              <w:t xml:space="preserve">2022г. - </w:t>
            </w:r>
            <w:r w:rsidRPr="007D1965">
              <w:rPr>
                <w:lang w:val="en-US"/>
              </w:rPr>
              <w:t>100</w:t>
            </w:r>
          </w:p>
          <w:p w:rsidR="000D3B3B" w:rsidRPr="007D1965" w:rsidRDefault="000D3B3B" w:rsidP="00434405">
            <w:pPr>
              <w:widowControl w:val="0"/>
            </w:pPr>
            <w:r w:rsidRPr="007D1965">
              <w:t xml:space="preserve">2023г. – </w:t>
            </w:r>
            <w:r w:rsidRPr="007D1965">
              <w:rPr>
                <w:lang w:val="en-US"/>
              </w:rPr>
              <w:t>100</w:t>
            </w:r>
          </w:p>
          <w:p w:rsidR="000D3B3B" w:rsidRPr="007D1965" w:rsidRDefault="000D3B3B" w:rsidP="00434405">
            <w:pPr>
              <w:widowControl w:val="0"/>
            </w:pPr>
            <w:r w:rsidRPr="007D1965">
              <w:t xml:space="preserve">2024г. - </w:t>
            </w:r>
            <w:r w:rsidRPr="007D1965">
              <w:rPr>
                <w:lang w:val="en-US"/>
              </w:rPr>
              <w:t>100</w:t>
            </w:r>
          </w:p>
        </w:tc>
        <w:tc>
          <w:tcPr>
            <w:tcW w:w="2126" w:type="dxa"/>
            <w:shd w:val="clear" w:color="auto" w:fill="FFFFFF"/>
          </w:tcPr>
          <w:p w:rsidR="000D3B3B" w:rsidRPr="007D1965" w:rsidRDefault="000D3B3B" w:rsidP="00325943">
            <w:pPr>
              <w:widowControl w:val="0"/>
            </w:pPr>
            <w:proofErr w:type="spellStart"/>
            <w:r w:rsidRPr="007D1965">
              <w:t>Акназаров</w:t>
            </w:r>
            <w:proofErr w:type="spellEnd"/>
            <w:r w:rsidRPr="007D1965">
              <w:t xml:space="preserve"> Р.К.</w:t>
            </w:r>
          </w:p>
        </w:tc>
      </w:tr>
      <w:tr w:rsidR="000D3B3B" w:rsidRPr="004B234A" w:rsidTr="009B2CD5">
        <w:trPr>
          <w:trHeight w:val="780"/>
        </w:trPr>
        <w:tc>
          <w:tcPr>
            <w:tcW w:w="2235" w:type="dxa"/>
            <w:vMerge/>
            <w:shd w:val="clear" w:color="auto" w:fill="FFFFFF"/>
          </w:tcPr>
          <w:p w:rsidR="000D3B3B" w:rsidRPr="007342E3" w:rsidRDefault="000D3B3B" w:rsidP="00325943"/>
        </w:tc>
        <w:tc>
          <w:tcPr>
            <w:tcW w:w="2444" w:type="dxa"/>
            <w:vMerge/>
            <w:shd w:val="clear" w:color="auto" w:fill="FFFFFF"/>
          </w:tcPr>
          <w:p w:rsidR="000D3B3B" w:rsidRPr="004B234A" w:rsidRDefault="000D3B3B" w:rsidP="00325943">
            <w:pPr>
              <w:widowControl w:val="0"/>
              <w:contextualSpacing/>
              <w:rPr>
                <w:shd w:val="clear" w:color="auto" w:fill="FEFEFE"/>
              </w:rPr>
            </w:pPr>
          </w:p>
        </w:tc>
        <w:tc>
          <w:tcPr>
            <w:tcW w:w="742" w:type="dxa"/>
            <w:shd w:val="clear" w:color="auto" w:fill="FFFFFF"/>
          </w:tcPr>
          <w:p w:rsidR="000D3B3B" w:rsidRPr="007D1965" w:rsidRDefault="000D3B3B" w:rsidP="00325943">
            <w:r w:rsidRPr="007D1965">
              <w:t>6.6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B3B" w:rsidRPr="007D1965" w:rsidRDefault="000D3B3B" w:rsidP="00325943">
            <w:r w:rsidRPr="007D1965">
              <w:t>Количество ФАП и ФП, подключенные к сети Интернет, ед.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B3B" w:rsidRPr="007D1965" w:rsidRDefault="000D3B3B" w:rsidP="00325943">
            <w:r w:rsidRPr="007D1965">
              <w:t>24</w:t>
            </w:r>
          </w:p>
        </w:tc>
        <w:tc>
          <w:tcPr>
            <w:tcW w:w="2660" w:type="dxa"/>
            <w:shd w:val="clear" w:color="auto" w:fill="FFFFFF"/>
          </w:tcPr>
          <w:p w:rsidR="000D3B3B" w:rsidRPr="007D1965" w:rsidRDefault="000D3B3B" w:rsidP="00434405">
            <w:pPr>
              <w:widowControl w:val="0"/>
            </w:pPr>
            <w:r w:rsidRPr="007D1965">
              <w:t>2019г. - 24</w:t>
            </w:r>
          </w:p>
          <w:p w:rsidR="000D3B3B" w:rsidRPr="007D1965" w:rsidRDefault="000D3B3B" w:rsidP="00434405">
            <w:pPr>
              <w:widowControl w:val="0"/>
            </w:pPr>
            <w:r w:rsidRPr="007D1965">
              <w:t>2020г. - 24</w:t>
            </w:r>
          </w:p>
          <w:p w:rsidR="000D3B3B" w:rsidRPr="007D1965" w:rsidRDefault="000D3B3B" w:rsidP="00434405">
            <w:pPr>
              <w:widowControl w:val="0"/>
              <w:rPr>
                <w:lang w:val="en-US"/>
              </w:rPr>
            </w:pPr>
            <w:r w:rsidRPr="007D1965">
              <w:t>2021г. - 24</w:t>
            </w:r>
          </w:p>
          <w:p w:rsidR="000D3B3B" w:rsidRPr="007D1965" w:rsidRDefault="000D3B3B" w:rsidP="00434405">
            <w:pPr>
              <w:widowControl w:val="0"/>
              <w:rPr>
                <w:lang w:val="en-US"/>
              </w:rPr>
            </w:pPr>
            <w:r w:rsidRPr="007D1965">
              <w:t>2022г. - 24</w:t>
            </w:r>
          </w:p>
          <w:p w:rsidR="000D3B3B" w:rsidRPr="007D1965" w:rsidRDefault="000D3B3B" w:rsidP="00434405">
            <w:pPr>
              <w:widowControl w:val="0"/>
            </w:pPr>
            <w:r w:rsidRPr="007D1965">
              <w:t>2023г. – 24</w:t>
            </w:r>
          </w:p>
          <w:p w:rsidR="000D3B3B" w:rsidRPr="007D1965" w:rsidRDefault="000D3B3B" w:rsidP="00434405">
            <w:pPr>
              <w:widowControl w:val="0"/>
            </w:pPr>
            <w:r w:rsidRPr="007D1965">
              <w:t>2024г. - 24</w:t>
            </w:r>
          </w:p>
        </w:tc>
        <w:tc>
          <w:tcPr>
            <w:tcW w:w="2126" w:type="dxa"/>
            <w:shd w:val="clear" w:color="auto" w:fill="FFFFFF"/>
          </w:tcPr>
          <w:p w:rsidR="000D3B3B" w:rsidRPr="007D1965" w:rsidRDefault="000D3B3B" w:rsidP="00325943">
            <w:pPr>
              <w:widowControl w:val="0"/>
            </w:pPr>
            <w:proofErr w:type="spellStart"/>
            <w:r w:rsidRPr="007D1965">
              <w:t>Акназаров</w:t>
            </w:r>
            <w:proofErr w:type="spellEnd"/>
            <w:r w:rsidRPr="007D1965">
              <w:t xml:space="preserve"> Р.К.</w:t>
            </w:r>
          </w:p>
        </w:tc>
      </w:tr>
      <w:tr w:rsidR="000D3B3B" w:rsidRPr="004B234A" w:rsidTr="009B2CD5">
        <w:trPr>
          <w:trHeight w:val="780"/>
        </w:trPr>
        <w:tc>
          <w:tcPr>
            <w:tcW w:w="2235" w:type="dxa"/>
            <w:vMerge/>
            <w:shd w:val="clear" w:color="auto" w:fill="FFFFFF"/>
          </w:tcPr>
          <w:p w:rsidR="000D3B3B" w:rsidRPr="007342E3" w:rsidRDefault="000D3B3B" w:rsidP="00325943"/>
        </w:tc>
        <w:tc>
          <w:tcPr>
            <w:tcW w:w="2444" w:type="dxa"/>
            <w:vMerge/>
            <w:shd w:val="clear" w:color="auto" w:fill="FFFFFF"/>
          </w:tcPr>
          <w:p w:rsidR="000D3B3B" w:rsidRPr="004B234A" w:rsidRDefault="000D3B3B" w:rsidP="00325943">
            <w:pPr>
              <w:widowControl w:val="0"/>
              <w:contextualSpacing/>
              <w:rPr>
                <w:shd w:val="clear" w:color="auto" w:fill="FEFEFE"/>
              </w:rPr>
            </w:pPr>
          </w:p>
        </w:tc>
        <w:tc>
          <w:tcPr>
            <w:tcW w:w="742" w:type="dxa"/>
            <w:shd w:val="clear" w:color="auto" w:fill="FFFFFF"/>
          </w:tcPr>
          <w:p w:rsidR="000D3B3B" w:rsidRPr="007D1965" w:rsidRDefault="000D3B3B" w:rsidP="00325943">
            <w:r w:rsidRPr="007D1965">
              <w:t>6.7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B3B" w:rsidRPr="007D1965" w:rsidRDefault="000D3B3B" w:rsidP="00325943">
            <w:r w:rsidRPr="007D1965">
              <w:t>Доля государственных и муниципальных медицинских организаций, включая их структурные подразделения (в том числе ФАП и ФП, подключенные к сети Интернет) субъектов Российской Федерации, использующих медицинские информационные системы, соответствующие требованиям Минздрава России, подключенные к подсистемам ЕГИСЗ,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B3B" w:rsidRPr="007D1965" w:rsidRDefault="000D3B3B" w:rsidP="00325943">
            <w:r w:rsidRPr="007D1965">
              <w:t>42,9</w:t>
            </w:r>
          </w:p>
        </w:tc>
        <w:tc>
          <w:tcPr>
            <w:tcW w:w="2660" w:type="dxa"/>
            <w:shd w:val="clear" w:color="auto" w:fill="FFFFFF"/>
          </w:tcPr>
          <w:p w:rsidR="000D3B3B" w:rsidRPr="007D1965" w:rsidRDefault="000D3B3B" w:rsidP="00434405">
            <w:pPr>
              <w:widowControl w:val="0"/>
            </w:pPr>
            <w:r w:rsidRPr="007D1965">
              <w:t>2019г. - 61</w:t>
            </w:r>
          </w:p>
          <w:p w:rsidR="000D3B3B" w:rsidRPr="007D1965" w:rsidRDefault="000D3B3B" w:rsidP="00434405">
            <w:pPr>
              <w:widowControl w:val="0"/>
            </w:pPr>
            <w:r w:rsidRPr="007D1965">
              <w:t>2020г. - 8</w:t>
            </w:r>
            <w:r w:rsidRPr="007D1965">
              <w:rPr>
                <w:lang w:val="en-US"/>
              </w:rPr>
              <w:t>5</w:t>
            </w:r>
          </w:p>
          <w:p w:rsidR="000D3B3B" w:rsidRPr="007D1965" w:rsidRDefault="000D3B3B" w:rsidP="00434405">
            <w:pPr>
              <w:widowControl w:val="0"/>
            </w:pPr>
            <w:r w:rsidRPr="007D1965">
              <w:t xml:space="preserve">2021г. - </w:t>
            </w:r>
            <w:r w:rsidRPr="007D1965">
              <w:rPr>
                <w:lang w:val="en-US"/>
              </w:rPr>
              <w:t>100</w:t>
            </w:r>
          </w:p>
          <w:p w:rsidR="000D3B3B" w:rsidRPr="007D1965" w:rsidRDefault="000D3B3B" w:rsidP="00434405">
            <w:pPr>
              <w:widowControl w:val="0"/>
              <w:rPr>
                <w:lang w:val="en-US"/>
              </w:rPr>
            </w:pPr>
            <w:r w:rsidRPr="007D1965">
              <w:t xml:space="preserve">2022г. - </w:t>
            </w:r>
            <w:r w:rsidRPr="007D1965">
              <w:rPr>
                <w:lang w:val="en-US"/>
              </w:rPr>
              <w:t>100</w:t>
            </w:r>
          </w:p>
          <w:p w:rsidR="000D3B3B" w:rsidRPr="007D1965" w:rsidRDefault="000D3B3B" w:rsidP="00434405">
            <w:pPr>
              <w:widowControl w:val="0"/>
            </w:pPr>
            <w:r w:rsidRPr="007D1965">
              <w:t xml:space="preserve">2023г. – </w:t>
            </w:r>
            <w:r w:rsidRPr="007D1965">
              <w:rPr>
                <w:lang w:val="en-US"/>
              </w:rPr>
              <w:t>100</w:t>
            </w:r>
          </w:p>
          <w:p w:rsidR="000D3B3B" w:rsidRPr="007D1965" w:rsidRDefault="000D3B3B" w:rsidP="00434405">
            <w:pPr>
              <w:widowControl w:val="0"/>
            </w:pPr>
            <w:r w:rsidRPr="007D1965">
              <w:t xml:space="preserve">2024г. - </w:t>
            </w:r>
            <w:r w:rsidRPr="007D1965">
              <w:rPr>
                <w:lang w:val="en-US"/>
              </w:rPr>
              <w:t>100</w:t>
            </w:r>
          </w:p>
        </w:tc>
        <w:tc>
          <w:tcPr>
            <w:tcW w:w="2126" w:type="dxa"/>
            <w:shd w:val="clear" w:color="auto" w:fill="FFFFFF"/>
          </w:tcPr>
          <w:p w:rsidR="000D3B3B" w:rsidRPr="007D1965" w:rsidRDefault="000D3B3B" w:rsidP="00325943">
            <w:pPr>
              <w:widowControl w:val="0"/>
            </w:pPr>
            <w:proofErr w:type="spellStart"/>
            <w:r w:rsidRPr="007D1965">
              <w:t>Акназаров</w:t>
            </w:r>
            <w:proofErr w:type="spellEnd"/>
            <w:r w:rsidRPr="007D1965">
              <w:t xml:space="preserve"> Р.К.</w:t>
            </w:r>
          </w:p>
        </w:tc>
      </w:tr>
      <w:tr w:rsidR="000D3B3B" w:rsidRPr="004B234A" w:rsidTr="009B2CD5">
        <w:trPr>
          <w:trHeight w:val="780"/>
        </w:trPr>
        <w:tc>
          <w:tcPr>
            <w:tcW w:w="2235" w:type="dxa"/>
            <w:vMerge/>
            <w:shd w:val="clear" w:color="auto" w:fill="FFFFFF"/>
          </w:tcPr>
          <w:p w:rsidR="000D3B3B" w:rsidRPr="007342E3" w:rsidRDefault="000D3B3B" w:rsidP="00325943"/>
        </w:tc>
        <w:tc>
          <w:tcPr>
            <w:tcW w:w="2444" w:type="dxa"/>
            <w:vMerge/>
            <w:shd w:val="clear" w:color="auto" w:fill="FFFFFF"/>
          </w:tcPr>
          <w:p w:rsidR="000D3B3B" w:rsidRPr="004B234A" w:rsidRDefault="000D3B3B" w:rsidP="00325943">
            <w:pPr>
              <w:widowControl w:val="0"/>
              <w:contextualSpacing/>
              <w:rPr>
                <w:shd w:val="clear" w:color="auto" w:fill="FEFEFE"/>
              </w:rPr>
            </w:pPr>
          </w:p>
        </w:tc>
        <w:tc>
          <w:tcPr>
            <w:tcW w:w="742" w:type="dxa"/>
            <w:shd w:val="clear" w:color="auto" w:fill="FFFFFF"/>
          </w:tcPr>
          <w:p w:rsidR="000D3B3B" w:rsidRPr="007D1965" w:rsidRDefault="000D3B3B" w:rsidP="00325943">
            <w:r w:rsidRPr="007D1965">
              <w:t>6.8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B3B" w:rsidRPr="007D1965" w:rsidRDefault="000D3B3B" w:rsidP="00325943">
            <w:r w:rsidRPr="007D1965">
              <w:t>Доля государственных и муниципальных медицинских организаций субъекта Российской Федерации, обеспечивающих информационное взаи</w:t>
            </w:r>
            <w:r w:rsidRPr="007D1965">
              <w:lastRenderedPageBreak/>
              <w:t>модействие с информационными системами Фонда социального страхования в электронном виде,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B3B" w:rsidRPr="007D1965" w:rsidRDefault="000D3B3B" w:rsidP="00325943">
            <w:r w:rsidRPr="007D1965">
              <w:lastRenderedPageBreak/>
              <w:t>87</w:t>
            </w:r>
          </w:p>
        </w:tc>
        <w:tc>
          <w:tcPr>
            <w:tcW w:w="2660" w:type="dxa"/>
            <w:shd w:val="clear" w:color="auto" w:fill="FFFFFF"/>
          </w:tcPr>
          <w:p w:rsidR="000D3B3B" w:rsidRPr="007D1965" w:rsidRDefault="000D3B3B" w:rsidP="00C468E7">
            <w:pPr>
              <w:widowControl w:val="0"/>
            </w:pPr>
            <w:r w:rsidRPr="007D1965">
              <w:t>2019г. - 90</w:t>
            </w:r>
          </w:p>
          <w:p w:rsidR="000D3B3B" w:rsidRPr="007D1965" w:rsidRDefault="000D3B3B" w:rsidP="00C468E7">
            <w:pPr>
              <w:widowControl w:val="0"/>
            </w:pPr>
            <w:r w:rsidRPr="007D1965">
              <w:t>2020г. - 94</w:t>
            </w:r>
          </w:p>
          <w:p w:rsidR="000D3B3B" w:rsidRPr="007D1965" w:rsidRDefault="000D3B3B" w:rsidP="00C468E7">
            <w:pPr>
              <w:widowControl w:val="0"/>
            </w:pPr>
            <w:r w:rsidRPr="007D1965">
              <w:t>2021г. - 98</w:t>
            </w:r>
          </w:p>
          <w:p w:rsidR="000D3B3B" w:rsidRPr="007D1965" w:rsidRDefault="000D3B3B" w:rsidP="00C468E7">
            <w:pPr>
              <w:widowControl w:val="0"/>
              <w:rPr>
                <w:lang w:val="en-US"/>
              </w:rPr>
            </w:pPr>
            <w:r w:rsidRPr="007D1965">
              <w:t xml:space="preserve">2022г. - </w:t>
            </w:r>
            <w:r w:rsidRPr="007D1965">
              <w:rPr>
                <w:lang w:val="en-US"/>
              </w:rPr>
              <w:t>100</w:t>
            </w:r>
          </w:p>
          <w:p w:rsidR="000D3B3B" w:rsidRPr="007D1965" w:rsidRDefault="000D3B3B" w:rsidP="00C468E7">
            <w:pPr>
              <w:widowControl w:val="0"/>
            </w:pPr>
            <w:r w:rsidRPr="007D1965">
              <w:t xml:space="preserve">2023г. – </w:t>
            </w:r>
            <w:r w:rsidRPr="007D1965">
              <w:rPr>
                <w:lang w:val="en-US"/>
              </w:rPr>
              <w:t>100</w:t>
            </w:r>
          </w:p>
          <w:p w:rsidR="000D3B3B" w:rsidRPr="007D1965" w:rsidRDefault="000D3B3B" w:rsidP="00C468E7">
            <w:pPr>
              <w:widowControl w:val="0"/>
            </w:pPr>
            <w:r w:rsidRPr="007D1965">
              <w:lastRenderedPageBreak/>
              <w:t xml:space="preserve">2024г. - </w:t>
            </w:r>
            <w:r w:rsidRPr="007D1965">
              <w:rPr>
                <w:lang w:val="en-US"/>
              </w:rPr>
              <w:t>100</w:t>
            </w:r>
          </w:p>
        </w:tc>
        <w:tc>
          <w:tcPr>
            <w:tcW w:w="2126" w:type="dxa"/>
            <w:shd w:val="clear" w:color="auto" w:fill="FFFFFF"/>
          </w:tcPr>
          <w:p w:rsidR="000D3B3B" w:rsidRPr="007D1965" w:rsidRDefault="000D3B3B" w:rsidP="00325943">
            <w:pPr>
              <w:widowControl w:val="0"/>
            </w:pPr>
            <w:proofErr w:type="spellStart"/>
            <w:r w:rsidRPr="007D1965">
              <w:lastRenderedPageBreak/>
              <w:t>Акназаров</w:t>
            </w:r>
            <w:proofErr w:type="spellEnd"/>
            <w:r w:rsidRPr="007D1965">
              <w:t xml:space="preserve"> Р.К.</w:t>
            </w:r>
          </w:p>
        </w:tc>
      </w:tr>
      <w:tr w:rsidR="000D3B3B" w:rsidRPr="004B234A" w:rsidTr="009B2CD5">
        <w:trPr>
          <w:trHeight w:val="780"/>
        </w:trPr>
        <w:tc>
          <w:tcPr>
            <w:tcW w:w="2235" w:type="dxa"/>
            <w:vMerge/>
            <w:shd w:val="clear" w:color="auto" w:fill="FFFFFF"/>
          </w:tcPr>
          <w:p w:rsidR="000D3B3B" w:rsidRPr="007342E3" w:rsidRDefault="000D3B3B" w:rsidP="00325943"/>
        </w:tc>
        <w:tc>
          <w:tcPr>
            <w:tcW w:w="2444" w:type="dxa"/>
            <w:vMerge/>
            <w:shd w:val="clear" w:color="auto" w:fill="FFFFFF"/>
          </w:tcPr>
          <w:p w:rsidR="000D3B3B" w:rsidRPr="004B234A" w:rsidRDefault="000D3B3B" w:rsidP="00325943">
            <w:pPr>
              <w:widowControl w:val="0"/>
              <w:contextualSpacing/>
              <w:rPr>
                <w:shd w:val="clear" w:color="auto" w:fill="FEFEFE"/>
              </w:rPr>
            </w:pPr>
          </w:p>
        </w:tc>
        <w:tc>
          <w:tcPr>
            <w:tcW w:w="742" w:type="dxa"/>
            <w:shd w:val="clear" w:color="auto" w:fill="FFFFFF"/>
          </w:tcPr>
          <w:p w:rsidR="000D3B3B" w:rsidRPr="007D1965" w:rsidRDefault="000D3B3B" w:rsidP="00325943">
            <w:r w:rsidRPr="007D1965">
              <w:t>6.9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B3B" w:rsidRPr="007D1965" w:rsidRDefault="000D3B3B" w:rsidP="00325943">
            <w:r w:rsidRPr="007D1965">
              <w:rPr>
                <w:color w:val="000000"/>
              </w:rPr>
              <w:t>Доля государственных и муниципальных медицинских организаций субъекта Российской Федерации, обеспечивающих информационное взаимодействие с информационными системами учреждений медико-социальной экспертизы для обмена документами в электронном виде, при направлении гражданина на медико-социальную экспертизу,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B3B" w:rsidRPr="007D1965" w:rsidRDefault="000D3B3B" w:rsidP="00325943">
            <w:r w:rsidRPr="007D1965">
              <w:t>0</w:t>
            </w:r>
          </w:p>
        </w:tc>
        <w:tc>
          <w:tcPr>
            <w:tcW w:w="2660" w:type="dxa"/>
            <w:shd w:val="clear" w:color="auto" w:fill="FFFFFF"/>
          </w:tcPr>
          <w:p w:rsidR="000D3B3B" w:rsidRPr="007D1965" w:rsidRDefault="000D3B3B" w:rsidP="00C468E7">
            <w:pPr>
              <w:widowControl w:val="0"/>
            </w:pPr>
            <w:r w:rsidRPr="007D1965">
              <w:t>2019г. - 48</w:t>
            </w:r>
          </w:p>
          <w:p w:rsidR="000D3B3B" w:rsidRPr="007D1965" w:rsidRDefault="000D3B3B" w:rsidP="00C468E7">
            <w:pPr>
              <w:widowControl w:val="0"/>
            </w:pPr>
            <w:r w:rsidRPr="007D1965">
              <w:t>2020г. - 70</w:t>
            </w:r>
          </w:p>
          <w:p w:rsidR="000D3B3B" w:rsidRPr="007D1965" w:rsidRDefault="000D3B3B" w:rsidP="00C468E7">
            <w:pPr>
              <w:widowControl w:val="0"/>
            </w:pPr>
            <w:r w:rsidRPr="007D1965">
              <w:t xml:space="preserve">2021г. - </w:t>
            </w:r>
            <w:r w:rsidRPr="007D1965">
              <w:rPr>
                <w:lang w:val="en-US"/>
              </w:rPr>
              <w:t>100</w:t>
            </w:r>
          </w:p>
          <w:p w:rsidR="000D3B3B" w:rsidRPr="007D1965" w:rsidRDefault="000D3B3B" w:rsidP="00C468E7">
            <w:pPr>
              <w:widowControl w:val="0"/>
              <w:rPr>
                <w:lang w:val="en-US"/>
              </w:rPr>
            </w:pPr>
            <w:r w:rsidRPr="007D1965">
              <w:t xml:space="preserve">2022г. – </w:t>
            </w:r>
            <w:r w:rsidRPr="007D1965">
              <w:rPr>
                <w:lang w:val="en-US"/>
              </w:rPr>
              <w:t>100</w:t>
            </w:r>
          </w:p>
          <w:p w:rsidR="000D3B3B" w:rsidRPr="007D1965" w:rsidRDefault="000D3B3B" w:rsidP="00C468E7">
            <w:pPr>
              <w:widowControl w:val="0"/>
            </w:pPr>
            <w:r w:rsidRPr="007D1965">
              <w:t xml:space="preserve">2023г. – </w:t>
            </w:r>
            <w:r w:rsidRPr="007D1965">
              <w:rPr>
                <w:lang w:val="en-US"/>
              </w:rPr>
              <w:t>100</w:t>
            </w:r>
          </w:p>
          <w:p w:rsidR="000D3B3B" w:rsidRPr="007D1965" w:rsidRDefault="000D3B3B" w:rsidP="00C468E7">
            <w:pPr>
              <w:widowControl w:val="0"/>
            </w:pPr>
            <w:r w:rsidRPr="007D1965">
              <w:t xml:space="preserve">2024г. - </w:t>
            </w:r>
            <w:r w:rsidRPr="007D1965">
              <w:rPr>
                <w:lang w:val="en-US"/>
              </w:rPr>
              <w:t>100</w:t>
            </w:r>
          </w:p>
        </w:tc>
        <w:tc>
          <w:tcPr>
            <w:tcW w:w="2126" w:type="dxa"/>
            <w:shd w:val="clear" w:color="auto" w:fill="FFFFFF"/>
          </w:tcPr>
          <w:p w:rsidR="000D3B3B" w:rsidRPr="007D1965" w:rsidRDefault="000D3B3B" w:rsidP="00325943">
            <w:pPr>
              <w:widowControl w:val="0"/>
            </w:pPr>
            <w:proofErr w:type="spellStart"/>
            <w:r w:rsidRPr="007D1965">
              <w:t>Акназаров</w:t>
            </w:r>
            <w:proofErr w:type="spellEnd"/>
            <w:r w:rsidRPr="007D1965">
              <w:t xml:space="preserve"> Р.К.</w:t>
            </w:r>
          </w:p>
        </w:tc>
      </w:tr>
      <w:tr w:rsidR="000D3B3B" w:rsidRPr="004B234A" w:rsidTr="009B2CD5">
        <w:trPr>
          <w:trHeight w:val="780"/>
        </w:trPr>
        <w:tc>
          <w:tcPr>
            <w:tcW w:w="2235" w:type="dxa"/>
            <w:vMerge/>
            <w:shd w:val="clear" w:color="auto" w:fill="FFFFFF"/>
          </w:tcPr>
          <w:p w:rsidR="000D3B3B" w:rsidRPr="007342E3" w:rsidRDefault="000D3B3B" w:rsidP="00325943"/>
        </w:tc>
        <w:tc>
          <w:tcPr>
            <w:tcW w:w="2444" w:type="dxa"/>
            <w:vMerge/>
            <w:shd w:val="clear" w:color="auto" w:fill="FFFFFF"/>
          </w:tcPr>
          <w:p w:rsidR="000D3B3B" w:rsidRPr="004B234A" w:rsidRDefault="000D3B3B" w:rsidP="00325943">
            <w:pPr>
              <w:widowControl w:val="0"/>
              <w:contextualSpacing/>
              <w:rPr>
                <w:shd w:val="clear" w:color="auto" w:fill="FEFEFE"/>
              </w:rPr>
            </w:pPr>
          </w:p>
        </w:tc>
        <w:tc>
          <w:tcPr>
            <w:tcW w:w="742" w:type="dxa"/>
            <w:shd w:val="clear" w:color="auto" w:fill="FFFFFF"/>
          </w:tcPr>
          <w:p w:rsidR="000D3B3B" w:rsidRPr="007D1965" w:rsidRDefault="000D3B3B" w:rsidP="00C468E7">
            <w:r w:rsidRPr="007D1965">
              <w:t>6.10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B3B" w:rsidRPr="007D1965" w:rsidRDefault="000D3B3B" w:rsidP="00325943">
            <w:r w:rsidRPr="007D1965">
              <w:t>Доля медицинских организаций государственной и муниципальной систем здравоохранения, обеспечивающих преемственность оказания медицинской помощи путем организации информационного взаимодействия с централизованными подсистемами государственных информационных систем в сфере здравоохранения субъектов Российской Федерации,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B3B" w:rsidRPr="007D1965" w:rsidRDefault="000D3B3B" w:rsidP="00325943">
            <w:r w:rsidRPr="007D1965">
              <w:t>61</w:t>
            </w:r>
          </w:p>
        </w:tc>
        <w:tc>
          <w:tcPr>
            <w:tcW w:w="2660" w:type="dxa"/>
            <w:shd w:val="clear" w:color="auto" w:fill="FFFFFF"/>
          </w:tcPr>
          <w:p w:rsidR="000D3B3B" w:rsidRPr="007D1965" w:rsidRDefault="000D3B3B" w:rsidP="00D27FB0">
            <w:pPr>
              <w:widowControl w:val="0"/>
            </w:pPr>
            <w:r w:rsidRPr="007D1965">
              <w:t>2019г. - 75</w:t>
            </w:r>
          </w:p>
          <w:p w:rsidR="000D3B3B" w:rsidRPr="007D1965" w:rsidRDefault="000D3B3B" w:rsidP="00D27FB0">
            <w:pPr>
              <w:widowControl w:val="0"/>
            </w:pPr>
            <w:r w:rsidRPr="007D1965">
              <w:t xml:space="preserve">2020г. - </w:t>
            </w:r>
            <w:r w:rsidRPr="007D1965">
              <w:rPr>
                <w:lang w:val="en-US"/>
              </w:rPr>
              <w:t>8</w:t>
            </w:r>
            <w:r w:rsidRPr="007D1965">
              <w:t>1</w:t>
            </w:r>
          </w:p>
          <w:p w:rsidR="000D3B3B" w:rsidRPr="007D1965" w:rsidRDefault="000D3B3B" w:rsidP="00D27FB0">
            <w:pPr>
              <w:widowControl w:val="0"/>
              <w:rPr>
                <w:lang w:val="en-US"/>
              </w:rPr>
            </w:pPr>
            <w:r w:rsidRPr="007D1965">
              <w:t>2021г. - 9</w:t>
            </w:r>
            <w:r w:rsidRPr="007D1965">
              <w:rPr>
                <w:lang w:val="en-US"/>
              </w:rPr>
              <w:t>0</w:t>
            </w:r>
          </w:p>
          <w:p w:rsidR="000D3B3B" w:rsidRPr="007D1965" w:rsidRDefault="000D3B3B" w:rsidP="00D27FB0">
            <w:pPr>
              <w:widowControl w:val="0"/>
              <w:rPr>
                <w:lang w:val="en-US"/>
              </w:rPr>
            </w:pPr>
            <w:r w:rsidRPr="007D1965">
              <w:t xml:space="preserve">2022г. - </w:t>
            </w:r>
            <w:r w:rsidRPr="007D1965">
              <w:rPr>
                <w:lang w:val="en-US"/>
              </w:rPr>
              <w:t>100</w:t>
            </w:r>
          </w:p>
          <w:p w:rsidR="000D3B3B" w:rsidRPr="007D1965" w:rsidRDefault="000D3B3B" w:rsidP="00D27FB0">
            <w:pPr>
              <w:widowControl w:val="0"/>
            </w:pPr>
            <w:r w:rsidRPr="007D1965">
              <w:t xml:space="preserve">2023г. – </w:t>
            </w:r>
            <w:r w:rsidRPr="007D1965">
              <w:rPr>
                <w:lang w:val="en-US"/>
              </w:rPr>
              <w:t>100</w:t>
            </w:r>
          </w:p>
          <w:p w:rsidR="000D3B3B" w:rsidRPr="007D1965" w:rsidRDefault="000D3B3B" w:rsidP="00325943">
            <w:pPr>
              <w:widowControl w:val="0"/>
            </w:pPr>
            <w:r w:rsidRPr="007D1965">
              <w:t xml:space="preserve">2024г. - </w:t>
            </w:r>
            <w:r w:rsidRPr="007D1965">
              <w:rPr>
                <w:lang w:val="en-US"/>
              </w:rPr>
              <w:t>100</w:t>
            </w:r>
          </w:p>
        </w:tc>
        <w:tc>
          <w:tcPr>
            <w:tcW w:w="2126" w:type="dxa"/>
            <w:shd w:val="clear" w:color="auto" w:fill="FFFFFF"/>
          </w:tcPr>
          <w:p w:rsidR="000D3B3B" w:rsidRPr="007D1965" w:rsidRDefault="000D3B3B" w:rsidP="00325943">
            <w:pPr>
              <w:widowControl w:val="0"/>
            </w:pPr>
            <w:proofErr w:type="spellStart"/>
            <w:r w:rsidRPr="007D1965">
              <w:t>Акназаров</w:t>
            </w:r>
            <w:proofErr w:type="spellEnd"/>
            <w:r w:rsidRPr="007D1965">
              <w:t xml:space="preserve"> Р.К.</w:t>
            </w:r>
          </w:p>
        </w:tc>
      </w:tr>
      <w:tr w:rsidR="000D3B3B" w:rsidRPr="004B234A" w:rsidTr="009B2CD5">
        <w:trPr>
          <w:trHeight w:val="780"/>
        </w:trPr>
        <w:tc>
          <w:tcPr>
            <w:tcW w:w="2235" w:type="dxa"/>
            <w:vMerge/>
            <w:shd w:val="clear" w:color="auto" w:fill="FFFFFF"/>
          </w:tcPr>
          <w:p w:rsidR="000D3B3B" w:rsidRPr="007342E3" w:rsidRDefault="000D3B3B" w:rsidP="00772168"/>
        </w:tc>
        <w:tc>
          <w:tcPr>
            <w:tcW w:w="2444" w:type="dxa"/>
            <w:vMerge/>
            <w:shd w:val="clear" w:color="auto" w:fill="FFFFFF"/>
          </w:tcPr>
          <w:p w:rsidR="000D3B3B" w:rsidRPr="004B234A" w:rsidRDefault="000D3B3B" w:rsidP="00772168">
            <w:pPr>
              <w:widowControl w:val="0"/>
              <w:contextualSpacing/>
              <w:rPr>
                <w:shd w:val="clear" w:color="auto" w:fill="FEFEFE"/>
              </w:rPr>
            </w:pPr>
          </w:p>
        </w:tc>
        <w:tc>
          <w:tcPr>
            <w:tcW w:w="742" w:type="dxa"/>
            <w:shd w:val="clear" w:color="auto" w:fill="FFFFFF"/>
          </w:tcPr>
          <w:p w:rsidR="000D3B3B" w:rsidRPr="007D1965" w:rsidRDefault="000D3B3B" w:rsidP="00772168">
            <w:r w:rsidRPr="007D1965">
              <w:t>6.11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B3B" w:rsidRPr="007D1965" w:rsidRDefault="000D3B3B" w:rsidP="00772168">
            <w:r w:rsidRPr="007D1965">
              <w:rPr>
                <w:color w:val="000000"/>
              </w:rPr>
              <w:t xml:space="preserve">Доля отделений (станций и подстанций) государственных и муниципальных медицинских организаций субъектов </w:t>
            </w:r>
            <w:r w:rsidRPr="007D1965">
              <w:rPr>
                <w:color w:val="000000"/>
              </w:rPr>
              <w:lastRenderedPageBreak/>
              <w:t>Российской Федерации, обеспечивающих оказание скорой и неотложной медицинской помощи подключённых к централизованной системе (подсистеме) «Управление скорой и неотложной медицинской помощью» субъекта Российской Федерации,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B3B" w:rsidRPr="007D1965" w:rsidRDefault="000D3B3B" w:rsidP="00772168">
            <w:r w:rsidRPr="007D1965">
              <w:lastRenderedPageBreak/>
              <w:t>100</w:t>
            </w:r>
          </w:p>
        </w:tc>
        <w:tc>
          <w:tcPr>
            <w:tcW w:w="2660" w:type="dxa"/>
            <w:shd w:val="clear" w:color="auto" w:fill="FFFFFF"/>
          </w:tcPr>
          <w:p w:rsidR="000D3B3B" w:rsidRPr="007D1965" w:rsidRDefault="000D3B3B" w:rsidP="00772168">
            <w:pPr>
              <w:widowControl w:val="0"/>
            </w:pPr>
            <w:r w:rsidRPr="007D1965">
              <w:t>2019г. - 100</w:t>
            </w:r>
          </w:p>
          <w:p w:rsidR="000D3B3B" w:rsidRPr="007D1965" w:rsidRDefault="000D3B3B" w:rsidP="00772168">
            <w:pPr>
              <w:widowControl w:val="0"/>
            </w:pPr>
            <w:r w:rsidRPr="007D1965">
              <w:t>2020г. - 100</w:t>
            </w:r>
          </w:p>
          <w:p w:rsidR="000D3B3B" w:rsidRPr="007D1965" w:rsidRDefault="000D3B3B" w:rsidP="00772168">
            <w:pPr>
              <w:widowControl w:val="0"/>
              <w:rPr>
                <w:lang w:val="en-US"/>
              </w:rPr>
            </w:pPr>
            <w:r w:rsidRPr="007D1965">
              <w:t>2021г. - 100</w:t>
            </w:r>
          </w:p>
          <w:p w:rsidR="000D3B3B" w:rsidRPr="007D1965" w:rsidRDefault="000D3B3B" w:rsidP="00772168">
            <w:pPr>
              <w:widowControl w:val="0"/>
              <w:rPr>
                <w:lang w:val="en-US"/>
              </w:rPr>
            </w:pPr>
            <w:r w:rsidRPr="007D1965">
              <w:t xml:space="preserve">2022г. - </w:t>
            </w:r>
            <w:r w:rsidRPr="007D1965">
              <w:rPr>
                <w:lang w:val="en-US"/>
              </w:rPr>
              <w:t>100</w:t>
            </w:r>
          </w:p>
          <w:p w:rsidR="000D3B3B" w:rsidRPr="007D1965" w:rsidRDefault="000D3B3B" w:rsidP="00772168">
            <w:pPr>
              <w:widowControl w:val="0"/>
            </w:pPr>
            <w:r w:rsidRPr="007D1965">
              <w:lastRenderedPageBreak/>
              <w:t xml:space="preserve">2023г. – </w:t>
            </w:r>
            <w:r w:rsidRPr="007D1965">
              <w:rPr>
                <w:lang w:val="en-US"/>
              </w:rPr>
              <w:t>100</w:t>
            </w:r>
          </w:p>
          <w:p w:rsidR="000D3B3B" w:rsidRPr="007D1965" w:rsidRDefault="000D3B3B" w:rsidP="00772168">
            <w:pPr>
              <w:widowControl w:val="0"/>
            </w:pPr>
            <w:r w:rsidRPr="007D1965">
              <w:t xml:space="preserve">2024г. - </w:t>
            </w:r>
            <w:r w:rsidRPr="007D1965">
              <w:rPr>
                <w:lang w:val="en-US"/>
              </w:rPr>
              <w:t>100</w:t>
            </w:r>
          </w:p>
        </w:tc>
        <w:tc>
          <w:tcPr>
            <w:tcW w:w="2126" w:type="dxa"/>
            <w:shd w:val="clear" w:color="auto" w:fill="FFFFFF"/>
          </w:tcPr>
          <w:p w:rsidR="000D3B3B" w:rsidRPr="007D1965" w:rsidRDefault="000D3B3B" w:rsidP="00772168">
            <w:pPr>
              <w:widowControl w:val="0"/>
            </w:pPr>
            <w:proofErr w:type="spellStart"/>
            <w:r w:rsidRPr="007D1965">
              <w:lastRenderedPageBreak/>
              <w:t>Акназаров</w:t>
            </w:r>
            <w:proofErr w:type="spellEnd"/>
            <w:r w:rsidRPr="007D1965">
              <w:t xml:space="preserve"> Р.К.</w:t>
            </w:r>
          </w:p>
        </w:tc>
      </w:tr>
      <w:tr w:rsidR="000D3B3B" w:rsidRPr="004B234A" w:rsidTr="009B2CD5">
        <w:trPr>
          <w:trHeight w:val="780"/>
        </w:trPr>
        <w:tc>
          <w:tcPr>
            <w:tcW w:w="2235" w:type="dxa"/>
            <w:vMerge/>
            <w:shd w:val="clear" w:color="auto" w:fill="FFFFFF"/>
          </w:tcPr>
          <w:p w:rsidR="000D3B3B" w:rsidRPr="007342E3" w:rsidRDefault="000D3B3B" w:rsidP="00772168"/>
        </w:tc>
        <w:tc>
          <w:tcPr>
            <w:tcW w:w="2444" w:type="dxa"/>
            <w:vMerge/>
            <w:shd w:val="clear" w:color="auto" w:fill="FFFFFF"/>
          </w:tcPr>
          <w:p w:rsidR="000D3B3B" w:rsidRPr="004B234A" w:rsidRDefault="000D3B3B" w:rsidP="00772168">
            <w:pPr>
              <w:widowControl w:val="0"/>
              <w:contextualSpacing/>
              <w:rPr>
                <w:shd w:val="clear" w:color="auto" w:fill="FEFEFE"/>
              </w:rPr>
            </w:pPr>
          </w:p>
        </w:tc>
        <w:tc>
          <w:tcPr>
            <w:tcW w:w="742" w:type="dxa"/>
            <w:shd w:val="clear" w:color="auto" w:fill="FFFFFF"/>
          </w:tcPr>
          <w:p w:rsidR="000D3B3B" w:rsidRPr="007D1965" w:rsidRDefault="000D3B3B" w:rsidP="00772168">
            <w:r w:rsidRPr="007D1965">
              <w:t>6.12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B3B" w:rsidRPr="007D1965" w:rsidRDefault="000D3B3B" w:rsidP="00772168">
            <w:r w:rsidRPr="007D1965">
              <w:t>Доля отделений государственных и муниципальных медицинских организаций субъектов Российской Федерации, обеспечивающих оказание скорой и неотложной медицинской помощи подключённых к централизованной системе (подсистеме) «Управление скорой и неотложной медицинской помощью (в части управления санитарной авиацией)» субъекта Российской Федерации,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B3B" w:rsidRPr="007D1965" w:rsidRDefault="000D3B3B" w:rsidP="00772168">
            <w:r w:rsidRPr="007D1965">
              <w:t>0</w:t>
            </w:r>
          </w:p>
        </w:tc>
        <w:tc>
          <w:tcPr>
            <w:tcW w:w="2660" w:type="dxa"/>
            <w:shd w:val="clear" w:color="auto" w:fill="FFFFFF"/>
          </w:tcPr>
          <w:p w:rsidR="000D3B3B" w:rsidRPr="007D1965" w:rsidRDefault="000D3B3B" w:rsidP="005A1642">
            <w:pPr>
              <w:widowControl w:val="0"/>
            </w:pPr>
            <w:r w:rsidRPr="007D1965">
              <w:t>2019г. - 0</w:t>
            </w:r>
          </w:p>
          <w:p w:rsidR="000D3B3B" w:rsidRPr="007D1965" w:rsidRDefault="000D3B3B" w:rsidP="005A1642">
            <w:pPr>
              <w:widowControl w:val="0"/>
            </w:pPr>
            <w:r w:rsidRPr="007D1965">
              <w:t>2020г. - 100</w:t>
            </w:r>
          </w:p>
          <w:p w:rsidR="000D3B3B" w:rsidRPr="007D1965" w:rsidRDefault="000D3B3B" w:rsidP="005A1642">
            <w:pPr>
              <w:widowControl w:val="0"/>
              <w:rPr>
                <w:lang w:val="en-US"/>
              </w:rPr>
            </w:pPr>
            <w:r w:rsidRPr="007D1965">
              <w:t>2021г. - 100</w:t>
            </w:r>
          </w:p>
          <w:p w:rsidR="000D3B3B" w:rsidRPr="007D1965" w:rsidRDefault="000D3B3B" w:rsidP="005A1642">
            <w:pPr>
              <w:widowControl w:val="0"/>
              <w:rPr>
                <w:lang w:val="en-US"/>
              </w:rPr>
            </w:pPr>
            <w:r w:rsidRPr="007D1965">
              <w:t xml:space="preserve">2022г. - </w:t>
            </w:r>
            <w:r w:rsidRPr="007D1965">
              <w:rPr>
                <w:lang w:val="en-US"/>
              </w:rPr>
              <w:t>100</w:t>
            </w:r>
          </w:p>
          <w:p w:rsidR="000D3B3B" w:rsidRPr="007D1965" w:rsidRDefault="000D3B3B" w:rsidP="005A1642">
            <w:pPr>
              <w:widowControl w:val="0"/>
            </w:pPr>
            <w:r w:rsidRPr="007D1965">
              <w:t xml:space="preserve">2023г. – </w:t>
            </w:r>
            <w:r w:rsidRPr="007D1965">
              <w:rPr>
                <w:lang w:val="en-US"/>
              </w:rPr>
              <w:t>100</w:t>
            </w:r>
          </w:p>
          <w:p w:rsidR="000D3B3B" w:rsidRPr="007D1965" w:rsidRDefault="000D3B3B" w:rsidP="005A1642">
            <w:pPr>
              <w:widowControl w:val="0"/>
            </w:pPr>
            <w:r w:rsidRPr="007D1965">
              <w:t xml:space="preserve">2024г. - </w:t>
            </w:r>
            <w:r w:rsidRPr="007D1965">
              <w:rPr>
                <w:lang w:val="en-US"/>
              </w:rPr>
              <w:t>100</w:t>
            </w:r>
          </w:p>
        </w:tc>
        <w:tc>
          <w:tcPr>
            <w:tcW w:w="2126" w:type="dxa"/>
            <w:shd w:val="clear" w:color="auto" w:fill="FFFFFF"/>
          </w:tcPr>
          <w:p w:rsidR="000D3B3B" w:rsidRPr="007D1965" w:rsidRDefault="000D3B3B" w:rsidP="00772168">
            <w:pPr>
              <w:widowControl w:val="0"/>
            </w:pPr>
            <w:proofErr w:type="spellStart"/>
            <w:r w:rsidRPr="007D1965">
              <w:t>Акназаров</w:t>
            </w:r>
            <w:proofErr w:type="spellEnd"/>
            <w:r w:rsidRPr="007D1965">
              <w:t xml:space="preserve"> Р.К.</w:t>
            </w:r>
          </w:p>
        </w:tc>
      </w:tr>
      <w:tr w:rsidR="000D3B3B" w:rsidRPr="004B234A" w:rsidTr="009B2CD5">
        <w:trPr>
          <w:trHeight w:val="780"/>
        </w:trPr>
        <w:tc>
          <w:tcPr>
            <w:tcW w:w="2235" w:type="dxa"/>
            <w:vMerge/>
            <w:shd w:val="clear" w:color="auto" w:fill="FFFFFF"/>
          </w:tcPr>
          <w:p w:rsidR="000D3B3B" w:rsidRPr="007342E3" w:rsidRDefault="000D3B3B" w:rsidP="00772168"/>
        </w:tc>
        <w:tc>
          <w:tcPr>
            <w:tcW w:w="2444" w:type="dxa"/>
            <w:vMerge/>
            <w:shd w:val="clear" w:color="auto" w:fill="FFFFFF"/>
          </w:tcPr>
          <w:p w:rsidR="000D3B3B" w:rsidRPr="004B234A" w:rsidRDefault="000D3B3B" w:rsidP="00772168">
            <w:pPr>
              <w:widowControl w:val="0"/>
              <w:contextualSpacing/>
              <w:rPr>
                <w:shd w:val="clear" w:color="auto" w:fill="FEFEFE"/>
              </w:rPr>
            </w:pPr>
          </w:p>
        </w:tc>
        <w:tc>
          <w:tcPr>
            <w:tcW w:w="742" w:type="dxa"/>
            <w:shd w:val="clear" w:color="auto" w:fill="FFFFFF"/>
          </w:tcPr>
          <w:p w:rsidR="000D3B3B" w:rsidRPr="007D1965" w:rsidRDefault="000D3B3B" w:rsidP="00772168">
            <w:r w:rsidRPr="007D1965">
              <w:t>6.13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B3B" w:rsidRPr="007D1965" w:rsidRDefault="000D3B3B" w:rsidP="00772168">
            <w:r w:rsidRPr="007D1965">
              <w:rPr>
                <w:color w:val="000000"/>
              </w:rPr>
              <w:t xml:space="preserve">Доля государственных и муниципальных медицинских организаций, и их структурных подразделений (включая ФАП и ФП, подключенных к сети Интернет) субъекта Российской Федерации, участвующих в реализации программ льготного лекарственного обеспечения, подключенных к централизованной системе </w:t>
            </w:r>
            <w:r w:rsidRPr="007D1965">
              <w:rPr>
                <w:color w:val="000000"/>
              </w:rPr>
              <w:lastRenderedPageBreak/>
              <w:t>(подсистеме) «Управление льготным лекарственным обеспечением» субъекта Российской Федерации,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B3B" w:rsidRPr="007D1965" w:rsidRDefault="000D3B3B" w:rsidP="00772168">
            <w:r w:rsidRPr="007D1965">
              <w:lastRenderedPageBreak/>
              <w:t>91</w:t>
            </w:r>
          </w:p>
        </w:tc>
        <w:tc>
          <w:tcPr>
            <w:tcW w:w="2660" w:type="dxa"/>
            <w:shd w:val="clear" w:color="auto" w:fill="FFFFFF"/>
          </w:tcPr>
          <w:p w:rsidR="000D3B3B" w:rsidRPr="007D1965" w:rsidRDefault="000D3B3B" w:rsidP="005A1642">
            <w:pPr>
              <w:widowControl w:val="0"/>
            </w:pPr>
            <w:r w:rsidRPr="007D1965">
              <w:t>2019г. - 95</w:t>
            </w:r>
          </w:p>
          <w:p w:rsidR="000D3B3B" w:rsidRPr="007D1965" w:rsidRDefault="000D3B3B" w:rsidP="005A1642">
            <w:pPr>
              <w:widowControl w:val="0"/>
            </w:pPr>
            <w:r w:rsidRPr="007D1965">
              <w:t>2020г. - 100</w:t>
            </w:r>
          </w:p>
          <w:p w:rsidR="000D3B3B" w:rsidRPr="007D1965" w:rsidRDefault="000D3B3B" w:rsidP="005A1642">
            <w:pPr>
              <w:widowControl w:val="0"/>
              <w:rPr>
                <w:lang w:val="en-US"/>
              </w:rPr>
            </w:pPr>
            <w:r w:rsidRPr="007D1965">
              <w:t>2021г. - 100</w:t>
            </w:r>
          </w:p>
          <w:p w:rsidR="000D3B3B" w:rsidRPr="007D1965" w:rsidRDefault="000D3B3B" w:rsidP="005A1642">
            <w:pPr>
              <w:widowControl w:val="0"/>
              <w:rPr>
                <w:lang w:val="en-US"/>
              </w:rPr>
            </w:pPr>
            <w:r w:rsidRPr="007D1965">
              <w:t xml:space="preserve">2022г. - </w:t>
            </w:r>
            <w:r w:rsidRPr="007D1965">
              <w:rPr>
                <w:lang w:val="en-US"/>
              </w:rPr>
              <w:t>100</w:t>
            </w:r>
          </w:p>
          <w:p w:rsidR="000D3B3B" w:rsidRPr="007D1965" w:rsidRDefault="000D3B3B" w:rsidP="005A1642">
            <w:pPr>
              <w:widowControl w:val="0"/>
            </w:pPr>
            <w:r w:rsidRPr="007D1965">
              <w:t xml:space="preserve">2023г. – </w:t>
            </w:r>
            <w:r w:rsidRPr="007D1965">
              <w:rPr>
                <w:lang w:val="en-US"/>
              </w:rPr>
              <w:t>100</w:t>
            </w:r>
          </w:p>
          <w:p w:rsidR="000D3B3B" w:rsidRPr="007D1965" w:rsidRDefault="000D3B3B" w:rsidP="005A1642">
            <w:pPr>
              <w:widowControl w:val="0"/>
            </w:pPr>
            <w:r w:rsidRPr="007D1965">
              <w:t xml:space="preserve">2024г. - </w:t>
            </w:r>
            <w:r w:rsidRPr="007D1965">
              <w:rPr>
                <w:lang w:val="en-US"/>
              </w:rPr>
              <w:t>100</w:t>
            </w:r>
          </w:p>
        </w:tc>
        <w:tc>
          <w:tcPr>
            <w:tcW w:w="2126" w:type="dxa"/>
            <w:shd w:val="clear" w:color="auto" w:fill="FFFFFF"/>
          </w:tcPr>
          <w:p w:rsidR="000D3B3B" w:rsidRPr="007D1965" w:rsidRDefault="000D3B3B" w:rsidP="00772168">
            <w:pPr>
              <w:widowControl w:val="0"/>
            </w:pPr>
            <w:proofErr w:type="spellStart"/>
            <w:r w:rsidRPr="007D1965">
              <w:t>Акназаров</w:t>
            </w:r>
            <w:proofErr w:type="spellEnd"/>
            <w:r w:rsidRPr="007D1965">
              <w:t xml:space="preserve"> Р.К.</w:t>
            </w:r>
          </w:p>
        </w:tc>
      </w:tr>
      <w:tr w:rsidR="000D3B3B" w:rsidRPr="004B234A" w:rsidTr="009B2CD5">
        <w:trPr>
          <w:trHeight w:val="780"/>
        </w:trPr>
        <w:tc>
          <w:tcPr>
            <w:tcW w:w="2235" w:type="dxa"/>
            <w:vMerge/>
            <w:shd w:val="clear" w:color="auto" w:fill="FFFFFF"/>
          </w:tcPr>
          <w:p w:rsidR="000D3B3B" w:rsidRPr="007342E3" w:rsidRDefault="000D3B3B" w:rsidP="00772168"/>
        </w:tc>
        <w:tc>
          <w:tcPr>
            <w:tcW w:w="2444" w:type="dxa"/>
            <w:vMerge/>
            <w:shd w:val="clear" w:color="auto" w:fill="FFFFFF"/>
          </w:tcPr>
          <w:p w:rsidR="000D3B3B" w:rsidRPr="004B234A" w:rsidRDefault="000D3B3B" w:rsidP="00772168">
            <w:pPr>
              <w:widowControl w:val="0"/>
              <w:contextualSpacing/>
              <w:rPr>
                <w:shd w:val="clear" w:color="auto" w:fill="FEFEFE"/>
              </w:rPr>
            </w:pPr>
          </w:p>
        </w:tc>
        <w:tc>
          <w:tcPr>
            <w:tcW w:w="742" w:type="dxa"/>
            <w:shd w:val="clear" w:color="auto" w:fill="FFFFFF"/>
          </w:tcPr>
          <w:p w:rsidR="000D3B3B" w:rsidRPr="007D1965" w:rsidRDefault="000D3B3B" w:rsidP="00772168">
            <w:r w:rsidRPr="007D1965">
              <w:t>6.14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B3B" w:rsidRPr="007D1965" w:rsidRDefault="000D3B3B" w:rsidP="00772168">
            <w:r w:rsidRPr="007D1965">
              <w:t>Доля аптечных организаций субъекта Российской Федерации, участвующих в реализации программ льготного лекарственного обеспечения, подключенных к централизованной системе (подсистеме) «Управление льготным лекарственным обеспечением» субъекта Российской Федерации,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B3B" w:rsidRPr="007D1965" w:rsidRDefault="000D3B3B" w:rsidP="00772168">
            <w:r w:rsidRPr="007D1965">
              <w:t>95</w:t>
            </w:r>
          </w:p>
        </w:tc>
        <w:tc>
          <w:tcPr>
            <w:tcW w:w="2660" w:type="dxa"/>
            <w:shd w:val="clear" w:color="auto" w:fill="FFFFFF"/>
          </w:tcPr>
          <w:p w:rsidR="000D3B3B" w:rsidRPr="007D1965" w:rsidRDefault="000D3B3B" w:rsidP="005A1642">
            <w:pPr>
              <w:widowControl w:val="0"/>
            </w:pPr>
            <w:r w:rsidRPr="007D1965">
              <w:t>2019г. - 98</w:t>
            </w:r>
          </w:p>
          <w:p w:rsidR="000D3B3B" w:rsidRPr="007D1965" w:rsidRDefault="000D3B3B" w:rsidP="005A1642">
            <w:pPr>
              <w:widowControl w:val="0"/>
            </w:pPr>
            <w:r w:rsidRPr="007D1965">
              <w:t>2020г. - 100</w:t>
            </w:r>
          </w:p>
          <w:p w:rsidR="000D3B3B" w:rsidRPr="007D1965" w:rsidRDefault="000D3B3B" w:rsidP="005A1642">
            <w:pPr>
              <w:widowControl w:val="0"/>
              <w:rPr>
                <w:lang w:val="en-US"/>
              </w:rPr>
            </w:pPr>
            <w:r w:rsidRPr="007D1965">
              <w:t>2021г. - 100</w:t>
            </w:r>
          </w:p>
          <w:p w:rsidR="000D3B3B" w:rsidRPr="007D1965" w:rsidRDefault="000D3B3B" w:rsidP="005A1642">
            <w:pPr>
              <w:widowControl w:val="0"/>
              <w:rPr>
                <w:lang w:val="en-US"/>
              </w:rPr>
            </w:pPr>
            <w:r w:rsidRPr="007D1965">
              <w:t xml:space="preserve">2022г. - </w:t>
            </w:r>
            <w:r w:rsidRPr="007D1965">
              <w:rPr>
                <w:lang w:val="en-US"/>
              </w:rPr>
              <w:t>100</w:t>
            </w:r>
          </w:p>
          <w:p w:rsidR="000D3B3B" w:rsidRPr="007D1965" w:rsidRDefault="000D3B3B" w:rsidP="005A1642">
            <w:pPr>
              <w:widowControl w:val="0"/>
            </w:pPr>
            <w:r w:rsidRPr="007D1965">
              <w:t xml:space="preserve">2023г. – </w:t>
            </w:r>
            <w:r w:rsidRPr="007D1965">
              <w:rPr>
                <w:lang w:val="en-US"/>
              </w:rPr>
              <w:t>100</w:t>
            </w:r>
          </w:p>
          <w:p w:rsidR="000D3B3B" w:rsidRPr="007D1965" w:rsidRDefault="000D3B3B" w:rsidP="005A1642">
            <w:pPr>
              <w:widowControl w:val="0"/>
            </w:pPr>
            <w:r w:rsidRPr="007D1965">
              <w:t xml:space="preserve">2024г. - </w:t>
            </w:r>
            <w:r w:rsidRPr="007D1965">
              <w:rPr>
                <w:lang w:val="en-US"/>
              </w:rPr>
              <w:t>100</w:t>
            </w:r>
          </w:p>
        </w:tc>
        <w:tc>
          <w:tcPr>
            <w:tcW w:w="2126" w:type="dxa"/>
            <w:shd w:val="clear" w:color="auto" w:fill="FFFFFF"/>
          </w:tcPr>
          <w:p w:rsidR="000D3B3B" w:rsidRPr="007D1965" w:rsidRDefault="000D3B3B" w:rsidP="00772168">
            <w:pPr>
              <w:widowControl w:val="0"/>
            </w:pPr>
            <w:proofErr w:type="spellStart"/>
            <w:r w:rsidRPr="007D1965">
              <w:t>Акназаров</w:t>
            </w:r>
            <w:proofErr w:type="spellEnd"/>
            <w:r w:rsidRPr="007D1965">
              <w:t xml:space="preserve"> Р.К.</w:t>
            </w:r>
          </w:p>
        </w:tc>
      </w:tr>
      <w:tr w:rsidR="000D3B3B" w:rsidRPr="004B234A" w:rsidTr="009B2CD5">
        <w:trPr>
          <w:trHeight w:val="780"/>
        </w:trPr>
        <w:tc>
          <w:tcPr>
            <w:tcW w:w="2235" w:type="dxa"/>
            <w:vMerge/>
            <w:shd w:val="clear" w:color="auto" w:fill="FFFFFF"/>
          </w:tcPr>
          <w:p w:rsidR="000D3B3B" w:rsidRPr="007342E3" w:rsidRDefault="000D3B3B" w:rsidP="00772168"/>
        </w:tc>
        <w:tc>
          <w:tcPr>
            <w:tcW w:w="2444" w:type="dxa"/>
            <w:vMerge/>
            <w:shd w:val="clear" w:color="auto" w:fill="FFFFFF"/>
          </w:tcPr>
          <w:p w:rsidR="000D3B3B" w:rsidRPr="004B234A" w:rsidRDefault="000D3B3B" w:rsidP="00772168">
            <w:pPr>
              <w:widowControl w:val="0"/>
              <w:contextualSpacing/>
              <w:rPr>
                <w:shd w:val="clear" w:color="auto" w:fill="FEFEFE"/>
              </w:rPr>
            </w:pPr>
          </w:p>
        </w:tc>
        <w:tc>
          <w:tcPr>
            <w:tcW w:w="742" w:type="dxa"/>
            <w:shd w:val="clear" w:color="auto" w:fill="FFFFFF"/>
          </w:tcPr>
          <w:p w:rsidR="000D3B3B" w:rsidRPr="007D1965" w:rsidRDefault="000D3B3B" w:rsidP="00772168">
            <w:r w:rsidRPr="007D1965">
              <w:t>6.15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B3B" w:rsidRPr="007D1965" w:rsidRDefault="000D3B3B" w:rsidP="00772168">
            <w:r w:rsidRPr="007D1965">
              <w:t>Доля государственных и муниципальных медицинских организаций, и их структурных подразделений (включая ФАП и ФП, подключенные к сети Интернет) субъекта Российской Федерации, оказывающих амбулаторно-поликлиническую помощь и осуществляющих первичный прием граждан, подключенных к централизованной системе (подсистеме) «Управление потоками пациентов» субъекта Российской Федерации,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B3B" w:rsidRPr="007D1965" w:rsidRDefault="000D3B3B" w:rsidP="00772168">
            <w:r w:rsidRPr="007D1965">
              <w:t>0</w:t>
            </w:r>
          </w:p>
        </w:tc>
        <w:tc>
          <w:tcPr>
            <w:tcW w:w="2660" w:type="dxa"/>
            <w:shd w:val="clear" w:color="auto" w:fill="FFFFFF"/>
          </w:tcPr>
          <w:p w:rsidR="000D3B3B" w:rsidRPr="007D1965" w:rsidRDefault="000D3B3B" w:rsidP="005A1642">
            <w:pPr>
              <w:widowControl w:val="0"/>
            </w:pPr>
            <w:r w:rsidRPr="007D1965">
              <w:t>2019г. - 13</w:t>
            </w:r>
          </w:p>
          <w:p w:rsidR="000D3B3B" w:rsidRPr="007D1965" w:rsidRDefault="000D3B3B" w:rsidP="005A1642">
            <w:pPr>
              <w:widowControl w:val="0"/>
            </w:pPr>
            <w:r w:rsidRPr="007D1965">
              <w:t>2020г. - 100</w:t>
            </w:r>
          </w:p>
          <w:p w:rsidR="000D3B3B" w:rsidRPr="007D1965" w:rsidRDefault="000D3B3B" w:rsidP="005A1642">
            <w:pPr>
              <w:widowControl w:val="0"/>
              <w:rPr>
                <w:lang w:val="en-US"/>
              </w:rPr>
            </w:pPr>
            <w:r w:rsidRPr="007D1965">
              <w:t>2021г. - 100</w:t>
            </w:r>
          </w:p>
          <w:p w:rsidR="000D3B3B" w:rsidRPr="007D1965" w:rsidRDefault="000D3B3B" w:rsidP="005A1642">
            <w:pPr>
              <w:widowControl w:val="0"/>
              <w:rPr>
                <w:lang w:val="en-US"/>
              </w:rPr>
            </w:pPr>
            <w:r w:rsidRPr="007D1965">
              <w:t xml:space="preserve">2022г. - </w:t>
            </w:r>
            <w:r w:rsidRPr="007D1965">
              <w:rPr>
                <w:lang w:val="en-US"/>
              </w:rPr>
              <w:t>100</w:t>
            </w:r>
          </w:p>
          <w:p w:rsidR="000D3B3B" w:rsidRPr="007D1965" w:rsidRDefault="000D3B3B" w:rsidP="005A1642">
            <w:pPr>
              <w:widowControl w:val="0"/>
            </w:pPr>
            <w:r w:rsidRPr="007D1965">
              <w:t xml:space="preserve">2023г. – </w:t>
            </w:r>
            <w:r w:rsidRPr="007D1965">
              <w:rPr>
                <w:lang w:val="en-US"/>
              </w:rPr>
              <w:t>100</w:t>
            </w:r>
          </w:p>
          <w:p w:rsidR="000D3B3B" w:rsidRPr="007D1965" w:rsidRDefault="000D3B3B" w:rsidP="005A1642">
            <w:pPr>
              <w:widowControl w:val="0"/>
            </w:pPr>
            <w:r w:rsidRPr="007D1965">
              <w:t xml:space="preserve">2024г. - </w:t>
            </w:r>
            <w:r w:rsidRPr="007D1965">
              <w:rPr>
                <w:lang w:val="en-US"/>
              </w:rPr>
              <w:t>100</w:t>
            </w:r>
          </w:p>
        </w:tc>
        <w:tc>
          <w:tcPr>
            <w:tcW w:w="2126" w:type="dxa"/>
            <w:shd w:val="clear" w:color="auto" w:fill="FFFFFF"/>
          </w:tcPr>
          <w:p w:rsidR="000D3B3B" w:rsidRPr="007D1965" w:rsidRDefault="000D3B3B" w:rsidP="00772168">
            <w:pPr>
              <w:widowControl w:val="0"/>
            </w:pPr>
            <w:proofErr w:type="spellStart"/>
            <w:r w:rsidRPr="007D1965">
              <w:t>Акназаров</w:t>
            </w:r>
            <w:proofErr w:type="spellEnd"/>
            <w:r w:rsidRPr="007D1965">
              <w:t xml:space="preserve"> Р.К.</w:t>
            </w:r>
          </w:p>
        </w:tc>
      </w:tr>
      <w:tr w:rsidR="000D3B3B" w:rsidRPr="004B234A" w:rsidTr="009B2CD5">
        <w:trPr>
          <w:trHeight w:val="780"/>
        </w:trPr>
        <w:tc>
          <w:tcPr>
            <w:tcW w:w="2235" w:type="dxa"/>
            <w:vMerge/>
            <w:shd w:val="clear" w:color="auto" w:fill="FFFFFF"/>
          </w:tcPr>
          <w:p w:rsidR="000D3B3B" w:rsidRPr="007342E3" w:rsidRDefault="000D3B3B" w:rsidP="00772168"/>
        </w:tc>
        <w:tc>
          <w:tcPr>
            <w:tcW w:w="2444" w:type="dxa"/>
            <w:vMerge/>
            <w:shd w:val="clear" w:color="auto" w:fill="FFFFFF"/>
          </w:tcPr>
          <w:p w:rsidR="000D3B3B" w:rsidRPr="004B234A" w:rsidRDefault="000D3B3B" w:rsidP="00772168">
            <w:pPr>
              <w:widowControl w:val="0"/>
              <w:contextualSpacing/>
              <w:rPr>
                <w:shd w:val="clear" w:color="auto" w:fill="FEFEFE"/>
              </w:rPr>
            </w:pPr>
          </w:p>
        </w:tc>
        <w:tc>
          <w:tcPr>
            <w:tcW w:w="742" w:type="dxa"/>
            <w:shd w:val="clear" w:color="auto" w:fill="FFFFFF"/>
          </w:tcPr>
          <w:p w:rsidR="000D3B3B" w:rsidRPr="007D1965" w:rsidRDefault="000D3B3B" w:rsidP="00772168">
            <w:r w:rsidRPr="007D1965">
              <w:t>6.16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B3B" w:rsidRPr="007D1965" w:rsidRDefault="000D3B3B" w:rsidP="00772168">
            <w:r w:rsidRPr="007D1965">
              <w:t>Доля государственных и муниципальных медицинских организаций, и их структур</w:t>
            </w:r>
            <w:r w:rsidRPr="007D1965">
              <w:lastRenderedPageBreak/>
              <w:t>ных подразделений (включая ФАП и ФП, подключенных к сети Интернет) субъекта Российской Федерации, подключенных к централизованной системе (подсистеме) «Телемедицинские консультации» субъекта Российской Федерации,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B3B" w:rsidRPr="007D1965" w:rsidRDefault="000D3B3B" w:rsidP="00772168">
            <w:r w:rsidRPr="007D1965">
              <w:lastRenderedPageBreak/>
              <w:t>74,7</w:t>
            </w:r>
          </w:p>
        </w:tc>
        <w:tc>
          <w:tcPr>
            <w:tcW w:w="2660" w:type="dxa"/>
            <w:shd w:val="clear" w:color="auto" w:fill="FFFFFF"/>
          </w:tcPr>
          <w:p w:rsidR="000D3B3B" w:rsidRPr="007D1965" w:rsidRDefault="000D3B3B" w:rsidP="00D80506">
            <w:pPr>
              <w:widowControl w:val="0"/>
            </w:pPr>
            <w:r w:rsidRPr="007D1965">
              <w:t>2019г. - 79</w:t>
            </w:r>
          </w:p>
          <w:p w:rsidR="000D3B3B" w:rsidRPr="007D1965" w:rsidRDefault="000D3B3B" w:rsidP="00D80506">
            <w:pPr>
              <w:widowControl w:val="0"/>
            </w:pPr>
            <w:r w:rsidRPr="007D1965">
              <w:t>2020г. - 85</w:t>
            </w:r>
          </w:p>
          <w:p w:rsidR="000D3B3B" w:rsidRPr="007D1965" w:rsidRDefault="000D3B3B" w:rsidP="00D80506">
            <w:pPr>
              <w:widowControl w:val="0"/>
              <w:rPr>
                <w:lang w:val="en-US"/>
              </w:rPr>
            </w:pPr>
            <w:r w:rsidRPr="007D1965">
              <w:t>2021г. - 100</w:t>
            </w:r>
          </w:p>
          <w:p w:rsidR="000D3B3B" w:rsidRPr="007D1965" w:rsidRDefault="000D3B3B" w:rsidP="00D80506">
            <w:pPr>
              <w:widowControl w:val="0"/>
              <w:rPr>
                <w:lang w:val="en-US"/>
              </w:rPr>
            </w:pPr>
            <w:r w:rsidRPr="007D1965">
              <w:lastRenderedPageBreak/>
              <w:t xml:space="preserve">2022г. - </w:t>
            </w:r>
            <w:r w:rsidRPr="007D1965">
              <w:rPr>
                <w:lang w:val="en-US"/>
              </w:rPr>
              <w:t>100</w:t>
            </w:r>
          </w:p>
          <w:p w:rsidR="000D3B3B" w:rsidRPr="007D1965" w:rsidRDefault="000D3B3B" w:rsidP="00D80506">
            <w:pPr>
              <w:widowControl w:val="0"/>
            </w:pPr>
            <w:r w:rsidRPr="007D1965">
              <w:t xml:space="preserve">2023г. – </w:t>
            </w:r>
            <w:r w:rsidRPr="007D1965">
              <w:rPr>
                <w:lang w:val="en-US"/>
              </w:rPr>
              <w:t>100</w:t>
            </w:r>
          </w:p>
          <w:p w:rsidR="000D3B3B" w:rsidRPr="007D1965" w:rsidRDefault="000D3B3B" w:rsidP="00D80506">
            <w:pPr>
              <w:widowControl w:val="0"/>
            </w:pPr>
            <w:r w:rsidRPr="007D1965">
              <w:t xml:space="preserve">2024г. - </w:t>
            </w:r>
            <w:r w:rsidRPr="007D1965">
              <w:rPr>
                <w:lang w:val="en-US"/>
              </w:rPr>
              <w:t>100</w:t>
            </w:r>
          </w:p>
        </w:tc>
        <w:tc>
          <w:tcPr>
            <w:tcW w:w="2126" w:type="dxa"/>
            <w:shd w:val="clear" w:color="auto" w:fill="FFFFFF"/>
          </w:tcPr>
          <w:p w:rsidR="000D3B3B" w:rsidRPr="007D1965" w:rsidRDefault="000D3B3B" w:rsidP="00772168">
            <w:pPr>
              <w:widowControl w:val="0"/>
            </w:pPr>
            <w:proofErr w:type="spellStart"/>
            <w:r w:rsidRPr="007D1965">
              <w:lastRenderedPageBreak/>
              <w:t>Акназаров</w:t>
            </w:r>
            <w:proofErr w:type="spellEnd"/>
            <w:r w:rsidRPr="007D1965">
              <w:t xml:space="preserve"> Р.К.</w:t>
            </w:r>
          </w:p>
        </w:tc>
      </w:tr>
      <w:tr w:rsidR="000D3B3B" w:rsidRPr="004B234A" w:rsidTr="009B2CD5">
        <w:trPr>
          <w:trHeight w:val="780"/>
        </w:trPr>
        <w:tc>
          <w:tcPr>
            <w:tcW w:w="2235" w:type="dxa"/>
            <w:vMerge/>
            <w:shd w:val="clear" w:color="auto" w:fill="FFFFFF"/>
          </w:tcPr>
          <w:p w:rsidR="000D3B3B" w:rsidRPr="007342E3" w:rsidRDefault="000D3B3B" w:rsidP="00772168"/>
        </w:tc>
        <w:tc>
          <w:tcPr>
            <w:tcW w:w="2444" w:type="dxa"/>
            <w:vMerge/>
            <w:shd w:val="clear" w:color="auto" w:fill="FFFFFF"/>
          </w:tcPr>
          <w:p w:rsidR="000D3B3B" w:rsidRPr="004B234A" w:rsidRDefault="000D3B3B" w:rsidP="00772168">
            <w:pPr>
              <w:widowControl w:val="0"/>
              <w:contextualSpacing/>
              <w:rPr>
                <w:shd w:val="clear" w:color="auto" w:fill="FEFEFE"/>
              </w:rPr>
            </w:pPr>
          </w:p>
        </w:tc>
        <w:tc>
          <w:tcPr>
            <w:tcW w:w="742" w:type="dxa"/>
            <w:shd w:val="clear" w:color="auto" w:fill="FFFFFF"/>
          </w:tcPr>
          <w:p w:rsidR="000D3B3B" w:rsidRPr="007D1965" w:rsidRDefault="000D3B3B" w:rsidP="00772168">
            <w:r w:rsidRPr="007D1965">
              <w:t>6.17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B3B" w:rsidRPr="007D1965" w:rsidRDefault="000D3B3B" w:rsidP="00772168">
            <w:r w:rsidRPr="007D1965">
              <w:t>Доля государственных и муниципальных медицинских организаций, и их структурных подразделений (включая ФАП и ФП, подключенных к сети Интернет) субъекта Российской Федерации, подключенных к централизованной системе (подсистеме) «Лабораторные исследования» субъекта Российской Федерации,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B3B" w:rsidRPr="007D1965" w:rsidRDefault="000D3B3B" w:rsidP="00772168">
            <w:r w:rsidRPr="007D1965">
              <w:t>0</w:t>
            </w:r>
          </w:p>
        </w:tc>
        <w:tc>
          <w:tcPr>
            <w:tcW w:w="2660" w:type="dxa"/>
            <w:shd w:val="clear" w:color="auto" w:fill="FFFFFF"/>
          </w:tcPr>
          <w:p w:rsidR="000D3B3B" w:rsidRPr="007D1965" w:rsidRDefault="000D3B3B" w:rsidP="00D80506">
            <w:pPr>
              <w:widowControl w:val="0"/>
            </w:pPr>
            <w:r w:rsidRPr="007D1965">
              <w:t>2019г. - 12</w:t>
            </w:r>
          </w:p>
          <w:p w:rsidR="000D3B3B" w:rsidRPr="007D1965" w:rsidRDefault="000D3B3B" w:rsidP="00D80506">
            <w:pPr>
              <w:widowControl w:val="0"/>
            </w:pPr>
            <w:r w:rsidRPr="007D1965">
              <w:t>2020г. - 100</w:t>
            </w:r>
          </w:p>
          <w:p w:rsidR="000D3B3B" w:rsidRPr="007D1965" w:rsidRDefault="000D3B3B" w:rsidP="00D80506">
            <w:pPr>
              <w:widowControl w:val="0"/>
              <w:rPr>
                <w:lang w:val="en-US"/>
              </w:rPr>
            </w:pPr>
            <w:r w:rsidRPr="007D1965">
              <w:t>2021г. - 100</w:t>
            </w:r>
          </w:p>
          <w:p w:rsidR="000D3B3B" w:rsidRPr="007D1965" w:rsidRDefault="000D3B3B" w:rsidP="00D80506">
            <w:pPr>
              <w:widowControl w:val="0"/>
              <w:rPr>
                <w:lang w:val="en-US"/>
              </w:rPr>
            </w:pPr>
            <w:r w:rsidRPr="007D1965">
              <w:t xml:space="preserve">2022г. - </w:t>
            </w:r>
            <w:r w:rsidRPr="007D1965">
              <w:rPr>
                <w:lang w:val="en-US"/>
              </w:rPr>
              <w:t>100</w:t>
            </w:r>
          </w:p>
          <w:p w:rsidR="000D3B3B" w:rsidRPr="007D1965" w:rsidRDefault="000D3B3B" w:rsidP="00D80506">
            <w:pPr>
              <w:widowControl w:val="0"/>
            </w:pPr>
            <w:r w:rsidRPr="007D1965">
              <w:t xml:space="preserve">2023г. – </w:t>
            </w:r>
            <w:r w:rsidRPr="007D1965">
              <w:rPr>
                <w:lang w:val="en-US"/>
              </w:rPr>
              <w:t>100</w:t>
            </w:r>
          </w:p>
          <w:p w:rsidR="000D3B3B" w:rsidRPr="007D1965" w:rsidRDefault="000D3B3B" w:rsidP="00D80506">
            <w:pPr>
              <w:widowControl w:val="0"/>
            </w:pPr>
            <w:r w:rsidRPr="007D1965">
              <w:t xml:space="preserve">2024г. - </w:t>
            </w:r>
            <w:r w:rsidRPr="007D1965">
              <w:rPr>
                <w:lang w:val="en-US"/>
              </w:rPr>
              <w:t>100</w:t>
            </w:r>
          </w:p>
        </w:tc>
        <w:tc>
          <w:tcPr>
            <w:tcW w:w="2126" w:type="dxa"/>
            <w:shd w:val="clear" w:color="auto" w:fill="FFFFFF"/>
          </w:tcPr>
          <w:p w:rsidR="000D3B3B" w:rsidRPr="007D1965" w:rsidRDefault="000D3B3B" w:rsidP="00772168">
            <w:pPr>
              <w:widowControl w:val="0"/>
            </w:pPr>
            <w:proofErr w:type="spellStart"/>
            <w:r w:rsidRPr="007D1965">
              <w:t>Акназаров</w:t>
            </w:r>
            <w:proofErr w:type="spellEnd"/>
            <w:r w:rsidRPr="007D1965">
              <w:t xml:space="preserve"> Р.К.</w:t>
            </w:r>
          </w:p>
        </w:tc>
      </w:tr>
      <w:tr w:rsidR="000D3B3B" w:rsidRPr="004B234A" w:rsidTr="009B2CD5">
        <w:trPr>
          <w:trHeight w:val="780"/>
        </w:trPr>
        <w:tc>
          <w:tcPr>
            <w:tcW w:w="2235" w:type="dxa"/>
            <w:vMerge/>
            <w:shd w:val="clear" w:color="auto" w:fill="FFFFFF"/>
          </w:tcPr>
          <w:p w:rsidR="000D3B3B" w:rsidRPr="007342E3" w:rsidRDefault="000D3B3B" w:rsidP="00772168"/>
        </w:tc>
        <w:tc>
          <w:tcPr>
            <w:tcW w:w="2444" w:type="dxa"/>
            <w:vMerge/>
            <w:shd w:val="clear" w:color="auto" w:fill="FFFFFF"/>
          </w:tcPr>
          <w:p w:rsidR="000D3B3B" w:rsidRPr="004B234A" w:rsidRDefault="000D3B3B" w:rsidP="00772168">
            <w:pPr>
              <w:widowControl w:val="0"/>
              <w:contextualSpacing/>
              <w:rPr>
                <w:shd w:val="clear" w:color="auto" w:fill="FEFEFE"/>
              </w:rPr>
            </w:pPr>
          </w:p>
        </w:tc>
        <w:tc>
          <w:tcPr>
            <w:tcW w:w="742" w:type="dxa"/>
            <w:shd w:val="clear" w:color="auto" w:fill="FFFFFF"/>
          </w:tcPr>
          <w:p w:rsidR="000D3B3B" w:rsidRPr="007D1965" w:rsidRDefault="000D3B3B" w:rsidP="00772168">
            <w:r w:rsidRPr="007D1965">
              <w:t>6.18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B3B" w:rsidRPr="007D1965" w:rsidRDefault="000D3B3B" w:rsidP="00772168">
            <w:r w:rsidRPr="007D1965">
              <w:t>Доля клинико-диагностических лабораторий государственных и муниципальных медицинских организаций субъекта Российской Федерации, подключенных к централизованной системе (подсистеме) «Лабораторные исследования» субъекта Российской Федерации,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B3B" w:rsidRPr="007D1965" w:rsidRDefault="000D3B3B" w:rsidP="00772168">
            <w:r w:rsidRPr="007D1965">
              <w:t>0</w:t>
            </w:r>
          </w:p>
        </w:tc>
        <w:tc>
          <w:tcPr>
            <w:tcW w:w="2660" w:type="dxa"/>
            <w:shd w:val="clear" w:color="auto" w:fill="FFFFFF"/>
          </w:tcPr>
          <w:p w:rsidR="000D3B3B" w:rsidRPr="007D1965" w:rsidRDefault="000D3B3B" w:rsidP="00D80506">
            <w:pPr>
              <w:widowControl w:val="0"/>
            </w:pPr>
            <w:r w:rsidRPr="007D1965">
              <w:t>2019г. - 12</w:t>
            </w:r>
          </w:p>
          <w:p w:rsidR="000D3B3B" w:rsidRPr="007D1965" w:rsidRDefault="000D3B3B" w:rsidP="00D80506">
            <w:pPr>
              <w:widowControl w:val="0"/>
            </w:pPr>
            <w:r w:rsidRPr="007D1965">
              <w:t>2020г. - 100</w:t>
            </w:r>
          </w:p>
          <w:p w:rsidR="000D3B3B" w:rsidRPr="007D1965" w:rsidRDefault="000D3B3B" w:rsidP="00D80506">
            <w:pPr>
              <w:widowControl w:val="0"/>
              <w:rPr>
                <w:lang w:val="en-US"/>
              </w:rPr>
            </w:pPr>
            <w:r w:rsidRPr="007D1965">
              <w:t>2021г. - 100</w:t>
            </w:r>
          </w:p>
          <w:p w:rsidR="000D3B3B" w:rsidRPr="007D1965" w:rsidRDefault="000D3B3B" w:rsidP="00D80506">
            <w:pPr>
              <w:widowControl w:val="0"/>
              <w:rPr>
                <w:lang w:val="en-US"/>
              </w:rPr>
            </w:pPr>
            <w:r w:rsidRPr="007D1965">
              <w:t xml:space="preserve">2022г. - </w:t>
            </w:r>
            <w:r w:rsidRPr="007D1965">
              <w:rPr>
                <w:lang w:val="en-US"/>
              </w:rPr>
              <w:t>100</w:t>
            </w:r>
          </w:p>
          <w:p w:rsidR="000D3B3B" w:rsidRPr="007D1965" w:rsidRDefault="000D3B3B" w:rsidP="00D80506">
            <w:pPr>
              <w:widowControl w:val="0"/>
            </w:pPr>
            <w:r w:rsidRPr="007D1965">
              <w:t xml:space="preserve">2023г. – </w:t>
            </w:r>
            <w:r w:rsidRPr="007D1965">
              <w:rPr>
                <w:lang w:val="en-US"/>
              </w:rPr>
              <w:t>100</w:t>
            </w:r>
          </w:p>
          <w:p w:rsidR="000D3B3B" w:rsidRPr="007D1965" w:rsidRDefault="000D3B3B" w:rsidP="00D80506">
            <w:pPr>
              <w:widowControl w:val="0"/>
            </w:pPr>
            <w:r w:rsidRPr="007D1965">
              <w:t xml:space="preserve">2024г. - </w:t>
            </w:r>
            <w:r w:rsidRPr="007D1965">
              <w:rPr>
                <w:lang w:val="en-US"/>
              </w:rPr>
              <w:t>100</w:t>
            </w:r>
          </w:p>
        </w:tc>
        <w:tc>
          <w:tcPr>
            <w:tcW w:w="2126" w:type="dxa"/>
            <w:shd w:val="clear" w:color="auto" w:fill="FFFFFF"/>
          </w:tcPr>
          <w:p w:rsidR="000D3B3B" w:rsidRPr="007D1965" w:rsidRDefault="000D3B3B" w:rsidP="00772168">
            <w:pPr>
              <w:widowControl w:val="0"/>
            </w:pPr>
            <w:proofErr w:type="spellStart"/>
            <w:r w:rsidRPr="007D1965">
              <w:t>Акназаров</w:t>
            </w:r>
            <w:proofErr w:type="spellEnd"/>
            <w:r w:rsidRPr="007D1965">
              <w:t xml:space="preserve"> Р.К.</w:t>
            </w:r>
          </w:p>
        </w:tc>
      </w:tr>
      <w:tr w:rsidR="000D3B3B" w:rsidRPr="004B234A" w:rsidTr="009B2CD5">
        <w:trPr>
          <w:trHeight w:val="780"/>
        </w:trPr>
        <w:tc>
          <w:tcPr>
            <w:tcW w:w="2235" w:type="dxa"/>
            <w:vMerge/>
            <w:shd w:val="clear" w:color="auto" w:fill="FFFFFF"/>
          </w:tcPr>
          <w:p w:rsidR="000D3B3B" w:rsidRPr="007342E3" w:rsidRDefault="000D3B3B" w:rsidP="00772168"/>
        </w:tc>
        <w:tc>
          <w:tcPr>
            <w:tcW w:w="2444" w:type="dxa"/>
            <w:vMerge/>
            <w:shd w:val="clear" w:color="auto" w:fill="FFFFFF"/>
          </w:tcPr>
          <w:p w:rsidR="000D3B3B" w:rsidRPr="004B234A" w:rsidRDefault="000D3B3B" w:rsidP="00772168">
            <w:pPr>
              <w:widowControl w:val="0"/>
              <w:contextualSpacing/>
              <w:rPr>
                <w:shd w:val="clear" w:color="auto" w:fill="FEFEFE"/>
              </w:rPr>
            </w:pPr>
          </w:p>
        </w:tc>
        <w:tc>
          <w:tcPr>
            <w:tcW w:w="742" w:type="dxa"/>
            <w:shd w:val="clear" w:color="auto" w:fill="FFFFFF"/>
          </w:tcPr>
          <w:p w:rsidR="000D3B3B" w:rsidRPr="007D1965" w:rsidRDefault="000D3B3B" w:rsidP="00772168">
            <w:r w:rsidRPr="007D1965">
              <w:t>6.19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B3B" w:rsidRPr="007D1965" w:rsidRDefault="000D3B3B" w:rsidP="00772168">
            <w:r w:rsidRPr="007D1965">
              <w:t>Доля государственных и муниципальных медицинских организаций субъекта Россий</w:t>
            </w:r>
            <w:r w:rsidRPr="007D1965">
              <w:lastRenderedPageBreak/>
              <w:t>ской Федерации, подключенных к централизованной системе (подсистеме) «Центральный архив медицинских изображений» субъекта Российской Федерации,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B3B" w:rsidRPr="007D1965" w:rsidRDefault="000D3B3B" w:rsidP="00772168">
            <w:r w:rsidRPr="007D1965">
              <w:lastRenderedPageBreak/>
              <w:t>22</w:t>
            </w:r>
          </w:p>
        </w:tc>
        <w:tc>
          <w:tcPr>
            <w:tcW w:w="2660" w:type="dxa"/>
            <w:shd w:val="clear" w:color="auto" w:fill="FFFFFF"/>
          </w:tcPr>
          <w:p w:rsidR="000D3B3B" w:rsidRPr="007D1965" w:rsidRDefault="000D3B3B" w:rsidP="00D80506">
            <w:pPr>
              <w:widowControl w:val="0"/>
            </w:pPr>
            <w:r w:rsidRPr="007D1965">
              <w:t>2019г. - 53</w:t>
            </w:r>
          </w:p>
          <w:p w:rsidR="000D3B3B" w:rsidRPr="007D1965" w:rsidRDefault="000D3B3B" w:rsidP="00D80506">
            <w:pPr>
              <w:widowControl w:val="0"/>
            </w:pPr>
            <w:r w:rsidRPr="007D1965">
              <w:t>2020г. - 81</w:t>
            </w:r>
          </w:p>
          <w:p w:rsidR="000D3B3B" w:rsidRPr="007D1965" w:rsidRDefault="000D3B3B" w:rsidP="00D80506">
            <w:pPr>
              <w:widowControl w:val="0"/>
              <w:rPr>
                <w:lang w:val="en-US"/>
              </w:rPr>
            </w:pPr>
            <w:r w:rsidRPr="007D1965">
              <w:t>2021г. - 100</w:t>
            </w:r>
          </w:p>
          <w:p w:rsidR="000D3B3B" w:rsidRPr="007D1965" w:rsidRDefault="000D3B3B" w:rsidP="00D80506">
            <w:pPr>
              <w:widowControl w:val="0"/>
              <w:rPr>
                <w:lang w:val="en-US"/>
              </w:rPr>
            </w:pPr>
            <w:r w:rsidRPr="007D1965">
              <w:lastRenderedPageBreak/>
              <w:t xml:space="preserve">2022г. - </w:t>
            </w:r>
            <w:r w:rsidRPr="007D1965">
              <w:rPr>
                <w:lang w:val="en-US"/>
              </w:rPr>
              <w:t>100</w:t>
            </w:r>
          </w:p>
          <w:p w:rsidR="000D3B3B" w:rsidRPr="007D1965" w:rsidRDefault="000D3B3B" w:rsidP="00D80506">
            <w:pPr>
              <w:widowControl w:val="0"/>
            </w:pPr>
            <w:r w:rsidRPr="007D1965">
              <w:t xml:space="preserve">2023г. – </w:t>
            </w:r>
            <w:r w:rsidRPr="007D1965">
              <w:rPr>
                <w:lang w:val="en-US"/>
              </w:rPr>
              <w:t>100</w:t>
            </w:r>
          </w:p>
          <w:p w:rsidR="000D3B3B" w:rsidRPr="007D1965" w:rsidRDefault="000D3B3B" w:rsidP="00D80506">
            <w:pPr>
              <w:widowControl w:val="0"/>
            </w:pPr>
            <w:r w:rsidRPr="007D1965">
              <w:t xml:space="preserve">2024г. - </w:t>
            </w:r>
            <w:r w:rsidRPr="007D1965">
              <w:rPr>
                <w:lang w:val="en-US"/>
              </w:rPr>
              <w:t>100</w:t>
            </w:r>
          </w:p>
        </w:tc>
        <w:tc>
          <w:tcPr>
            <w:tcW w:w="2126" w:type="dxa"/>
            <w:shd w:val="clear" w:color="auto" w:fill="FFFFFF"/>
          </w:tcPr>
          <w:p w:rsidR="000D3B3B" w:rsidRPr="007D1965" w:rsidRDefault="000D3B3B" w:rsidP="00772168">
            <w:pPr>
              <w:widowControl w:val="0"/>
            </w:pPr>
            <w:proofErr w:type="spellStart"/>
            <w:r w:rsidRPr="007D1965">
              <w:lastRenderedPageBreak/>
              <w:t>Акназаров</w:t>
            </w:r>
            <w:proofErr w:type="spellEnd"/>
            <w:r w:rsidRPr="007D1965">
              <w:t xml:space="preserve"> Р.К.</w:t>
            </w:r>
          </w:p>
        </w:tc>
      </w:tr>
      <w:tr w:rsidR="000D3B3B" w:rsidRPr="004B234A" w:rsidTr="009B2CD5">
        <w:trPr>
          <w:trHeight w:val="780"/>
        </w:trPr>
        <w:tc>
          <w:tcPr>
            <w:tcW w:w="2235" w:type="dxa"/>
            <w:vMerge/>
            <w:shd w:val="clear" w:color="auto" w:fill="FFFFFF"/>
          </w:tcPr>
          <w:p w:rsidR="000D3B3B" w:rsidRPr="007342E3" w:rsidRDefault="000D3B3B" w:rsidP="00772168"/>
        </w:tc>
        <w:tc>
          <w:tcPr>
            <w:tcW w:w="2444" w:type="dxa"/>
            <w:vMerge/>
            <w:shd w:val="clear" w:color="auto" w:fill="FFFFFF"/>
          </w:tcPr>
          <w:p w:rsidR="000D3B3B" w:rsidRPr="004B234A" w:rsidRDefault="000D3B3B" w:rsidP="00772168">
            <w:pPr>
              <w:widowControl w:val="0"/>
              <w:contextualSpacing/>
              <w:rPr>
                <w:shd w:val="clear" w:color="auto" w:fill="FEFEFE"/>
              </w:rPr>
            </w:pPr>
          </w:p>
        </w:tc>
        <w:tc>
          <w:tcPr>
            <w:tcW w:w="742" w:type="dxa"/>
            <w:shd w:val="clear" w:color="auto" w:fill="FFFFFF"/>
          </w:tcPr>
          <w:p w:rsidR="000D3B3B" w:rsidRPr="007D1965" w:rsidRDefault="000D3B3B" w:rsidP="00772168">
            <w:r w:rsidRPr="007D1965">
              <w:t>6.20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B3B" w:rsidRPr="007D1965" w:rsidRDefault="000D3B3B" w:rsidP="00772168">
            <w:r w:rsidRPr="007D1965">
              <w:t>Доля государственных и муниципальных медицинских организаций, и их структурных подразделений субъекта Российской Федерации, участвующих в оказании медицинской помощи беременным женщинам, подключенных к централизованной системе (подсистеме) «Организации оказания медицинской помощи по профилям «Акушерство и гинекология» и «Неонатология» (Мониторинг беременных)» субъекта Российской Федерации,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B3B" w:rsidRPr="007D1965" w:rsidRDefault="000D3B3B" w:rsidP="00772168">
            <w:r w:rsidRPr="007D1965">
              <w:t>0</w:t>
            </w:r>
          </w:p>
        </w:tc>
        <w:tc>
          <w:tcPr>
            <w:tcW w:w="2660" w:type="dxa"/>
            <w:shd w:val="clear" w:color="auto" w:fill="FFFFFF"/>
          </w:tcPr>
          <w:p w:rsidR="000D3B3B" w:rsidRPr="007D1965" w:rsidRDefault="000D3B3B" w:rsidP="00D80506">
            <w:pPr>
              <w:widowControl w:val="0"/>
            </w:pPr>
            <w:r w:rsidRPr="007D1965">
              <w:t>2019г. - 37</w:t>
            </w:r>
          </w:p>
          <w:p w:rsidR="000D3B3B" w:rsidRPr="007D1965" w:rsidRDefault="000D3B3B" w:rsidP="00D80506">
            <w:pPr>
              <w:widowControl w:val="0"/>
            </w:pPr>
            <w:r w:rsidRPr="007D1965">
              <w:t>2020г. - 63</w:t>
            </w:r>
          </w:p>
          <w:p w:rsidR="000D3B3B" w:rsidRPr="007D1965" w:rsidRDefault="000D3B3B" w:rsidP="00D80506">
            <w:pPr>
              <w:widowControl w:val="0"/>
              <w:rPr>
                <w:lang w:val="en-US"/>
              </w:rPr>
            </w:pPr>
            <w:r w:rsidRPr="007D1965">
              <w:t>2021г. - 100</w:t>
            </w:r>
          </w:p>
          <w:p w:rsidR="000D3B3B" w:rsidRPr="007D1965" w:rsidRDefault="000D3B3B" w:rsidP="00D80506">
            <w:pPr>
              <w:widowControl w:val="0"/>
              <w:rPr>
                <w:lang w:val="en-US"/>
              </w:rPr>
            </w:pPr>
            <w:r w:rsidRPr="007D1965">
              <w:t xml:space="preserve">2022г. - </w:t>
            </w:r>
            <w:r w:rsidRPr="007D1965">
              <w:rPr>
                <w:lang w:val="en-US"/>
              </w:rPr>
              <w:t>100</w:t>
            </w:r>
          </w:p>
          <w:p w:rsidR="000D3B3B" w:rsidRPr="007D1965" w:rsidRDefault="000D3B3B" w:rsidP="00D80506">
            <w:pPr>
              <w:widowControl w:val="0"/>
            </w:pPr>
            <w:r w:rsidRPr="007D1965">
              <w:t xml:space="preserve">2023г. – </w:t>
            </w:r>
            <w:r w:rsidRPr="007D1965">
              <w:rPr>
                <w:lang w:val="en-US"/>
              </w:rPr>
              <w:t>100</w:t>
            </w:r>
          </w:p>
          <w:p w:rsidR="000D3B3B" w:rsidRPr="007D1965" w:rsidRDefault="000D3B3B" w:rsidP="00D80506">
            <w:pPr>
              <w:widowControl w:val="0"/>
            </w:pPr>
            <w:r w:rsidRPr="007D1965">
              <w:t xml:space="preserve">2024г. - </w:t>
            </w:r>
            <w:r w:rsidRPr="007D1965">
              <w:rPr>
                <w:lang w:val="en-US"/>
              </w:rPr>
              <w:t>100</w:t>
            </w:r>
          </w:p>
        </w:tc>
        <w:tc>
          <w:tcPr>
            <w:tcW w:w="2126" w:type="dxa"/>
            <w:shd w:val="clear" w:color="auto" w:fill="FFFFFF"/>
          </w:tcPr>
          <w:p w:rsidR="000D3B3B" w:rsidRPr="007D1965" w:rsidRDefault="000D3B3B" w:rsidP="00772168">
            <w:pPr>
              <w:widowControl w:val="0"/>
            </w:pPr>
            <w:proofErr w:type="spellStart"/>
            <w:r w:rsidRPr="007D1965">
              <w:t>Акназаров</w:t>
            </w:r>
            <w:proofErr w:type="spellEnd"/>
            <w:r w:rsidRPr="007D1965">
              <w:t xml:space="preserve"> Р.К.</w:t>
            </w:r>
          </w:p>
        </w:tc>
      </w:tr>
      <w:tr w:rsidR="000D3B3B" w:rsidRPr="004B234A" w:rsidTr="009B2CD5">
        <w:trPr>
          <w:trHeight w:val="780"/>
        </w:trPr>
        <w:tc>
          <w:tcPr>
            <w:tcW w:w="2235" w:type="dxa"/>
            <w:vMerge/>
            <w:shd w:val="clear" w:color="auto" w:fill="FFFFFF"/>
          </w:tcPr>
          <w:p w:rsidR="000D3B3B" w:rsidRPr="007342E3" w:rsidRDefault="000D3B3B" w:rsidP="00772168"/>
        </w:tc>
        <w:tc>
          <w:tcPr>
            <w:tcW w:w="2444" w:type="dxa"/>
            <w:vMerge/>
            <w:shd w:val="clear" w:color="auto" w:fill="FFFFFF"/>
          </w:tcPr>
          <w:p w:rsidR="000D3B3B" w:rsidRPr="004B234A" w:rsidRDefault="000D3B3B" w:rsidP="00772168">
            <w:pPr>
              <w:widowControl w:val="0"/>
              <w:contextualSpacing/>
              <w:rPr>
                <w:shd w:val="clear" w:color="auto" w:fill="FEFEFE"/>
              </w:rPr>
            </w:pPr>
          </w:p>
        </w:tc>
        <w:tc>
          <w:tcPr>
            <w:tcW w:w="742" w:type="dxa"/>
            <w:shd w:val="clear" w:color="auto" w:fill="FFFFFF"/>
          </w:tcPr>
          <w:p w:rsidR="000D3B3B" w:rsidRPr="007D1965" w:rsidRDefault="000D3B3B" w:rsidP="00772168">
            <w:r w:rsidRPr="007D1965">
              <w:t>6.21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B3B" w:rsidRPr="007D1965" w:rsidRDefault="000D3B3B" w:rsidP="00772168">
            <w:r w:rsidRPr="007D1965">
              <w:t xml:space="preserve">Доля государственных и муниципальных медицинских организаций, и их структурных подразделений (включая ФАП и ФП, подключенных к сети Интернет) субъекта Российской Федерации, участвующих в оказании медицинской помощи, подключенных к централизованной системе (подсистеме) «Организация оказания профилактической </w:t>
            </w:r>
            <w:r w:rsidRPr="007D1965">
              <w:lastRenderedPageBreak/>
              <w:t>медицинской помощи (диспансеризация, диспансерное наблюдение, профилактические осмотры)» субъекта Российской Федерации,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B3B" w:rsidRPr="007D1965" w:rsidRDefault="000D3B3B" w:rsidP="00772168">
            <w:r w:rsidRPr="007D1965">
              <w:lastRenderedPageBreak/>
              <w:t>61</w:t>
            </w:r>
          </w:p>
        </w:tc>
        <w:tc>
          <w:tcPr>
            <w:tcW w:w="2660" w:type="dxa"/>
            <w:shd w:val="clear" w:color="auto" w:fill="FFFFFF"/>
          </w:tcPr>
          <w:p w:rsidR="000D3B3B" w:rsidRPr="007D1965" w:rsidRDefault="000D3B3B" w:rsidP="00D80506">
            <w:pPr>
              <w:widowControl w:val="0"/>
            </w:pPr>
            <w:r w:rsidRPr="007D1965">
              <w:t>2019г. - 69</w:t>
            </w:r>
          </w:p>
          <w:p w:rsidR="000D3B3B" w:rsidRPr="007D1965" w:rsidRDefault="000D3B3B" w:rsidP="00D80506">
            <w:pPr>
              <w:widowControl w:val="0"/>
            </w:pPr>
            <w:r w:rsidRPr="007D1965">
              <w:t>2020г. - 76</w:t>
            </w:r>
          </w:p>
          <w:p w:rsidR="000D3B3B" w:rsidRPr="007D1965" w:rsidRDefault="000D3B3B" w:rsidP="00D80506">
            <w:pPr>
              <w:widowControl w:val="0"/>
              <w:rPr>
                <w:lang w:val="en-US"/>
              </w:rPr>
            </w:pPr>
            <w:r w:rsidRPr="007D1965">
              <w:t>2021г. - 88</w:t>
            </w:r>
          </w:p>
          <w:p w:rsidR="000D3B3B" w:rsidRPr="007D1965" w:rsidRDefault="000D3B3B" w:rsidP="00D80506">
            <w:pPr>
              <w:widowControl w:val="0"/>
              <w:rPr>
                <w:lang w:val="en-US"/>
              </w:rPr>
            </w:pPr>
            <w:r w:rsidRPr="007D1965">
              <w:t xml:space="preserve">2022г. - </w:t>
            </w:r>
            <w:r w:rsidRPr="007D1965">
              <w:rPr>
                <w:lang w:val="en-US"/>
              </w:rPr>
              <w:t>100</w:t>
            </w:r>
          </w:p>
          <w:p w:rsidR="000D3B3B" w:rsidRPr="007D1965" w:rsidRDefault="000D3B3B" w:rsidP="00D80506">
            <w:pPr>
              <w:widowControl w:val="0"/>
            </w:pPr>
            <w:r w:rsidRPr="007D1965">
              <w:t xml:space="preserve">2023г. – </w:t>
            </w:r>
            <w:r w:rsidRPr="007D1965">
              <w:rPr>
                <w:lang w:val="en-US"/>
              </w:rPr>
              <w:t>100</w:t>
            </w:r>
          </w:p>
          <w:p w:rsidR="000D3B3B" w:rsidRPr="007D1965" w:rsidRDefault="000D3B3B" w:rsidP="00D80506">
            <w:pPr>
              <w:widowControl w:val="0"/>
            </w:pPr>
            <w:r w:rsidRPr="007D1965">
              <w:t xml:space="preserve">2024г. - </w:t>
            </w:r>
            <w:r w:rsidRPr="007D1965">
              <w:rPr>
                <w:lang w:val="en-US"/>
              </w:rPr>
              <w:t>100</w:t>
            </w:r>
          </w:p>
        </w:tc>
        <w:tc>
          <w:tcPr>
            <w:tcW w:w="2126" w:type="dxa"/>
            <w:shd w:val="clear" w:color="auto" w:fill="FFFFFF"/>
          </w:tcPr>
          <w:p w:rsidR="000D3B3B" w:rsidRPr="007D1965" w:rsidRDefault="000D3B3B" w:rsidP="00772168">
            <w:pPr>
              <w:widowControl w:val="0"/>
            </w:pPr>
            <w:proofErr w:type="spellStart"/>
            <w:r w:rsidRPr="007D1965">
              <w:t>Акназаров</w:t>
            </w:r>
            <w:proofErr w:type="spellEnd"/>
            <w:r w:rsidRPr="007D1965">
              <w:t xml:space="preserve"> Р.К.</w:t>
            </w:r>
          </w:p>
        </w:tc>
      </w:tr>
      <w:tr w:rsidR="000D3B3B" w:rsidRPr="004B234A" w:rsidTr="009B2CD5">
        <w:trPr>
          <w:trHeight w:val="780"/>
        </w:trPr>
        <w:tc>
          <w:tcPr>
            <w:tcW w:w="2235" w:type="dxa"/>
            <w:vMerge/>
            <w:shd w:val="clear" w:color="auto" w:fill="FFFFFF"/>
          </w:tcPr>
          <w:p w:rsidR="000D3B3B" w:rsidRPr="007342E3" w:rsidRDefault="000D3B3B" w:rsidP="00772168"/>
        </w:tc>
        <w:tc>
          <w:tcPr>
            <w:tcW w:w="2444" w:type="dxa"/>
            <w:vMerge/>
            <w:shd w:val="clear" w:color="auto" w:fill="FFFFFF"/>
          </w:tcPr>
          <w:p w:rsidR="000D3B3B" w:rsidRPr="004B234A" w:rsidRDefault="000D3B3B" w:rsidP="00772168">
            <w:pPr>
              <w:widowControl w:val="0"/>
              <w:contextualSpacing/>
              <w:rPr>
                <w:shd w:val="clear" w:color="auto" w:fill="FEFEFE"/>
              </w:rPr>
            </w:pPr>
          </w:p>
        </w:tc>
        <w:tc>
          <w:tcPr>
            <w:tcW w:w="742" w:type="dxa"/>
            <w:shd w:val="clear" w:color="auto" w:fill="FFFFFF"/>
          </w:tcPr>
          <w:p w:rsidR="000D3B3B" w:rsidRPr="007D1965" w:rsidRDefault="000D3B3B" w:rsidP="00772168">
            <w:r w:rsidRPr="007D1965">
              <w:t>6.22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B3B" w:rsidRPr="007D1965" w:rsidRDefault="000D3B3B" w:rsidP="00772168">
            <w:r w:rsidRPr="007D1965">
              <w:t>Доля государственных и муниципальных медицинских организаций, и их структурных подразделений, участвующих в оказании медицинской помощи больным онкологическими заболеваниями, подключенных к централизованной системе (подсистеме) «Организация оказания медицинской помощи больным онкологическими заболеваниями» субъекта Российской Федерации,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B3B" w:rsidRPr="007D1965" w:rsidRDefault="000D3B3B" w:rsidP="00772168">
            <w:r w:rsidRPr="007D1965">
              <w:t>0</w:t>
            </w:r>
          </w:p>
        </w:tc>
        <w:tc>
          <w:tcPr>
            <w:tcW w:w="2660" w:type="dxa"/>
            <w:shd w:val="clear" w:color="auto" w:fill="FFFFFF"/>
          </w:tcPr>
          <w:p w:rsidR="000D3B3B" w:rsidRPr="007D1965" w:rsidRDefault="000D3B3B" w:rsidP="00746E1E">
            <w:pPr>
              <w:widowControl w:val="0"/>
            </w:pPr>
            <w:r w:rsidRPr="007D1965">
              <w:t>2019г. - 31</w:t>
            </w:r>
          </w:p>
          <w:p w:rsidR="000D3B3B" w:rsidRPr="007D1965" w:rsidRDefault="000D3B3B" w:rsidP="00746E1E">
            <w:pPr>
              <w:widowControl w:val="0"/>
            </w:pPr>
            <w:r w:rsidRPr="007D1965">
              <w:t>2020г. - 62</w:t>
            </w:r>
          </w:p>
          <w:p w:rsidR="000D3B3B" w:rsidRPr="007D1965" w:rsidRDefault="000D3B3B" w:rsidP="00746E1E">
            <w:pPr>
              <w:widowControl w:val="0"/>
              <w:rPr>
                <w:lang w:val="en-US"/>
              </w:rPr>
            </w:pPr>
            <w:r w:rsidRPr="007D1965">
              <w:t>2021г. - 82</w:t>
            </w:r>
          </w:p>
          <w:p w:rsidR="000D3B3B" w:rsidRPr="007D1965" w:rsidRDefault="000D3B3B" w:rsidP="00746E1E">
            <w:pPr>
              <w:widowControl w:val="0"/>
              <w:rPr>
                <w:lang w:val="en-US"/>
              </w:rPr>
            </w:pPr>
            <w:r w:rsidRPr="007D1965">
              <w:t xml:space="preserve">2022г. - </w:t>
            </w:r>
            <w:r w:rsidRPr="007D1965">
              <w:rPr>
                <w:lang w:val="en-US"/>
              </w:rPr>
              <w:t>100</w:t>
            </w:r>
          </w:p>
          <w:p w:rsidR="000D3B3B" w:rsidRPr="007D1965" w:rsidRDefault="000D3B3B" w:rsidP="00746E1E">
            <w:pPr>
              <w:widowControl w:val="0"/>
            </w:pPr>
            <w:r w:rsidRPr="007D1965">
              <w:t xml:space="preserve">2023г. – </w:t>
            </w:r>
            <w:r w:rsidRPr="007D1965">
              <w:rPr>
                <w:lang w:val="en-US"/>
              </w:rPr>
              <w:t>100</w:t>
            </w:r>
          </w:p>
          <w:p w:rsidR="000D3B3B" w:rsidRPr="007D1965" w:rsidRDefault="000D3B3B" w:rsidP="00746E1E">
            <w:pPr>
              <w:widowControl w:val="0"/>
            </w:pPr>
            <w:r w:rsidRPr="007D1965">
              <w:t xml:space="preserve">2024г. - </w:t>
            </w:r>
            <w:r w:rsidRPr="007D1965">
              <w:rPr>
                <w:lang w:val="en-US"/>
              </w:rPr>
              <w:t>100</w:t>
            </w:r>
          </w:p>
        </w:tc>
        <w:tc>
          <w:tcPr>
            <w:tcW w:w="2126" w:type="dxa"/>
            <w:shd w:val="clear" w:color="auto" w:fill="FFFFFF"/>
          </w:tcPr>
          <w:p w:rsidR="000D3B3B" w:rsidRPr="007D1965" w:rsidRDefault="000D3B3B" w:rsidP="00772168">
            <w:pPr>
              <w:widowControl w:val="0"/>
            </w:pPr>
            <w:proofErr w:type="spellStart"/>
            <w:r w:rsidRPr="007D1965">
              <w:t>Акназаров</w:t>
            </w:r>
            <w:proofErr w:type="spellEnd"/>
            <w:r w:rsidRPr="007D1965">
              <w:t xml:space="preserve"> Р.К.</w:t>
            </w:r>
          </w:p>
        </w:tc>
      </w:tr>
      <w:tr w:rsidR="000D3B3B" w:rsidRPr="004B234A" w:rsidTr="007D1965">
        <w:trPr>
          <w:trHeight w:val="418"/>
        </w:trPr>
        <w:tc>
          <w:tcPr>
            <w:tcW w:w="2235" w:type="dxa"/>
            <w:vMerge/>
            <w:shd w:val="clear" w:color="auto" w:fill="FFFFFF"/>
          </w:tcPr>
          <w:p w:rsidR="000D3B3B" w:rsidRPr="007342E3" w:rsidRDefault="000D3B3B" w:rsidP="00772168"/>
        </w:tc>
        <w:tc>
          <w:tcPr>
            <w:tcW w:w="2444" w:type="dxa"/>
            <w:vMerge/>
            <w:shd w:val="clear" w:color="auto" w:fill="FFFFFF"/>
          </w:tcPr>
          <w:p w:rsidR="000D3B3B" w:rsidRPr="004B234A" w:rsidRDefault="000D3B3B" w:rsidP="00772168">
            <w:pPr>
              <w:widowControl w:val="0"/>
              <w:contextualSpacing/>
              <w:rPr>
                <w:shd w:val="clear" w:color="auto" w:fill="FEFEFE"/>
              </w:rPr>
            </w:pPr>
          </w:p>
        </w:tc>
        <w:tc>
          <w:tcPr>
            <w:tcW w:w="742" w:type="dxa"/>
            <w:shd w:val="clear" w:color="auto" w:fill="FFFFFF"/>
          </w:tcPr>
          <w:p w:rsidR="000D3B3B" w:rsidRPr="007D1965" w:rsidRDefault="000D3B3B" w:rsidP="00772168">
            <w:r w:rsidRPr="007D1965">
              <w:t>6.23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B3B" w:rsidRPr="007D1965" w:rsidRDefault="000D3B3B" w:rsidP="00772168">
            <w:r w:rsidRPr="007D1965">
              <w:t>Доля государственных и муниципальных медицинских организаций, и их структурных подразделений общего профиля и сердечно-сосудистых центров субъекта Российской Федерации, участвующих в оказании медицинской помощи, подключенных к централизованной системе (подсистеме) «Организация оказания медицинской помощи больным сердечно-сосудистыми заболеваниями» субъекта Российской Федера</w:t>
            </w:r>
            <w:r w:rsidRPr="007D1965">
              <w:lastRenderedPageBreak/>
              <w:t>ции,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B3B" w:rsidRPr="007D1965" w:rsidRDefault="000D3B3B" w:rsidP="00772168">
            <w:r w:rsidRPr="007D1965">
              <w:lastRenderedPageBreak/>
              <w:t>0</w:t>
            </w:r>
          </w:p>
        </w:tc>
        <w:tc>
          <w:tcPr>
            <w:tcW w:w="2660" w:type="dxa"/>
            <w:shd w:val="clear" w:color="auto" w:fill="FFFFFF"/>
          </w:tcPr>
          <w:p w:rsidR="000D3B3B" w:rsidRPr="007D1965" w:rsidRDefault="000D3B3B" w:rsidP="00746E1E">
            <w:pPr>
              <w:widowControl w:val="0"/>
            </w:pPr>
            <w:r w:rsidRPr="007D1965">
              <w:t>2019г. - 31</w:t>
            </w:r>
          </w:p>
          <w:p w:rsidR="000D3B3B" w:rsidRPr="007D1965" w:rsidRDefault="000D3B3B" w:rsidP="00746E1E">
            <w:pPr>
              <w:widowControl w:val="0"/>
            </w:pPr>
            <w:r w:rsidRPr="007D1965">
              <w:t>2020г. - 47</w:t>
            </w:r>
          </w:p>
          <w:p w:rsidR="000D3B3B" w:rsidRPr="007D1965" w:rsidRDefault="000D3B3B" w:rsidP="00746E1E">
            <w:pPr>
              <w:widowControl w:val="0"/>
              <w:rPr>
                <w:lang w:val="en-US"/>
              </w:rPr>
            </w:pPr>
            <w:r w:rsidRPr="007D1965">
              <w:t>2021г. - 70</w:t>
            </w:r>
          </w:p>
          <w:p w:rsidR="000D3B3B" w:rsidRPr="007D1965" w:rsidRDefault="000D3B3B" w:rsidP="00746E1E">
            <w:pPr>
              <w:widowControl w:val="0"/>
              <w:rPr>
                <w:lang w:val="en-US"/>
              </w:rPr>
            </w:pPr>
            <w:r w:rsidRPr="007D1965">
              <w:t xml:space="preserve">2022г. - </w:t>
            </w:r>
            <w:r w:rsidRPr="007D1965">
              <w:rPr>
                <w:lang w:val="en-US"/>
              </w:rPr>
              <w:t>100</w:t>
            </w:r>
          </w:p>
          <w:p w:rsidR="000D3B3B" w:rsidRPr="007D1965" w:rsidRDefault="000D3B3B" w:rsidP="00746E1E">
            <w:pPr>
              <w:widowControl w:val="0"/>
            </w:pPr>
            <w:r w:rsidRPr="007D1965">
              <w:t xml:space="preserve">2023г. – </w:t>
            </w:r>
            <w:r w:rsidRPr="007D1965">
              <w:rPr>
                <w:lang w:val="en-US"/>
              </w:rPr>
              <w:t>100</w:t>
            </w:r>
          </w:p>
          <w:p w:rsidR="000D3B3B" w:rsidRPr="007D1965" w:rsidRDefault="000D3B3B" w:rsidP="00746E1E">
            <w:pPr>
              <w:widowControl w:val="0"/>
            </w:pPr>
            <w:r w:rsidRPr="007D1965">
              <w:t xml:space="preserve">2024г. - </w:t>
            </w:r>
            <w:r w:rsidRPr="007D1965">
              <w:rPr>
                <w:lang w:val="en-US"/>
              </w:rPr>
              <w:t>100</w:t>
            </w:r>
          </w:p>
        </w:tc>
        <w:tc>
          <w:tcPr>
            <w:tcW w:w="2126" w:type="dxa"/>
            <w:shd w:val="clear" w:color="auto" w:fill="FFFFFF"/>
          </w:tcPr>
          <w:p w:rsidR="000D3B3B" w:rsidRPr="007D1965" w:rsidRDefault="000D3B3B" w:rsidP="00772168">
            <w:pPr>
              <w:widowControl w:val="0"/>
            </w:pPr>
            <w:proofErr w:type="spellStart"/>
            <w:r w:rsidRPr="007D1965">
              <w:t>Акназаров</w:t>
            </w:r>
            <w:proofErr w:type="spellEnd"/>
            <w:r w:rsidRPr="007D1965">
              <w:t xml:space="preserve"> Р.К.</w:t>
            </w:r>
          </w:p>
        </w:tc>
      </w:tr>
      <w:tr w:rsidR="000D3B3B" w:rsidRPr="004B234A" w:rsidTr="009B2CD5">
        <w:trPr>
          <w:trHeight w:val="780"/>
        </w:trPr>
        <w:tc>
          <w:tcPr>
            <w:tcW w:w="2235" w:type="dxa"/>
            <w:vMerge/>
            <w:shd w:val="clear" w:color="auto" w:fill="FFFFFF"/>
          </w:tcPr>
          <w:p w:rsidR="000D3B3B" w:rsidRPr="007342E3" w:rsidRDefault="000D3B3B" w:rsidP="00772168"/>
        </w:tc>
        <w:tc>
          <w:tcPr>
            <w:tcW w:w="2444" w:type="dxa"/>
            <w:vMerge/>
            <w:shd w:val="clear" w:color="auto" w:fill="FFFFFF"/>
          </w:tcPr>
          <w:p w:rsidR="000D3B3B" w:rsidRPr="004B234A" w:rsidRDefault="000D3B3B" w:rsidP="00772168">
            <w:pPr>
              <w:widowControl w:val="0"/>
              <w:contextualSpacing/>
              <w:rPr>
                <w:shd w:val="clear" w:color="auto" w:fill="FEFEFE"/>
              </w:rPr>
            </w:pPr>
          </w:p>
        </w:tc>
        <w:tc>
          <w:tcPr>
            <w:tcW w:w="742" w:type="dxa"/>
            <w:shd w:val="clear" w:color="auto" w:fill="FFFFFF"/>
          </w:tcPr>
          <w:p w:rsidR="000D3B3B" w:rsidRPr="007D1965" w:rsidRDefault="000D3B3B" w:rsidP="00772168">
            <w:r w:rsidRPr="007D1965">
              <w:t>6.24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B3B" w:rsidRPr="007D1965" w:rsidRDefault="000D3B3B" w:rsidP="00772168">
            <w:r w:rsidRPr="007D1965">
              <w:rPr>
                <w:color w:val="000000"/>
              </w:rPr>
              <w:t>Доля государственных и муниципальных медицинских организаций, и их структурных подразделений (включая ФАП и ФП, подключённых к сети Интернет) субъекта Российской Федерации, которые формируют реестр счетов об оказанной медицинской помощи на основании сведений электронных медицинских карт граждан, застрахованных в системе ОМС,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B3B" w:rsidRPr="007D1965" w:rsidRDefault="000D3B3B" w:rsidP="00772168">
            <w:r w:rsidRPr="007D1965">
              <w:t>0</w:t>
            </w:r>
          </w:p>
        </w:tc>
        <w:tc>
          <w:tcPr>
            <w:tcW w:w="2660" w:type="dxa"/>
            <w:shd w:val="clear" w:color="auto" w:fill="FFFFFF"/>
          </w:tcPr>
          <w:p w:rsidR="000D3B3B" w:rsidRPr="007D1965" w:rsidRDefault="000D3B3B" w:rsidP="00746E1E">
            <w:pPr>
              <w:widowControl w:val="0"/>
            </w:pPr>
            <w:r w:rsidRPr="007D1965">
              <w:t>2019г. - 15</w:t>
            </w:r>
          </w:p>
          <w:p w:rsidR="000D3B3B" w:rsidRPr="007D1965" w:rsidRDefault="000D3B3B" w:rsidP="00746E1E">
            <w:pPr>
              <w:widowControl w:val="0"/>
            </w:pPr>
            <w:r w:rsidRPr="007D1965">
              <w:t>2020г. - 49</w:t>
            </w:r>
          </w:p>
          <w:p w:rsidR="000D3B3B" w:rsidRPr="007D1965" w:rsidRDefault="000D3B3B" w:rsidP="00746E1E">
            <w:pPr>
              <w:widowControl w:val="0"/>
              <w:rPr>
                <w:lang w:val="en-US"/>
              </w:rPr>
            </w:pPr>
            <w:r w:rsidRPr="007D1965">
              <w:t>2021г. - 100</w:t>
            </w:r>
          </w:p>
          <w:p w:rsidR="000D3B3B" w:rsidRPr="007D1965" w:rsidRDefault="000D3B3B" w:rsidP="00746E1E">
            <w:pPr>
              <w:widowControl w:val="0"/>
              <w:rPr>
                <w:lang w:val="en-US"/>
              </w:rPr>
            </w:pPr>
            <w:r w:rsidRPr="007D1965">
              <w:t xml:space="preserve">2022г. - </w:t>
            </w:r>
            <w:r w:rsidRPr="007D1965">
              <w:rPr>
                <w:lang w:val="en-US"/>
              </w:rPr>
              <w:t>100</w:t>
            </w:r>
          </w:p>
          <w:p w:rsidR="000D3B3B" w:rsidRPr="007D1965" w:rsidRDefault="000D3B3B" w:rsidP="00746E1E">
            <w:pPr>
              <w:widowControl w:val="0"/>
            </w:pPr>
            <w:r w:rsidRPr="007D1965">
              <w:t xml:space="preserve">2023г. – </w:t>
            </w:r>
            <w:r w:rsidRPr="007D1965">
              <w:rPr>
                <w:lang w:val="en-US"/>
              </w:rPr>
              <w:t>100</w:t>
            </w:r>
          </w:p>
          <w:p w:rsidR="000D3B3B" w:rsidRPr="007D1965" w:rsidRDefault="000D3B3B" w:rsidP="00746E1E">
            <w:pPr>
              <w:widowControl w:val="0"/>
            </w:pPr>
            <w:r w:rsidRPr="007D1965">
              <w:t xml:space="preserve">2024г. - </w:t>
            </w:r>
            <w:r w:rsidRPr="007D1965">
              <w:rPr>
                <w:lang w:val="en-US"/>
              </w:rPr>
              <w:t>100</w:t>
            </w:r>
          </w:p>
        </w:tc>
        <w:tc>
          <w:tcPr>
            <w:tcW w:w="2126" w:type="dxa"/>
            <w:shd w:val="clear" w:color="auto" w:fill="FFFFFF"/>
          </w:tcPr>
          <w:p w:rsidR="000D3B3B" w:rsidRPr="007D1965" w:rsidRDefault="000D3B3B" w:rsidP="00772168">
            <w:pPr>
              <w:widowControl w:val="0"/>
            </w:pPr>
            <w:proofErr w:type="spellStart"/>
            <w:r w:rsidRPr="007D1965">
              <w:t>Акназаров</w:t>
            </w:r>
            <w:proofErr w:type="spellEnd"/>
            <w:r w:rsidRPr="007D1965">
              <w:t xml:space="preserve"> Р.К.</w:t>
            </w:r>
          </w:p>
        </w:tc>
      </w:tr>
      <w:tr w:rsidR="000D3B3B" w:rsidRPr="004B234A" w:rsidTr="009B2CD5">
        <w:trPr>
          <w:trHeight w:val="780"/>
        </w:trPr>
        <w:tc>
          <w:tcPr>
            <w:tcW w:w="2235" w:type="dxa"/>
            <w:vMerge/>
            <w:shd w:val="clear" w:color="auto" w:fill="FFFFFF"/>
          </w:tcPr>
          <w:p w:rsidR="000D3B3B" w:rsidRPr="007342E3" w:rsidRDefault="000D3B3B" w:rsidP="00772168"/>
        </w:tc>
        <w:tc>
          <w:tcPr>
            <w:tcW w:w="2444" w:type="dxa"/>
            <w:vMerge/>
            <w:shd w:val="clear" w:color="auto" w:fill="FFFFFF"/>
          </w:tcPr>
          <w:p w:rsidR="000D3B3B" w:rsidRPr="004B234A" w:rsidRDefault="000D3B3B" w:rsidP="00772168">
            <w:pPr>
              <w:widowControl w:val="0"/>
              <w:contextualSpacing/>
              <w:rPr>
                <w:shd w:val="clear" w:color="auto" w:fill="FEFEFE"/>
              </w:rPr>
            </w:pPr>
          </w:p>
        </w:tc>
        <w:tc>
          <w:tcPr>
            <w:tcW w:w="742" w:type="dxa"/>
            <w:shd w:val="clear" w:color="auto" w:fill="FFFFFF"/>
          </w:tcPr>
          <w:p w:rsidR="000D3B3B" w:rsidRPr="007D1965" w:rsidRDefault="000D3B3B" w:rsidP="00772168">
            <w:r w:rsidRPr="007D1965">
              <w:t>6.25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B3B" w:rsidRPr="007D1965" w:rsidRDefault="000D3B3B" w:rsidP="00772168">
            <w:r w:rsidRPr="007D1965">
              <w:rPr>
                <w:color w:val="000000"/>
              </w:rPr>
              <w:t>Доля государственных и муниципальных медицинских организаций, и их структурных подразделений (включая ФАП и ФП, подключенных к сети Интернет) субъекта Российской Федерации, оказывающих медицинскую помощь, которые передают структурированные электронные медицинские документы в подсистему «Региональная интегрированная электронная медицинская карта»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B3B" w:rsidRPr="007D1965" w:rsidRDefault="000D3B3B" w:rsidP="00772168">
            <w:r w:rsidRPr="007D1965">
              <w:t>43</w:t>
            </w:r>
          </w:p>
        </w:tc>
        <w:tc>
          <w:tcPr>
            <w:tcW w:w="2660" w:type="dxa"/>
            <w:shd w:val="clear" w:color="auto" w:fill="FFFFFF"/>
          </w:tcPr>
          <w:p w:rsidR="000D3B3B" w:rsidRPr="007D1965" w:rsidRDefault="000D3B3B" w:rsidP="00746E1E">
            <w:pPr>
              <w:widowControl w:val="0"/>
            </w:pPr>
            <w:r w:rsidRPr="007D1965">
              <w:t>2019г. - 61</w:t>
            </w:r>
          </w:p>
          <w:p w:rsidR="000D3B3B" w:rsidRPr="007D1965" w:rsidRDefault="000D3B3B" w:rsidP="00746E1E">
            <w:pPr>
              <w:widowControl w:val="0"/>
            </w:pPr>
            <w:r w:rsidRPr="007D1965">
              <w:t>2020г. - 85</w:t>
            </w:r>
          </w:p>
          <w:p w:rsidR="000D3B3B" w:rsidRPr="007D1965" w:rsidRDefault="000D3B3B" w:rsidP="00746E1E">
            <w:pPr>
              <w:widowControl w:val="0"/>
              <w:rPr>
                <w:lang w:val="en-US"/>
              </w:rPr>
            </w:pPr>
            <w:r w:rsidRPr="007D1965">
              <w:t>2021г. - 100</w:t>
            </w:r>
          </w:p>
          <w:p w:rsidR="000D3B3B" w:rsidRPr="007D1965" w:rsidRDefault="000D3B3B" w:rsidP="00746E1E">
            <w:pPr>
              <w:widowControl w:val="0"/>
              <w:rPr>
                <w:lang w:val="en-US"/>
              </w:rPr>
            </w:pPr>
            <w:r w:rsidRPr="007D1965">
              <w:t xml:space="preserve">2022г. - </w:t>
            </w:r>
            <w:r w:rsidRPr="007D1965">
              <w:rPr>
                <w:lang w:val="en-US"/>
              </w:rPr>
              <w:t>100</w:t>
            </w:r>
          </w:p>
          <w:p w:rsidR="000D3B3B" w:rsidRPr="007D1965" w:rsidRDefault="000D3B3B" w:rsidP="00746E1E">
            <w:pPr>
              <w:widowControl w:val="0"/>
            </w:pPr>
            <w:r w:rsidRPr="007D1965">
              <w:t xml:space="preserve">2023г. – </w:t>
            </w:r>
            <w:r w:rsidRPr="007D1965">
              <w:rPr>
                <w:lang w:val="en-US"/>
              </w:rPr>
              <w:t>100</w:t>
            </w:r>
          </w:p>
          <w:p w:rsidR="000D3B3B" w:rsidRPr="007D1965" w:rsidRDefault="000D3B3B" w:rsidP="00746E1E">
            <w:pPr>
              <w:widowControl w:val="0"/>
            </w:pPr>
            <w:r w:rsidRPr="007D1965">
              <w:t xml:space="preserve">2024г. - </w:t>
            </w:r>
            <w:r w:rsidRPr="007D1965">
              <w:rPr>
                <w:lang w:val="en-US"/>
              </w:rPr>
              <w:t>100</w:t>
            </w:r>
          </w:p>
        </w:tc>
        <w:tc>
          <w:tcPr>
            <w:tcW w:w="2126" w:type="dxa"/>
            <w:shd w:val="clear" w:color="auto" w:fill="FFFFFF"/>
          </w:tcPr>
          <w:p w:rsidR="000D3B3B" w:rsidRPr="007D1965" w:rsidRDefault="000D3B3B" w:rsidP="00772168">
            <w:pPr>
              <w:widowControl w:val="0"/>
            </w:pPr>
            <w:proofErr w:type="spellStart"/>
            <w:r w:rsidRPr="007D1965">
              <w:t>Акназаров</w:t>
            </w:r>
            <w:proofErr w:type="spellEnd"/>
            <w:r w:rsidRPr="007D1965">
              <w:t xml:space="preserve"> Р.К.</w:t>
            </w:r>
          </w:p>
        </w:tc>
      </w:tr>
      <w:tr w:rsidR="000D3B3B" w:rsidRPr="004B234A" w:rsidTr="009B2CD5">
        <w:trPr>
          <w:trHeight w:val="780"/>
        </w:trPr>
        <w:tc>
          <w:tcPr>
            <w:tcW w:w="2235" w:type="dxa"/>
            <w:vMerge/>
            <w:shd w:val="clear" w:color="auto" w:fill="FFFFFF"/>
          </w:tcPr>
          <w:p w:rsidR="000D3B3B" w:rsidRPr="007342E3" w:rsidRDefault="000D3B3B" w:rsidP="00772168"/>
        </w:tc>
        <w:tc>
          <w:tcPr>
            <w:tcW w:w="2444" w:type="dxa"/>
            <w:vMerge/>
            <w:shd w:val="clear" w:color="auto" w:fill="FFFFFF"/>
          </w:tcPr>
          <w:p w:rsidR="000D3B3B" w:rsidRPr="004B234A" w:rsidRDefault="000D3B3B" w:rsidP="00772168">
            <w:pPr>
              <w:widowControl w:val="0"/>
              <w:contextualSpacing/>
              <w:rPr>
                <w:shd w:val="clear" w:color="auto" w:fill="FEFEFE"/>
              </w:rPr>
            </w:pPr>
          </w:p>
        </w:tc>
        <w:tc>
          <w:tcPr>
            <w:tcW w:w="742" w:type="dxa"/>
            <w:shd w:val="clear" w:color="auto" w:fill="FFFFFF"/>
          </w:tcPr>
          <w:p w:rsidR="000D3B3B" w:rsidRPr="007D1965" w:rsidRDefault="000D3B3B" w:rsidP="00772168">
            <w:r w:rsidRPr="007D1965">
              <w:t>6.25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B3B" w:rsidRPr="007D1965" w:rsidRDefault="000D3B3B" w:rsidP="00772168">
            <w:pPr>
              <w:rPr>
                <w:color w:val="000000"/>
              </w:rPr>
            </w:pPr>
            <w:r w:rsidRPr="007D1965">
              <w:rPr>
                <w:color w:val="000000"/>
              </w:rPr>
              <w:t>Доля государственных и муниципальных медицинских организаций, и их структурных подразделений (включая ФАП и ФП, подключенных к сети Интернет) субъекта Рос</w:t>
            </w:r>
            <w:r w:rsidRPr="007D1965">
              <w:rPr>
                <w:color w:val="000000"/>
              </w:rPr>
              <w:lastRenderedPageBreak/>
              <w:t>сийской Федерации, оказывающих медицинскую помощь, подключенных к государственным информационным системам в сфере здравоохранения субъектов Российской Федерации, соответствующим требованиям Минздрава России,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B3B" w:rsidRPr="007D1965" w:rsidRDefault="000D3B3B" w:rsidP="00772168">
            <w:r w:rsidRPr="007D1965">
              <w:lastRenderedPageBreak/>
              <w:t>43</w:t>
            </w:r>
          </w:p>
        </w:tc>
        <w:tc>
          <w:tcPr>
            <w:tcW w:w="2660" w:type="dxa"/>
            <w:shd w:val="clear" w:color="auto" w:fill="FFFFFF"/>
          </w:tcPr>
          <w:p w:rsidR="000D3B3B" w:rsidRPr="007D1965" w:rsidRDefault="000D3B3B" w:rsidP="002F4509">
            <w:pPr>
              <w:widowControl w:val="0"/>
            </w:pPr>
            <w:r w:rsidRPr="007D1965">
              <w:t>2019г. - 61</w:t>
            </w:r>
          </w:p>
          <w:p w:rsidR="000D3B3B" w:rsidRPr="007D1965" w:rsidRDefault="000D3B3B" w:rsidP="002F4509">
            <w:pPr>
              <w:widowControl w:val="0"/>
            </w:pPr>
            <w:r w:rsidRPr="007D1965">
              <w:t>2020г. - 85</w:t>
            </w:r>
          </w:p>
          <w:p w:rsidR="000D3B3B" w:rsidRPr="007D1965" w:rsidRDefault="000D3B3B" w:rsidP="002F4509">
            <w:pPr>
              <w:widowControl w:val="0"/>
              <w:rPr>
                <w:lang w:val="en-US"/>
              </w:rPr>
            </w:pPr>
            <w:r w:rsidRPr="007D1965">
              <w:t>2021г. - 100</w:t>
            </w:r>
          </w:p>
          <w:p w:rsidR="000D3B3B" w:rsidRPr="007D1965" w:rsidRDefault="000D3B3B" w:rsidP="002F4509">
            <w:pPr>
              <w:widowControl w:val="0"/>
              <w:rPr>
                <w:lang w:val="en-US"/>
              </w:rPr>
            </w:pPr>
            <w:r w:rsidRPr="007D1965">
              <w:t xml:space="preserve">2022г. - </w:t>
            </w:r>
            <w:r w:rsidRPr="007D1965">
              <w:rPr>
                <w:lang w:val="en-US"/>
              </w:rPr>
              <w:t>100</w:t>
            </w:r>
          </w:p>
          <w:p w:rsidR="000D3B3B" w:rsidRPr="007D1965" w:rsidRDefault="000D3B3B" w:rsidP="002F4509">
            <w:pPr>
              <w:widowControl w:val="0"/>
            </w:pPr>
            <w:r w:rsidRPr="007D1965">
              <w:t xml:space="preserve">2023г. – </w:t>
            </w:r>
            <w:r w:rsidRPr="007D1965">
              <w:rPr>
                <w:lang w:val="en-US"/>
              </w:rPr>
              <w:t>100</w:t>
            </w:r>
          </w:p>
          <w:p w:rsidR="000D3B3B" w:rsidRPr="007D1965" w:rsidRDefault="000D3B3B" w:rsidP="002F4509">
            <w:pPr>
              <w:widowControl w:val="0"/>
            </w:pPr>
            <w:r w:rsidRPr="007D1965">
              <w:t xml:space="preserve">2024г. - </w:t>
            </w:r>
            <w:r w:rsidRPr="007D1965">
              <w:rPr>
                <w:lang w:val="en-US"/>
              </w:rPr>
              <w:t>100</w:t>
            </w:r>
          </w:p>
        </w:tc>
        <w:tc>
          <w:tcPr>
            <w:tcW w:w="2126" w:type="dxa"/>
            <w:shd w:val="clear" w:color="auto" w:fill="FFFFFF"/>
          </w:tcPr>
          <w:p w:rsidR="000D3B3B" w:rsidRPr="007D1965" w:rsidRDefault="000D3B3B" w:rsidP="00772168">
            <w:pPr>
              <w:widowControl w:val="0"/>
            </w:pPr>
            <w:proofErr w:type="spellStart"/>
            <w:r w:rsidRPr="007D1965">
              <w:t>Акназаров</w:t>
            </w:r>
            <w:proofErr w:type="spellEnd"/>
            <w:r w:rsidRPr="007D1965">
              <w:t xml:space="preserve"> Р.К.</w:t>
            </w:r>
          </w:p>
        </w:tc>
      </w:tr>
      <w:tr w:rsidR="000D3B3B" w:rsidRPr="004B234A" w:rsidTr="009227FF">
        <w:trPr>
          <w:trHeight w:val="780"/>
        </w:trPr>
        <w:tc>
          <w:tcPr>
            <w:tcW w:w="2235" w:type="dxa"/>
            <w:vMerge/>
            <w:shd w:val="clear" w:color="auto" w:fill="FFFFFF"/>
          </w:tcPr>
          <w:p w:rsidR="000D3B3B" w:rsidRPr="007342E3" w:rsidRDefault="000D3B3B" w:rsidP="00772168"/>
        </w:tc>
        <w:tc>
          <w:tcPr>
            <w:tcW w:w="2444" w:type="dxa"/>
            <w:vMerge/>
            <w:shd w:val="clear" w:color="auto" w:fill="FFFFFF"/>
          </w:tcPr>
          <w:p w:rsidR="000D3B3B" w:rsidRPr="004B234A" w:rsidRDefault="000D3B3B" w:rsidP="00772168">
            <w:pPr>
              <w:widowControl w:val="0"/>
              <w:contextualSpacing/>
              <w:rPr>
                <w:shd w:val="clear" w:color="auto" w:fill="FEFEFE"/>
              </w:rPr>
            </w:pPr>
          </w:p>
        </w:tc>
        <w:tc>
          <w:tcPr>
            <w:tcW w:w="742" w:type="dxa"/>
            <w:shd w:val="clear" w:color="auto" w:fill="FFFFFF"/>
          </w:tcPr>
          <w:p w:rsidR="000D3B3B" w:rsidRPr="007D1965" w:rsidRDefault="000D3B3B" w:rsidP="002F4509">
            <w:r w:rsidRPr="007D1965">
              <w:t>6.26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B3B" w:rsidRPr="007D1965" w:rsidRDefault="000D3B3B" w:rsidP="00772168">
            <w:r w:rsidRPr="007D1965">
              <w:t>Доля медицинских организаций государственной и муниципальной систем здравоохранения, обеспечивающих доступ гражданам к электронным медицинским документам в Личном кабинете пациента «Мое здоровье» на Едином портале государственных услуг и функций,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B3B" w:rsidRPr="007D1965" w:rsidRDefault="000D3B3B" w:rsidP="00772168">
            <w:r w:rsidRPr="007D1965">
              <w:t>0</w:t>
            </w:r>
          </w:p>
        </w:tc>
        <w:tc>
          <w:tcPr>
            <w:tcW w:w="2660" w:type="dxa"/>
            <w:tcBorders>
              <w:bottom w:val="single" w:sz="4" w:space="0" w:color="auto"/>
            </w:tcBorders>
            <w:shd w:val="clear" w:color="auto" w:fill="FFFFFF"/>
          </w:tcPr>
          <w:p w:rsidR="000D3B3B" w:rsidRPr="007D1965" w:rsidRDefault="000D3B3B" w:rsidP="00D27FB0">
            <w:pPr>
              <w:widowControl w:val="0"/>
            </w:pPr>
            <w:r w:rsidRPr="007D1965">
              <w:t>2019г. - 23</w:t>
            </w:r>
          </w:p>
          <w:p w:rsidR="000D3B3B" w:rsidRPr="007D1965" w:rsidRDefault="000D3B3B" w:rsidP="00D27FB0">
            <w:pPr>
              <w:widowControl w:val="0"/>
            </w:pPr>
            <w:r w:rsidRPr="007D1965">
              <w:t>2020г. - 51</w:t>
            </w:r>
          </w:p>
          <w:p w:rsidR="000D3B3B" w:rsidRPr="007D1965" w:rsidRDefault="000D3B3B" w:rsidP="00D27FB0">
            <w:pPr>
              <w:widowControl w:val="0"/>
              <w:rPr>
                <w:lang w:val="en-US"/>
              </w:rPr>
            </w:pPr>
            <w:r w:rsidRPr="007D1965">
              <w:t>2021г. - 68</w:t>
            </w:r>
          </w:p>
          <w:p w:rsidR="000D3B3B" w:rsidRPr="007D1965" w:rsidRDefault="000D3B3B" w:rsidP="00D27FB0">
            <w:pPr>
              <w:widowControl w:val="0"/>
            </w:pPr>
            <w:r w:rsidRPr="007D1965">
              <w:t>2022г. - 80</w:t>
            </w:r>
          </w:p>
          <w:p w:rsidR="000D3B3B" w:rsidRPr="007D1965" w:rsidRDefault="000D3B3B" w:rsidP="00D27FB0">
            <w:pPr>
              <w:widowControl w:val="0"/>
            </w:pPr>
            <w:r w:rsidRPr="007D1965">
              <w:t xml:space="preserve">2023г. – </w:t>
            </w:r>
            <w:r w:rsidRPr="007D1965">
              <w:rPr>
                <w:lang w:val="en-US"/>
              </w:rPr>
              <w:t>100</w:t>
            </w:r>
          </w:p>
          <w:p w:rsidR="000D3B3B" w:rsidRPr="007D1965" w:rsidRDefault="000D3B3B" w:rsidP="00772168">
            <w:pPr>
              <w:widowControl w:val="0"/>
            </w:pPr>
            <w:r w:rsidRPr="007D1965">
              <w:t xml:space="preserve">2024г. - </w:t>
            </w:r>
            <w:r w:rsidRPr="007D1965">
              <w:rPr>
                <w:lang w:val="en-US"/>
              </w:rPr>
              <w:t>100</w:t>
            </w:r>
          </w:p>
        </w:tc>
        <w:tc>
          <w:tcPr>
            <w:tcW w:w="2126" w:type="dxa"/>
            <w:shd w:val="clear" w:color="auto" w:fill="FFFFFF"/>
          </w:tcPr>
          <w:p w:rsidR="000D3B3B" w:rsidRPr="007D1965" w:rsidRDefault="000D3B3B" w:rsidP="00772168">
            <w:pPr>
              <w:widowControl w:val="0"/>
            </w:pPr>
            <w:proofErr w:type="spellStart"/>
            <w:r w:rsidRPr="007D1965">
              <w:t>Акназаров</w:t>
            </w:r>
            <w:proofErr w:type="spellEnd"/>
            <w:r w:rsidRPr="007D1965">
              <w:t xml:space="preserve"> Р.К.</w:t>
            </w:r>
          </w:p>
        </w:tc>
      </w:tr>
      <w:tr w:rsidR="000D3B3B" w:rsidRPr="004B234A" w:rsidTr="009227FF">
        <w:trPr>
          <w:trHeight w:val="418"/>
        </w:trPr>
        <w:tc>
          <w:tcPr>
            <w:tcW w:w="2235" w:type="dxa"/>
            <w:vMerge/>
            <w:shd w:val="clear" w:color="auto" w:fill="FFFFFF"/>
          </w:tcPr>
          <w:p w:rsidR="000D3B3B" w:rsidRPr="007342E3" w:rsidRDefault="000D3B3B" w:rsidP="002F4509"/>
        </w:tc>
        <w:tc>
          <w:tcPr>
            <w:tcW w:w="2444" w:type="dxa"/>
            <w:vMerge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0D3B3B" w:rsidRPr="004B234A" w:rsidRDefault="000D3B3B" w:rsidP="002F4509">
            <w:pPr>
              <w:widowControl w:val="0"/>
              <w:contextualSpacing/>
              <w:rPr>
                <w:shd w:val="clear" w:color="auto" w:fill="FEFEFE"/>
              </w:rPr>
            </w:pPr>
          </w:p>
        </w:tc>
        <w:tc>
          <w:tcPr>
            <w:tcW w:w="742" w:type="dxa"/>
            <w:shd w:val="clear" w:color="auto" w:fill="FFFFFF"/>
          </w:tcPr>
          <w:p w:rsidR="000D3B3B" w:rsidRPr="007D1965" w:rsidRDefault="000D3B3B" w:rsidP="002F4509">
            <w:r w:rsidRPr="007D1965">
              <w:t>6.27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3B" w:rsidRPr="007D1965" w:rsidRDefault="000D3B3B" w:rsidP="002F4509">
            <w:r w:rsidRPr="007D1965">
              <w:rPr>
                <w:color w:val="000000"/>
              </w:rPr>
              <w:t>Доля государственных и муниципальных медицинских организаций, и их структурных подразделений (включая ФАП и ФП подключенных к сети Интернет) субъекта Российской Федерации, оказывающих медицинскую помощь, которые передают сведения о созданных электронных медицинских документах в подсистему «Реестр электронных медицинских документов» ЕГИСЗ, 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B3B" w:rsidRPr="007D1965" w:rsidRDefault="000D3B3B" w:rsidP="002F4509">
            <w:pPr>
              <w:widowControl w:val="0"/>
            </w:pPr>
            <w:r w:rsidRPr="007D1965">
              <w:t>0</w:t>
            </w:r>
          </w:p>
        </w:tc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D3B3B" w:rsidRPr="007D1965" w:rsidRDefault="000D3B3B" w:rsidP="002F4509">
            <w:pPr>
              <w:widowControl w:val="0"/>
            </w:pPr>
            <w:r w:rsidRPr="007D1965">
              <w:t>2019г. - 23</w:t>
            </w:r>
          </w:p>
          <w:p w:rsidR="000D3B3B" w:rsidRPr="007D1965" w:rsidRDefault="000D3B3B" w:rsidP="002F4509">
            <w:pPr>
              <w:widowControl w:val="0"/>
            </w:pPr>
            <w:r w:rsidRPr="007D1965">
              <w:t>2020г. - 51</w:t>
            </w:r>
          </w:p>
          <w:p w:rsidR="000D3B3B" w:rsidRPr="007D1965" w:rsidRDefault="000D3B3B" w:rsidP="002F4509">
            <w:pPr>
              <w:widowControl w:val="0"/>
              <w:rPr>
                <w:lang w:val="en-US"/>
              </w:rPr>
            </w:pPr>
            <w:r w:rsidRPr="007D1965">
              <w:t>2021г. - 68</w:t>
            </w:r>
          </w:p>
          <w:p w:rsidR="000D3B3B" w:rsidRPr="007D1965" w:rsidRDefault="000D3B3B" w:rsidP="002F4509">
            <w:pPr>
              <w:widowControl w:val="0"/>
            </w:pPr>
            <w:r w:rsidRPr="007D1965">
              <w:t>2022г. - 80</w:t>
            </w:r>
          </w:p>
          <w:p w:rsidR="000D3B3B" w:rsidRPr="007D1965" w:rsidRDefault="000D3B3B" w:rsidP="002F4509">
            <w:pPr>
              <w:widowControl w:val="0"/>
            </w:pPr>
            <w:r w:rsidRPr="007D1965">
              <w:t xml:space="preserve">2023г. – </w:t>
            </w:r>
            <w:r w:rsidRPr="007D1965">
              <w:rPr>
                <w:lang w:val="en-US"/>
              </w:rPr>
              <w:t>100</w:t>
            </w:r>
          </w:p>
          <w:p w:rsidR="000D3B3B" w:rsidRPr="007D1965" w:rsidRDefault="000D3B3B" w:rsidP="002F4509">
            <w:pPr>
              <w:widowControl w:val="0"/>
            </w:pPr>
            <w:r w:rsidRPr="007D1965">
              <w:t xml:space="preserve">2024г. - </w:t>
            </w:r>
            <w:r w:rsidRPr="007D1965">
              <w:rPr>
                <w:lang w:val="en-US"/>
              </w:rPr>
              <w:t>100</w:t>
            </w:r>
          </w:p>
        </w:tc>
        <w:tc>
          <w:tcPr>
            <w:tcW w:w="2126" w:type="dxa"/>
            <w:shd w:val="clear" w:color="auto" w:fill="FFFFFF"/>
          </w:tcPr>
          <w:p w:rsidR="000D3B3B" w:rsidRPr="007D1965" w:rsidRDefault="000D3B3B" w:rsidP="002F4509">
            <w:pPr>
              <w:widowControl w:val="0"/>
            </w:pPr>
            <w:proofErr w:type="spellStart"/>
            <w:r w:rsidRPr="007D1965">
              <w:t>Акназаров</w:t>
            </w:r>
            <w:proofErr w:type="spellEnd"/>
            <w:r w:rsidRPr="007D1965">
              <w:t xml:space="preserve"> Р.К.</w:t>
            </w:r>
          </w:p>
        </w:tc>
      </w:tr>
      <w:tr w:rsidR="000D3B3B" w:rsidRPr="007342E3" w:rsidTr="009227FF">
        <w:trPr>
          <w:trHeight w:val="1685"/>
        </w:trPr>
        <w:tc>
          <w:tcPr>
            <w:tcW w:w="2235" w:type="dxa"/>
            <w:shd w:val="clear" w:color="auto" w:fill="FFFFFF"/>
          </w:tcPr>
          <w:p w:rsidR="000D3B3B" w:rsidRPr="007342E3" w:rsidRDefault="00EC30F1" w:rsidP="002F4509">
            <w:r w:rsidRPr="007342E3">
              <w:lastRenderedPageBreak/>
              <w:t>«Развитие экспорта медицинских услуг»</w:t>
            </w:r>
          </w:p>
        </w:tc>
        <w:tc>
          <w:tcPr>
            <w:tcW w:w="2444" w:type="dxa"/>
            <w:tcBorders>
              <w:top w:val="single" w:sz="4" w:space="0" w:color="auto"/>
            </w:tcBorders>
            <w:shd w:val="clear" w:color="auto" w:fill="FFFFFF"/>
          </w:tcPr>
          <w:p w:rsidR="000D3B3B" w:rsidRPr="004B234A" w:rsidRDefault="00EC30F1" w:rsidP="002F4509">
            <w:pPr>
              <w:widowControl w:val="0"/>
              <w:contextualSpacing/>
              <w:rPr>
                <w:shd w:val="clear" w:color="auto" w:fill="FEFEFE"/>
              </w:rPr>
            </w:pPr>
            <w:r w:rsidRPr="004B234A">
              <w:rPr>
                <w:rFonts w:eastAsia="Arial Unicode MS"/>
                <w:sz w:val="26"/>
                <w:szCs w:val="26"/>
                <w:u w:color="000000"/>
              </w:rPr>
              <w:t>Увеличение объема экспорта медицинских услуг не менее, чем в 4 раза по сравнению с 2017 годом на период до 2024 года</w:t>
            </w:r>
          </w:p>
        </w:tc>
        <w:tc>
          <w:tcPr>
            <w:tcW w:w="742" w:type="dxa"/>
            <w:shd w:val="clear" w:color="auto" w:fill="FFFFFF"/>
          </w:tcPr>
          <w:p w:rsidR="000D3B3B" w:rsidRPr="007D1965" w:rsidRDefault="000D3B3B" w:rsidP="002F4509">
            <w:r w:rsidRPr="007D1965">
              <w:t>7.1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3B3B" w:rsidRPr="007D1965" w:rsidRDefault="000D3B3B" w:rsidP="002F4509">
            <w:r w:rsidRPr="007D1965">
              <w:t>Количество пролеченных иностранных граждан (тыс. чел.)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D3B3B" w:rsidRPr="007D1965" w:rsidRDefault="000D3B3B" w:rsidP="002F4509">
            <w:r w:rsidRPr="007D1965">
              <w:t>0,44</w:t>
            </w:r>
          </w:p>
        </w:tc>
        <w:tc>
          <w:tcPr>
            <w:tcW w:w="2660" w:type="dxa"/>
            <w:tcBorders>
              <w:top w:val="single" w:sz="4" w:space="0" w:color="auto"/>
            </w:tcBorders>
            <w:shd w:val="clear" w:color="auto" w:fill="FFFFFF"/>
          </w:tcPr>
          <w:p w:rsidR="00A86BD1" w:rsidRPr="00A86BD1" w:rsidRDefault="00A86BD1" w:rsidP="00A86BD1">
            <w:pPr>
              <w:widowControl w:val="0"/>
              <w:rPr>
                <w:lang w:val="en-US"/>
              </w:rPr>
            </w:pPr>
            <w:r w:rsidRPr="007D1965">
              <w:t xml:space="preserve">2019г. </w:t>
            </w:r>
            <w:r>
              <w:t>–</w:t>
            </w:r>
            <w:r w:rsidRPr="007D1965">
              <w:t xml:space="preserve"> </w:t>
            </w:r>
            <w:r>
              <w:rPr>
                <w:lang w:val="en-US"/>
              </w:rPr>
              <w:t>0.83</w:t>
            </w:r>
          </w:p>
          <w:p w:rsidR="00A86BD1" w:rsidRPr="00A86BD1" w:rsidRDefault="00A86BD1" w:rsidP="00A86BD1">
            <w:pPr>
              <w:widowControl w:val="0"/>
              <w:rPr>
                <w:lang w:val="en-US"/>
              </w:rPr>
            </w:pPr>
            <w:r w:rsidRPr="007D1965">
              <w:t xml:space="preserve">2020г. </w:t>
            </w:r>
            <w:r>
              <w:t>–</w:t>
            </w:r>
            <w:r w:rsidRPr="007D1965">
              <w:t xml:space="preserve"> </w:t>
            </w:r>
            <w:r>
              <w:rPr>
                <w:lang w:val="en-US"/>
              </w:rPr>
              <w:t>1.02</w:t>
            </w:r>
          </w:p>
          <w:p w:rsidR="00A86BD1" w:rsidRPr="00A86BD1" w:rsidRDefault="00A86BD1" w:rsidP="00A86BD1">
            <w:pPr>
              <w:widowControl w:val="0"/>
              <w:rPr>
                <w:lang w:val="en-US"/>
              </w:rPr>
            </w:pPr>
            <w:r w:rsidRPr="007D1965">
              <w:t xml:space="preserve">2021г. </w:t>
            </w:r>
            <w:r>
              <w:t>–</w:t>
            </w:r>
            <w:r w:rsidRPr="007D1965">
              <w:t xml:space="preserve"> </w:t>
            </w:r>
            <w:r>
              <w:rPr>
                <w:lang w:val="en-US"/>
              </w:rPr>
              <w:t>1.02</w:t>
            </w:r>
          </w:p>
          <w:p w:rsidR="00A86BD1" w:rsidRPr="00A86BD1" w:rsidRDefault="00A86BD1" w:rsidP="00A86BD1">
            <w:pPr>
              <w:widowControl w:val="0"/>
              <w:rPr>
                <w:lang w:val="en-US"/>
              </w:rPr>
            </w:pPr>
            <w:r w:rsidRPr="007D1965">
              <w:t xml:space="preserve">2022г. </w:t>
            </w:r>
            <w:r>
              <w:t>–</w:t>
            </w:r>
            <w:r w:rsidRPr="007D1965">
              <w:t xml:space="preserve"> </w:t>
            </w:r>
            <w:r>
              <w:rPr>
                <w:lang w:val="en-US"/>
              </w:rPr>
              <w:t>1.40</w:t>
            </w:r>
          </w:p>
          <w:p w:rsidR="00A86BD1" w:rsidRPr="007D1965" w:rsidRDefault="00A86BD1" w:rsidP="00A86BD1">
            <w:pPr>
              <w:widowControl w:val="0"/>
            </w:pPr>
            <w:r w:rsidRPr="007D1965">
              <w:t xml:space="preserve">2023г. – </w:t>
            </w:r>
            <w:r>
              <w:rPr>
                <w:lang w:val="en-US"/>
              </w:rPr>
              <w:t>1.58</w:t>
            </w:r>
          </w:p>
          <w:p w:rsidR="000D3B3B" w:rsidRPr="007D1965" w:rsidRDefault="00A86BD1" w:rsidP="00A86BD1">
            <w:r w:rsidRPr="007D1965">
              <w:t xml:space="preserve">2024г. </w:t>
            </w:r>
            <w:r>
              <w:t>–</w:t>
            </w:r>
            <w:r w:rsidRPr="007D1965">
              <w:t xml:space="preserve"> </w:t>
            </w:r>
            <w:r>
              <w:rPr>
                <w:lang w:val="en-US"/>
              </w:rPr>
              <w:t>1.76</w:t>
            </w:r>
          </w:p>
        </w:tc>
        <w:tc>
          <w:tcPr>
            <w:tcW w:w="2126" w:type="dxa"/>
            <w:shd w:val="clear" w:color="auto" w:fill="FFFFFF"/>
          </w:tcPr>
          <w:p w:rsidR="000D3B3B" w:rsidRDefault="00A86BD1" w:rsidP="002F4509">
            <w:r w:rsidRPr="00701416">
              <w:t>Нигматулин В.А.</w:t>
            </w:r>
          </w:p>
          <w:p w:rsidR="00A86BD1" w:rsidRPr="007D1965" w:rsidRDefault="00A86BD1" w:rsidP="002F4509"/>
        </w:tc>
      </w:tr>
    </w:tbl>
    <w:p w:rsidR="00022D9F" w:rsidRPr="007342E3" w:rsidRDefault="00022D9F" w:rsidP="00022D9F"/>
    <w:p w:rsidR="00022D9F" w:rsidRPr="007342E3" w:rsidRDefault="00022D9F" w:rsidP="00022D9F">
      <w:r w:rsidRPr="007342E3">
        <w:t>Руководитель портфеля проектов:</w:t>
      </w:r>
    </w:p>
    <w:p w:rsidR="00022D9F" w:rsidRPr="007342E3" w:rsidRDefault="00022D9F" w:rsidP="00022D9F">
      <w:r w:rsidRPr="007342E3">
        <w:t xml:space="preserve">Директор Департамента здравоохранения </w:t>
      </w:r>
    </w:p>
    <w:p w:rsidR="00022D9F" w:rsidRPr="007342E3" w:rsidRDefault="00022D9F" w:rsidP="00022D9F">
      <w:r w:rsidRPr="007342E3">
        <w:t>Ханты-Мансийского автономного округа – Югры                                                                             _______________ /Добровольский А.А.</w:t>
      </w:r>
    </w:p>
    <w:p w:rsidR="00022D9F" w:rsidRPr="007342E3" w:rsidRDefault="00022D9F" w:rsidP="00022D9F">
      <w:r w:rsidRPr="007342E3">
        <w:t>Рекомендуется указывать куратора или руководителя портфеля проектов</w:t>
      </w:r>
      <w:r w:rsidRPr="007342E3">
        <w:tab/>
      </w:r>
      <w:r w:rsidRPr="007342E3">
        <w:tab/>
      </w:r>
      <w:proofErr w:type="gramStart"/>
      <w:r w:rsidRPr="007342E3">
        <w:t xml:space="preserve">   (</w:t>
      </w:r>
      <w:proofErr w:type="gramEnd"/>
      <w:r w:rsidRPr="007342E3">
        <w:t>подпись)</w:t>
      </w:r>
      <w:r w:rsidRPr="007342E3">
        <w:tab/>
      </w:r>
      <w:r w:rsidRPr="007342E3">
        <w:tab/>
        <w:t xml:space="preserve">             (ФИО)</w:t>
      </w:r>
    </w:p>
    <w:p w:rsidR="00022D9F" w:rsidRPr="007342E3" w:rsidRDefault="00022D9F" w:rsidP="00022D9F">
      <w:r w:rsidRPr="007342E3">
        <w:t xml:space="preserve">                                                                                                                              _________________</w:t>
      </w:r>
    </w:p>
    <w:p w:rsidR="00022D9F" w:rsidRPr="007342E3" w:rsidRDefault="00022D9F" w:rsidP="00022D9F">
      <w:r w:rsidRPr="007342E3">
        <w:tab/>
      </w:r>
      <w:r w:rsidRPr="007342E3">
        <w:tab/>
      </w:r>
      <w:r w:rsidRPr="007342E3">
        <w:tab/>
      </w:r>
      <w:r w:rsidRPr="007342E3">
        <w:tab/>
      </w:r>
      <w:r w:rsidRPr="007342E3">
        <w:tab/>
      </w:r>
      <w:r w:rsidRPr="007342E3">
        <w:tab/>
      </w:r>
      <w:r w:rsidRPr="007342E3">
        <w:tab/>
      </w:r>
      <w:r w:rsidRPr="007342E3">
        <w:tab/>
      </w:r>
      <w:r w:rsidRPr="007342E3">
        <w:tab/>
      </w:r>
      <w:r w:rsidRPr="007342E3">
        <w:tab/>
      </w:r>
      <w:r w:rsidRPr="007342E3">
        <w:tab/>
        <w:t xml:space="preserve">      (Дата)</w:t>
      </w:r>
    </w:p>
    <w:p w:rsidR="00022D9F" w:rsidRDefault="00022D9F" w:rsidP="00022D9F">
      <w:pPr>
        <w:jc w:val="center"/>
      </w:pPr>
      <w:r w:rsidRPr="007342E3">
        <w:br w:type="page"/>
      </w:r>
    </w:p>
    <w:p w:rsidR="00022D9F" w:rsidRPr="007342E3" w:rsidRDefault="00022D9F" w:rsidP="000A6B51"/>
    <w:tbl>
      <w:tblPr>
        <w:tblW w:w="15276" w:type="dxa"/>
        <w:tblLook w:val="04A0" w:firstRow="1" w:lastRow="0" w:firstColumn="1" w:lastColumn="0" w:noHBand="0" w:noVBand="1"/>
      </w:tblPr>
      <w:tblGrid>
        <w:gridCol w:w="10881"/>
        <w:gridCol w:w="4395"/>
      </w:tblGrid>
      <w:tr w:rsidR="00AC3164" w:rsidRPr="007342E3" w:rsidTr="00771403">
        <w:trPr>
          <w:trHeight w:val="688"/>
        </w:trPr>
        <w:tc>
          <w:tcPr>
            <w:tcW w:w="10881" w:type="dxa"/>
            <w:shd w:val="clear" w:color="auto" w:fill="auto"/>
          </w:tcPr>
          <w:p w:rsidR="00AC3164" w:rsidRPr="007342E3" w:rsidRDefault="00AC3164" w:rsidP="00AC3164">
            <w:pPr>
              <w:keepLines/>
              <w:widowControl w:val="0"/>
              <w:outlineLvl w:val="1"/>
              <w:rPr>
                <w:rFonts w:eastAsia="Calibri"/>
                <w:szCs w:val="28"/>
              </w:rPr>
            </w:pPr>
          </w:p>
          <w:p w:rsidR="00AC3164" w:rsidRPr="007342E3" w:rsidRDefault="00AC3164" w:rsidP="00AC3164">
            <w:pPr>
              <w:keepLines/>
              <w:widowControl w:val="0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395" w:type="dxa"/>
            <w:shd w:val="clear" w:color="auto" w:fill="auto"/>
          </w:tcPr>
          <w:p w:rsidR="00AC3164" w:rsidRPr="007342E3" w:rsidRDefault="00AC3164" w:rsidP="003E3737">
            <w:pPr>
              <w:keepLines/>
              <w:widowControl w:val="0"/>
              <w:ind w:firstLine="210"/>
              <w:jc w:val="right"/>
              <w:outlineLvl w:val="1"/>
              <w:rPr>
                <w:rFonts w:eastAsia="Calibri"/>
                <w:szCs w:val="28"/>
              </w:rPr>
            </w:pPr>
          </w:p>
        </w:tc>
      </w:tr>
    </w:tbl>
    <w:p w:rsidR="00F27E1E" w:rsidRDefault="00F27E1E" w:rsidP="00F27E1E">
      <w:pPr>
        <w:jc w:val="both"/>
        <w:rPr>
          <w:rFonts w:eastAsia="Calibri"/>
        </w:rPr>
      </w:pPr>
      <w:r w:rsidRPr="00673346">
        <w:rPr>
          <w:rFonts w:eastAsia="Calibri"/>
        </w:rPr>
        <w:t xml:space="preserve">Шифр портфеля проектов ПП31-02 от «21» августа 2018 </w:t>
      </w:r>
    </w:p>
    <w:p w:rsidR="00F27E1E" w:rsidRDefault="00F27E1E" w:rsidP="00F27E1E">
      <w:pPr>
        <w:jc w:val="both"/>
        <w:rPr>
          <w:rFonts w:eastAsia="Calibri"/>
          <w:sz w:val="16"/>
          <w:szCs w:val="16"/>
          <w:lang w:eastAsia="en-US"/>
        </w:rPr>
      </w:pPr>
      <w:r w:rsidRPr="006123DF">
        <w:rPr>
          <w:rFonts w:eastAsia="Calibri"/>
          <w:sz w:val="16"/>
          <w:szCs w:val="16"/>
          <w:lang w:eastAsia="en-US"/>
        </w:rPr>
        <w:t>(дата регистрации в реестре портфелей)</w:t>
      </w:r>
    </w:p>
    <w:p w:rsidR="00AC3164" w:rsidRPr="007342E3" w:rsidRDefault="00AC3164" w:rsidP="00AC3164">
      <w:pPr>
        <w:jc w:val="center"/>
        <w:rPr>
          <w:rFonts w:eastAsia="Calibri"/>
          <w:b/>
          <w:sz w:val="28"/>
          <w:szCs w:val="28"/>
        </w:rPr>
      </w:pPr>
      <w:r w:rsidRPr="007342E3">
        <w:rPr>
          <w:rFonts w:eastAsia="Calibri"/>
          <w:b/>
          <w:sz w:val="28"/>
          <w:szCs w:val="28"/>
        </w:rPr>
        <w:t>РЕЕСТР КОМПОНЕНТОВ ПОРТФЕЛЯ ПРОЕКТОВ</w:t>
      </w:r>
    </w:p>
    <w:p w:rsidR="00AC3164" w:rsidRPr="007342E3" w:rsidRDefault="00AC3164" w:rsidP="00AC3164">
      <w:pPr>
        <w:jc w:val="center"/>
        <w:rPr>
          <w:rFonts w:eastAsia="Calibri"/>
        </w:rPr>
      </w:pPr>
      <w:r w:rsidRPr="007342E3">
        <w:rPr>
          <w:rFonts w:eastAsia="Calibri"/>
        </w:rPr>
        <w:t>«Здравоохранение»</w:t>
      </w:r>
    </w:p>
    <w:p w:rsidR="00AC3164" w:rsidRPr="007342E3" w:rsidRDefault="00AC3164" w:rsidP="00AC3164">
      <w:pPr>
        <w:jc w:val="center"/>
        <w:rPr>
          <w:rFonts w:eastAsia="Calibri"/>
        </w:rPr>
      </w:pPr>
      <w:r w:rsidRPr="007342E3">
        <w:rPr>
          <w:rFonts w:eastAsia="Calibri"/>
        </w:rPr>
        <w:t>(«Здравоохранение»)</w:t>
      </w:r>
    </w:p>
    <w:tbl>
      <w:tblPr>
        <w:tblW w:w="1543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135"/>
        <w:gridCol w:w="2126"/>
        <w:gridCol w:w="1418"/>
        <w:gridCol w:w="1417"/>
        <w:gridCol w:w="1843"/>
        <w:gridCol w:w="1843"/>
        <w:gridCol w:w="1795"/>
        <w:gridCol w:w="3856"/>
      </w:tblGrid>
      <w:tr w:rsidR="00AC3164" w:rsidRPr="007342E3" w:rsidTr="00AC3164">
        <w:trPr>
          <w:trHeight w:val="606"/>
        </w:trPr>
        <w:tc>
          <w:tcPr>
            <w:tcW w:w="1543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C3164" w:rsidRPr="002D6A22" w:rsidRDefault="00AC3164" w:rsidP="002D6A22">
            <w:pPr>
              <w:pStyle w:val="aa"/>
              <w:widowControl w:val="0"/>
              <w:numPr>
                <w:ilvl w:val="0"/>
                <w:numId w:val="33"/>
              </w:numPr>
              <w:jc w:val="center"/>
              <w:rPr>
                <w:b/>
              </w:rPr>
            </w:pPr>
            <w:r w:rsidRPr="002D6A22">
              <w:rPr>
                <w:b/>
              </w:rPr>
              <w:t>Проекты</w:t>
            </w:r>
          </w:p>
        </w:tc>
      </w:tr>
      <w:tr w:rsidR="00AC3164" w:rsidRPr="007342E3" w:rsidTr="00B22611">
        <w:trPr>
          <w:trHeight w:val="377"/>
        </w:trPr>
        <w:tc>
          <w:tcPr>
            <w:tcW w:w="113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C3164" w:rsidRPr="007342E3" w:rsidRDefault="00AC3164" w:rsidP="00AC3164">
            <w:pPr>
              <w:widowControl w:val="0"/>
              <w:jc w:val="center"/>
              <w:rPr>
                <w:b/>
              </w:rPr>
            </w:pPr>
            <w:r w:rsidRPr="007342E3">
              <w:rPr>
                <w:b/>
              </w:rPr>
              <w:t>Шифр проекта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C3164" w:rsidRPr="007342E3" w:rsidRDefault="00AC3164" w:rsidP="00AC3164">
            <w:pPr>
              <w:widowControl w:val="0"/>
              <w:jc w:val="center"/>
              <w:rPr>
                <w:b/>
              </w:rPr>
            </w:pPr>
            <w:r w:rsidRPr="007342E3">
              <w:rPr>
                <w:b/>
              </w:rPr>
              <w:t>Наименование проекта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C3164" w:rsidRPr="007342E3" w:rsidRDefault="00AC3164" w:rsidP="00AC3164">
            <w:pPr>
              <w:widowControl w:val="0"/>
              <w:jc w:val="center"/>
              <w:rPr>
                <w:b/>
              </w:rPr>
            </w:pPr>
            <w:r w:rsidRPr="007342E3">
              <w:rPr>
                <w:b/>
              </w:rPr>
              <w:t xml:space="preserve">Категория проекта </w:t>
            </w:r>
          </w:p>
          <w:p w:rsidR="00AC3164" w:rsidRPr="007342E3" w:rsidRDefault="00AC3164" w:rsidP="00AC3164">
            <w:pPr>
              <w:widowControl w:val="0"/>
              <w:jc w:val="center"/>
              <w:rPr>
                <w:b/>
              </w:rPr>
            </w:pPr>
            <w:r w:rsidRPr="007342E3">
              <w:rPr>
                <w:b/>
              </w:rPr>
              <w:t>(С/П)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C3164" w:rsidRPr="007342E3" w:rsidRDefault="00AC3164" w:rsidP="00AC3164">
            <w:pPr>
              <w:widowControl w:val="0"/>
              <w:jc w:val="center"/>
              <w:rPr>
                <w:b/>
              </w:rPr>
            </w:pPr>
            <w:r w:rsidRPr="007342E3">
              <w:rPr>
                <w:b/>
              </w:rPr>
              <w:t>Стадия проекта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C3164" w:rsidRPr="007342E3" w:rsidRDefault="00AC3164" w:rsidP="00AC3164">
            <w:pPr>
              <w:widowControl w:val="0"/>
              <w:jc w:val="center"/>
              <w:rPr>
                <w:b/>
              </w:rPr>
            </w:pPr>
            <w:r w:rsidRPr="007342E3">
              <w:rPr>
                <w:b/>
              </w:rPr>
              <w:t>Руководитель /инициатор проекта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C3164" w:rsidRPr="007342E3" w:rsidRDefault="00AC3164" w:rsidP="00AC3164">
            <w:pPr>
              <w:widowControl w:val="0"/>
              <w:jc w:val="center"/>
              <w:rPr>
                <w:b/>
              </w:rPr>
            </w:pPr>
            <w:r w:rsidRPr="007342E3">
              <w:rPr>
                <w:b/>
              </w:rPr>
              <w:t>Даты запуска и закрытия</w:t>
            </w:r>
          </w:p>
        </w:tc>
        <w:tc>
          <w:tcPr>
            <w:tcW w:w="179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C3164" w:rsidRPr="007342E3" w:rsidRDefault="00AC3164" w:rsidP="00AC3164">
            <w:pPr>
              <w:widowControl w:val="0"/>
              <w:jc w:val="center"/>
              <w:rPr>
                <w:b/>
              </w:rPr>
            </w:pPr>
            <w:r w:rsidRPr="007342E3">
              <w:rPr>
                <w:b/>
              </w:rPr>
              <w:t xml:space="preserve">Расходы на реализацию, </w:t>
            </w:r>
            <w:proofErr w:type="spellStart"/>
            <w:r w:rsidRPr="007342E3">
              <w:rPr>
                <w:b/>
              </w:rPr>
              <w:t>млн.руб</w:t>
            </w:r>
            <w:proofErr w:type="spellEnd"/>
            <w:r w:rsidRPr="007342E3">
              <w:rPr>
                <w:b/>
              </w:rPr>
              <w:t>.</w:t>
            </w:r>
          </w:p>
        </w:tc>
        <w:tc>
          <w:tcPr>
            <w:tcW w:w="385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C3164" w:rsidRPr="007342E3" w:rsidRDefault="00AC3164" w:rsidP="00AC3164">
            <w:pPr>
              <w:widowControl w:val="0"/>
              <w:jc w:val="center"/>
              <w:rPr>
                <w:b/>
              </w:rPr>
            </w:pPr>
            <w:r w:rsidRPr="007342E3">
              <w:rPr>
                <w:b/>
              </w:rPr>
              <w:t>Номер (номера) показателя, на который влияет проект</w:t>
            </w:r>
          </w:p>
        </w:tc>
      </w:tr>
      <w:tr w:rsidR="00AC3164" w:rsidRPr="007342E3" w:rsidTr="00B22611">
        <w:trPr>
          <w:trHeight w:val="377"/>
        </w:trPr>
        <w:tc>
          <w:tcPr>
            <w:tcW w:w="1135" w:type="dxa"/>
            <w:shd w:val="clear" w:color="auto" w:fill="FFFFFF"/>
            <w:vAlign w:val="center"/>
          </w:tcPr>
          <w:p w:rsidR="00AC3164" w:rsidRPr="007342E3" w:rsidRDefault="004B2544" w:rsidP="004D1903">
            <w:pPr>
              <w:widowControl w:val="0"/>
              <w:jc w:val="center"/>
            </w:pPr>
            <w:r>
              <w:t>038-П00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AC3164" w:rsidRPr="007342E3" w:rsidRDefault="00AC3164" w:rsidP="00AC3164">
            <w:pPr>
              <w:widowControl w:val="0"/>
            </w:pPr>
            <w:r w:rsidRPr="007342E3">
              <w:t>Развитие системы оказания первичной медико-санитарной помощи</w:t>
            </w:r>
          </w:p>
          <w:p w:rsidR="00AC3164" w:rsidRPr="007342E3" w:rsidRDefault="00AC3164" w:rsidP="00AC3164">
            <w:pPr>
              <w:widowControl w:val="0"/>
            </w:pPr>
            <w:r w:rsidRPr="007342E3">
              <w:rPr>
                <w:color w:val="000000" w:themeColor="text1"/>
              </w:rPr>
              <w:t>(Первичная медико-санитарная помощь)</w:t>
            </w:r>
          </w:p>
        </w:tc>
        <w:tc>
          <w:tcPr>
            <w:tcW w:w="1418" w:type="dxa"/>
            <w:shd w:val="clear" w:color="auto" w:fill="FFFFFF"/>
          </w:tcPr>
          <w:p w:rsidR="00AC3164" w:rsidRPr="007342E3" w:rsidRDefault="00AC3164" w:rsidP="00AC3164">
            <w:pPr>
              <w:widowControl w:val="0"/>
              <w:contextualSpacing/>
            </w:pPr>
            <w:r w:rsidRPr="007342E3">
              <w:t>П</w:t>
            </w:r>
          </w:p>
        </w:tc>
        <w:tc>
          <w:tcPr>
            <w:tcW w:w="1417" w:type="dxa"/>
            <w:shd w:val="clear" w:color="auto" w:fill="FFFFFF"/>
          </w:tcPr>
          <w:p w:rsidR="00AC3164" w:rsidRPr="007342E3" w:rsidRDefault="004B2544" w:rsidP="00AC3164">
            <w:pPr>
              <w:widowControl w:val="0"/>
            </w:pPr>
            <w:r>
              <w:t>планирование</w:t>
            </w:r>
          </w:p>
        </w:tc>
        <w:tc>
          <w:tcPr>
            <w:tcW w:w="1843" w:type="dxa"/>
            <w:shd w:val="clear" w:color="auto" w:fill="FFFFFF"/>
          </w:tcPr>
          <w:p w:rsidR="00A40DCF" w:rsidRPr="004B2544" w:rsidRDefault="00A40DCF" w:rsidP="00A40DCF">
            <w:pPr>
              <w:widowControl w:val="0"/>
            </w:pPr>
            <w:r w:rsidRPr="004B2544">
              <w:t>Касьянова Е.В.</w:t>
            </w:r>
          </w:p>
          <w:p w:rsidR="00AC3164" w:rsidRPr="007342E3" w:rsidRDefault="00A40DCF" w:rsidP="00A40DCF">
            <w:pPr>
              <w:widowControl w:val="0"/>
            </w:pPr>
            <w:r>
              <w:t>з</w:t>
            </w:r>
            <w:r w:rsidRPr="004B2544">
              <w:t>аместитель директора Департамента здравоохранения Ханты-</w:t>
            </w:r>
            <w:r w:rsidRPr="007342E3">
              <w:t>Мансийского автономного округа – Югры</w:t>
            </w:r>
          </w:p>
        </w:tc>
        <w:tc>
          <w:tcPr>
            <w:tcW w:w="1843" w:type="dxa"/>
            <w:shd w:val="clear" w:color="auto" w:fill="FFFFFF"/>
          </w:tcPr>
          <w:p w:rsidR="00AC3164" w:rsidRPr="007342E3" w:rsidRDefault="00AC3164" w:rsidP="00E16D7B">
            <w:pPr>
              <w:widowControl w:val="0"/>
              <w:jc w:val="center"/>
            </w:pPr>
            <w:r w:rsidRPr="007342E3">
              <w:t xml:space="preserve">  01.</w:t>
            </w:r>
            <w:r w:rsidR="00E16D7B" w:rsidRPr="007342E3">
              <w:t>01</w:t>
            </w:r>
            <w:r w:rsidRPr="007342E3">
              <w:t>.201</w:t>
            </w:r>
            <w:r w:rsidR="00E16D7B" w:rsidRPr="007342E3">
              <w:t>9</w:t>
            </w:r>
            <w:r w:rsidRPr="007342E3">
              <w:t xml:space="preserve"> –31.12.2024</w:t>
            </w:r>
          </w:p>
        </w:tc>
        <w:tc>
          <w:tcPr>
            <w:tcW w:w="1795" w:type="dxa"/>
            <w:shd w:val="clear" w:color="auto" w:fill="FFFFFF"/>
          </w:tcPr>
          <w:p w:rsidR="00AC3164" w:rsidRPr="007342E3" w:rsidRDefault="009231A7" w:rsidP="00AC3164">
            <w:pPr>
              <w:widowControl w:val="0"/>
            </w:pPr>
            <w:r w:rsidRPr="009231A7">
              <w:t>4 088</w:t>
            </w:r>
            <w:r>
              <w:t>,4</w:t>
            </w:r>
          </w:p>
        </w:tc>
        <w:tc>
          <w:tcPr>
            <w:tcW w:w="3856" w:type="dxa"/>
            <w:shd w:val="clear" w:color="auto" w:fill="FFFFFF"/>
          </w:tcPr>
          <w:p w:rsidR="00AC3164" w:rsidRPr="004D1903" w:rsidRDefault="00AC3164" w:rsidP="00A50A90">
            <w:pPr>
              <w:widowControl w:val="0"/>
              <w:rPr>
                <w:highlight w:val="yellow"/>
              </w:rPr>
            </w:pPr>
            <w:r w:rsidRPr="00A50A90">
              <w:t>1.1</w:t>
            </w:r>
            <w:r w:rsidR="000D3B3B">
              <w:t xml:space="preserve"> </w:t>
            </w:r>
            <w:r w:rsidR="00A50A90">
              <w:t>-</w:t>
            </w:r>
            <w:r w:rsidR="000D3B3B">
              <w:t xml:space="preserve"> </w:t>
            </w:r>
            <w:r w:rsidRPr="00A50A90">
              <w:t>1.</w:t>
            </w:r>
            <w:r w:rsidR="00A50A90">
              <w:t>17</w:t>
            </w:r>
            <w:r w:rsidR="00702704" w:rsidRPr="00A50A90">
              <w:t>.</w:t>
            </w:r>
          </w:p>
        </w:tc>
      </w:tr>
      <w:tr w:rsidR="00AC3164" w:rsidRPr="007342E3" w:rsidTr="00B22611">
        <w:trPr>
          <w:trHeight w:val="377"/>
        </w:trPr>
        <w:tc>
          <w:tcPr>
            <w:tcW w:w="1135" w:type="dxa"/>
            <w:shd w:val="clear" w:color="auto" w:fill="FFFFFF"/>
          </w:tcPr>
          <w:p w:rsidR="00AC3164" w:rsidRPr="007342E3" w:rsidRDefault="00AC3164" w:rsidP="00AC3164">
            <w:pPr>
              <w:widowControl w:val="0"/>
            </w:pPr>
          </w:p>
          <w:p w:rsidR="00AC3164" w:rsidRPr="007342E3" w:rsidRDefault="00AC3164" w:rsidP="00AC3164"/>
          <w:p w:rsidR="00AC3164" w:rsidRPr="007342E3" w:rsidRDefault="004B2544" w:rsidP="004D1903">
            <w:pPr>
              <w:jc w:val="center"/>
            </w:pPr>
            <w:r>
              <w:t>041-П00</w:t>
            </w:r>
          </w:p>
        </w:tc>
        <w:tc>
          <w:tcPr>
            <w:tcW w:w="2126" w:type="dxa"/>
            <w:shd w:val="clear" w:color="auto" w:fill="FFFFFF"/>
          </w:tcPr>
          <w:p w:rsidR="00AC3164" w:rsidRPr="009E10E2" w:rsidRDefault="00EF447F" w:rsidP="004D1903">
            <w:pPr>
              <w:widowControl w:val="0"/>
            </w:pPr>
            <w:r w:rsidRPr="009E10E2">
              <w:t>Развитие детского здравоохранения, включая создание современной инфраструктуры оказания медицинской помощи детям (Детское здравоохранение Югры)</w:t>
            </w:r>
          </w:p>
        </w:tc>
        <w:tc>
          <w:tcPr>
            <w:tcW w:w="1418" w:type="dxa"/>
            <w:shd w:val="clear" w:color="auto" w:fill="FFFFFF"/>
          </w:tcPr>
          <w:p w:rsidR="00AC3164" w:rsidRPr="007342E3" w:rsidRDefault="00AC3164" w:rsidP="00AC3164">
            <w:r w:rsidRPr="007342E3">
              <w:t>П</w:t>
            </w:r>
          </w:p>
        </w:tc>
        <w:tc>
          <w:tcPr>
            <w:tcW w:w="1417" w:type="dxa"/>
            <w:shd w:val="clear" w:color="auto" w:fill="FFFFFF"/>
          </w:tcPr>
          <w:p w:rsidR="00AC3164" w:rsidRPr="007342E3" w:rsidRDefault="004B2544" w:rsidP="00AC3164">
            <w:r>
              <w:t>планирование</w:t>
            </w:r>
          </w:p>
        </w:tc>
        <w:tc>
          <w:tcPr>
            <w:tcW w:w="1843" w:type="dxa"/>
            <w:shd w:val="clear" w:color="auto" w:fill="FFFFFF"/>
          </w:tcPr>
          <w:p w:rsidR="000B6082" w:rsidRPr="004B2544" w:rsidRDefault="000B6082" w:rsidP="000B6082">
            <w:pPr>
              <w:widowControl w:val="0"/>
            </w:pPr>
            <w:r w:rsidRPr="004B2544">
              <w:t>Касьянова Е.В.</w:t>
            </w:r>
          </w:p>
          <w:p w:rsidR="00AC3164" w:rsidRPr="007342E3" w:rsidRDefault="000B6082" w:rsidP="000B6082">
            <w:pPr>
              <w:widowControl w:val="0"/>
            </w:pPr>
            <w:r>
              <w:t>з</w:t>
            </w:r>
            <w:r w:rsidRPr="004B2544">
              <w:t>аместитель директора Департамента здравоохранения Ханты-</w:t>
            </w:r>
            <w:r w:rsidRPr="007342E3">
              <w:t>Мансийского автономного округа – Югры</w:t>
            </w:r>
          </w:p>
        </w:tc>
        <w:tc>
          <w:tcPr>
            <w:tcW w:w="1843" w:type="dxa"/>
            <w:shd w:val="clear" w:color="auto" w:fill="FFFFFF"/>
          </w:tcPr>
          <w:p w:rsidR="00AC3164" w:rsidRPr="007342E3" w:rsidRDefault="00AD7263" w:rsidP="00AC3164">
            <w:r w:rsidRPr="007342E3">
              <w:t xml:space="preserve">  01.01.2019 </w:t>
            </w:r>
            <w:r w:rsidR="00AC3164" w:rsidRPr="007342E3">
              <w:t>–31.12.2024</w:t>
            </w:r>
          </w:p>
        </w:tc>
        <w:tc>
          <w:tcPr>
            <w:tcW w:w="1795" w:type="dxa"/>
            <w:shd w:val="clear" w:color="auto" w:fill="FFFFFF"/>
          </w:tcPr>
          <w:p w:rsidR="00AC3164" w:rsidRPr="007342E3" w:rsidRDefault="00BB11E2" w:rsidP="00AC3164">
            <w:pPr>
              <w:widowControl w:val="0"/>
            </w:pPr>
            <w:r w:rsidRPr="009231A7">
              <w:t>1 071,4</w:t>
            </w:r>
          </w:p>
        </w:tc>
        <w:tc>
          <w:tcPr>
            <w:tcW w:w="3856" w:type="dxa"/>
            <w:shd w:val="clear" w:color="auto" w:fill="FFFFFF"/>
          </w:tcPr>
          <w:p w:rsidR="00AC3164" w:rsidRPr="004D1903" w:rsidRDefault="00AC3164" w:rsidP="000D3B3B">
            <w:pPr>
              <w:widowControl w:val="0"/>
              <w:rPr>
                <w:highlight w:val="yellow"/>
              </w:rPr>
            </w:pPr>
            <w:r w:rsidRPr="00A50A90">
              <w:t>2.1</w:t>
            </w:r>
            <w:r w:rsidR="000D3B3B">
              <w:t xml:space="preserve"> </w:t>
            </w:r>
            <w:r w:rsidR="00A50A90">
              <w:t>-</w:t>
            </w:r>
            <w:r w:rsidR="000D3B3B">
              <w:t xml:space="preserve"> </w:t>
            </w:r>
            <w:r w:rsidR="00A50A90">
              <w:t>2.1</w:t>
            </w:r>
            <w:r w:rsidR="000D3B3B">
              <w:t>0</w:t>
            </w:r>
          </w:p>
        </w:tc>
      </w:tr>
      <w:tr w:rsidR="00AC3164" w:rsidRPr="007342E3" w:rsidTr="00B22611">
        <w:trPr>
          <w:trHeight w:val="377"/>
        </w:trPr>
        <w:tc>
          <w:tcPr>
            <w:tcW w:w="1135" w:type="dxa"/>
            <w:shd w:val="clear" w:color="auto" w:fill="FFFFFF"/>
          </w:tcPr>
          <w:p w:rsidR="00AC3164" w:rsidRPr="007342E3" w:rsidRDefault="004B2544" w:rsidP="004D1903">
            <w:pPr>
              <w:widowControl w:val="0"/>
              <w:jc w:val="center"/>
            </w:pPr>
            <w:r>
              <w:t>040</w:t>
            </w:r>
            <w:r w:rsidR="002F337C">
              <w:t>-П00</w:t>
            </w:r>
          </w:p>
        </w:tc>
        <w:tc>
          <w:tcPr>
            <w:tcW w:w="2126" w:type="dxa"/>
            <w:shd w:val="clear" w:color="auto" w:fill="FFFFFF"/>
          </w:tcPr>
          <w:p w:rsidR="00AC3164" w:rsidRPr="009E10E2" w:rsidRDefault="00AC3164" w:rsidP="00AC3164">
            <w:pPr>
              <w:widowControl w:val="0"/>
            </w:pPr>
            <w:r w:rsidRPr="009E10E2">
              <w:t>Борьба с онкологическими забо</w:t>
            </w:r>
            <w:r w:rsidRPr="009E10E2">
              <w:lastRenderedPageBreak/>
              <w:t>леваниями</w:t>
            </w:r>
          </w:p>
          <w:p w:rsidR="00AC3164" w:rsidRPr="009E10E2" w:rsidRDefault="00AC3164" w:rsidP="00AC3164">
            <w:pPr>
              <w:widowControl w:val="0"/>
              <w:rPr>
                <w:b/>
              </w:rPr>
            </w:pPr>
            <w:r w:rsidRPr="009E10E2">
              <w:t>(Борьба с онкологическими заболеваниями</w:t>
            </w:r>
            <w:r w:rsidRPr="009E10E2">
              <w:rPr>
                <w:b/>
              </w:rPr>
              <w:t>)</w:t>
            </w:r>
          </w:p>
        </w:tc>
        <w:tc>
          <w:tcPr>
            <w:tcW w:w="1418" w:type="dxa"/>
            <w:shd w:val="clear" w:color="auto" w:fill="FFFFFF"/>
          </w:tcPr>
          <w:p w:rsidR="00AC3164" w:rsidRPr="007342E3" w:rsidRDefault="00AC3164" w:rsidP="00AC3164">
            <w:r w:rsidRPr="007342E3">
              <w:lastRenderedPageBreak/>
              <w:t>П</w:t>
            </w:r>
          </w:p>
        </w:tc>
        <w:tc>
          <w:tcPr>
            <w:tcW w:w="1417" w:type="dxa"/>
            <w:shd w:val="clear" w:color="auto" w:fill="FFFFFF"/>
          </w:tcPr>
          <w:p w:rsidR="00AC3164" w:rsidRPr="007342E3" w:rsidRDefault="004B2544" w:rsidP="00AC3164">
            <w:r>
              <w:t>планирование</w:t>
            </w:r>
          </w:p>
        </w:tc>
        <w:tc>
          <w:tcPr>
            <w:tcW w:w="1843" w:type="dxa"/>
            <w:shd w:val="clear" w:color="auto" w:fill="FFFFFF"/>
          </w:tcPr>
          <w:p w:rsidR="00F53FE3" w:rsidRPr="004B2544" w:rsidRDefault="00F53FE3" w:rsidP="00F53FE3">
            <w:pPr>
              <w:widowControl w:val="0"/>
            </w:pPr>
            <w:r w:rsidRPr="004B2544">
              <w:t>Касьянова Е.В.</w:t>
            </w:r>
          </w:p>
          <w:p w:rsidR="00AC3164" w:rsidRPr="007342E3" w:rsidRDefault="00F53FE3" w:rsidP="00F53FE3">
            <w:pPr>
              <w:widowControl w:val="0"/>
            </w:pPr>
            <w:r>
              <w:t>з</w:t>
            </w:r>
            <w:r w:rsidRPr="004B2544">
              <w:t xml:space="preserve">аместитель </w:t>
            </w:r>
            <w:r w:rsidRPr="004B2544">
              <w:lastRenderedPageBreak/>
              <w:t>директора Департамента здравоохранения Ханты-</w:t>
            </w:r>
            <w:r w:rsidRPr="007342E3">
              <w:t>Мансийского автономного округа – Югры</w:t>
            </w:r>
          </w:p>
        </w:tc>
        <w:tc>
          <w:tcPr>
            <w:tcW w:w="1843" w:type="dxa"/>
            <w:shd w:val="clear" w:color="auto" w:fill="FFFFFF"/>
          </w:tcPr>
          <w:p w:rsidR="00AC3164" w:rsidRPr="007342E3" w:rsidRDefault="00AD7263" w:rsidP="00AC3164">
            <w:r w:rsidRPr="007342E3">
              <w:lastRenderedPageBreak/>
              <w:t xml:space="preserve">  01.01.2019 </w:t>
            </w:r>
            <w:r w:rsidR="00AC3164" w:rsidRPr="007342E3">
              <w:t>–31.12.2024</w:t>
            </w:r>
          </w:p>
        </w:tc>
        <w:tc>
          <w:tcPr>
            <w:tcW w:w="1795" w:type="dxa"/>
            <w:shd w:val="clear" w:color="auto" w:fill="FFFFFF"/>
          </w:tcPr>
          <w:p w:rsidR="00AC3164" w:rsidRPr="007342E3" w:rsidRDefault="00BB11E2" w:rsidP="00AC3164">
            <w:pPr>
              <w:widowControl w:val="0"/>
            </w:pPr>
            <w:r w:rsidRPr="009231A7">
              <w:t>18 946,9</w:t>
            </w:r>
          </w:p>
        </w:tc>
        <w:tc>
          <w:tcPr>
            <w:tcW w:w="3856" w:type="dxa"/>
            <w:shd w:val="clear" w:color="auto" w:fill="FFFFFF"/>
          </w:tcPr>
          <w:p w:rsidR="00AC3164" w:rsidRPr="00BB11E2" w:rsidRDefault="00527C52" w:rsidP="00A50A90">
            <w:pPr>
              <w:widowControl w:val="0"/>
            </w:pPr>
            <w:r w:rsidRPr="00BB11E2">
              <w:t>3.1</w:t>
            </w:r>
            <w:r w:rsidR="000D3B3B">
              <w:t xml:space="preserve"> </w:t>
            </w:r>
            <w:r w:rsidR="00A50A90">
              <w:t>-</w:t>
            </w:r>
            <w:r w:rsidR="000D3B3B">
              <w:t xml:space="preserve"> </w:t>
            </w:r>
            <w:r w:rsidR="00EF4AFF" w:rsidRPr="00BB11E2">
              <w:t>3.3</w:t>
            </w:r>
          </w:p>
        </w:tc>
      </w:tr>
      <w:tr w:rsidR="00AC3164" w:rsidRPr="007342E3" w:rsidTr="00B22611">
        <w:trPr>
          <w:trHeight w:val="2607"/>
        </w:trPr>
        <w:tc>
          <w:tcPr>
            <w:tcW w:w="1135" w:type="dxa"/>
            <w:shd w:val="clear" w:color="auto" w:fill="FFFFFF"/>
          </w:tcPr>
          <w:p w:rsidR="00AC3164" w:rsidRPr="007342E3" w:rsidRDefault="004B2544" w:rsidP="004D1903">
            <w:pPr>
              <w:widowControl w:val="0"/>
            </w:pPr>
            <w:r>
              <w:t>039</w:t>
            </w:r>
            <w:r w:rsidR="002F337C">
              <w:t>-П00</w:t>
            </w:r>
          </w:p>
        </w:tc>
        <w:tc>
          <w:tcPr>
            <w:tcW w:w="2126" w:type="dxa"/>
            <w:shd w:val="clear" w:color="auto" w:fill="FFFFFF"/>
          </w:tcPr>
          <w:p w:rsidR="00AC3164" w:rsidRPr="009E10E2" w:rsidRDefault="00AC3164" w:rsidP="00AC3164">
            <w:pPr>
              <w:widowControl w:val="0"/>
            </w:pPr>
            <w:r w:rsidRPr="009E10E2">
              <w:t>Борьба с сердечно-сосудистыми заболеваниями</w:t>
            </w:r>
          </w:p>
          <w:p w:rsidR="00AC3164" w:rsidRPr="009E10E2" w:rsidRDefault="00AC3164" w:rsidP="00AC3164">
            <w:pPr>
              <w:widowControl w:val="0"/>
              <w:rPr>
                <w:b/>
              </w:rPr>
            </w:pPr>
            <w:r w:rsidRPr="009E10E2">
              <w:rPr>
                <w:b/>
              </w:rPr>
              <w:t>(</w:t>
            </w:r>
            <w:r w:rsidRPr="009E10E2">
              <w:t>Борьба с сердечно-сосудистыми заболеваниями)</w:t>
            </w:r>
          </w:p>
        </w:tc>
        <w:tc>
          <w:tcPr>
            <w:tcW w:w="1418" w:type="dxa"/>
            <w:shd w:val="clear" w:color="auto" w:fill="FFFFFF"/>
          </w:tcPr>
          <w:p w:rsidR="00AC3164" w:rsidRPr="007342E3" w:rsidRDefault="00AC3164" w:rsidP="00AC3164">
            <w:r w:rsidRPr="007342E3">
              <w:t>П</w:t>
            </w:r>
          </w:p>
        </w:tc>
        <w:tc>
          <w:tcPr>
            <w:tcW w:w="1417" w:type="dxa"/>
            <w:shd w:val="clear" w:color="auto" w:fill="FFFFFF"/>
          </w:tcPr>
          <w:p w:rsidR="00AC3164" w:rsidRPr="007342E3" w:rsidRDefault="004B2544" w:rsidP="00AC3164">
            <w:r>
              <w:t>планирование</w:t>
            </w:r>
          </w:p>
        </w:tc>
        <w:tc>
          <w:tcPr>
            <w:tcW w:w="1843" w:type="dxa"/>
            <w:shd w:val="clear" w:color="auto" w:fill="FFFFFF"/>
          </w:tcPr>
          <w:p w:rsidR="00AC3164" w:rsidRPr="004B2544" w:rsidRDefault="004B2544" w:rsidP="00AC3164">
            <w:pPr>
              <w:widowControl w:val="0"/>
            </w:pPr>
            <w:r w:rsidRPr="004B2544">
              <w:t>Касьянова Е.В.</w:t>
            </w:r>
          </w:p>
          <w:p w:rsidR="00AC3164" w:rsidRPr="007342E3" w:rsidRDefault="004B2544" w:rsidP="00AC3164">
            <w:pPr>
              <w:widowControl w:val="0"/>
            </w:pPr>
            <w:r>
              <w:t>з</w:t>
            </w:r>
            <w:r w:rsidRPr="004B2544">
              <w:t>аместитель д</w:t>
            </w:r>
            <w:r w:rsidR="00AC3164" w:rsidRPr="004B2544">
              <w:t>иректор</w:t>
            </w:r>
            <w:r w:rsidRPr="004B2544">
              <w:t>а</w:t>
            </w:r>
            <w:r w:rsidR="00AC3164" w:rsidRPr="004B2544">
              <w:t xml:space="preserve"> Департамента здравоохранения Ханты-</w:t>
            </w:r>
            <w:r w:rsidR="00AC3164" w:rsidRPr="007342E3">
              <w:t>Мансийского автономного округа – Югры</w:t>
            </w:r>
          </w:p>
        </w:tc>
        <w:tc>
          <w:tcPr>
            <w:tcW w:w="1843" w:type="dxa"/>
            <w:shd w:val="clear" w:color="auto" w:fill="FFFFFF"/>
          </w:tcPr>
          <w:p w:rsidR="00AC3164" w:rsidRPr="007342E3" w:rsidRDefault="00AD7263" w:rsidP="00AC3164">
            <w:r w:rsidRPr="007342E3">
              <w:t xml:space="preserve">  01.01.2019 </w:t>
            </w:r>
            <w:r w:rsidR="00AC3164" w:rsidRPr="007342E3">
              <w:t xml:space="preserve"> –31.12.2024</w:t>
            </w:r>
          </w:p>
        </w:tc>
        <w:tc>
          <w:tcPr>
            <w:tcW w:w="1795" w:type="dxa"/>
            <w:shd w:val="clear" w:color="auto" w:fill="FFFFFF"/>
          </w:tcPr>
          <w:p w:rsidR="00AC3164" w:rsidRPr="007342E3" w:rsidRDefault="00BB11E2" w:rsidP="00AC3164">
            <w:pPr>
              <w:widowControl w:val="0"/>
            </w:pPr>
            <w:r w:rsidRPr="009231A7">
              <w:t>790,9</w:t>
            </w:r>
          </w:p>
        </w:tc>
        <w:tc>
          <w:tcPr>
            <w:tcW w:w="3856" w:type="dxa"/>
            <w:shd w:val="clear" w:color="auto" w:fill="FFFFFF"/>
          </w:tcPr>
          <w:p w:rsidR="00AC3164" w:rsidRPr="00BB11E2" w:rsidRDefault="00AC3164" w:rsidP="00A50A90">
            <w:pPr>
              <w:widowControl w:val="0"/>
            </w:pPr>
            <w:r w:rsidRPr="00A50A90">
              <w:t>4.1</w:t>
            </w:r>
            <w:r w:rsidR="000D3B3B">
              <w:t xml:space="preserve"> </w:t>
            </w:r>
            <w:r w:rsidR="00A50A90">
              <w:t>-</w:t>
            </w:r>
            <w:r w:rsidR="000D3B3B">
              <w:t xml:space="preserve"> </w:t>
            </w:r>
            <w:r w:rsidR="00A50A90">
              <w:t>4.7</w:t>
            </w:r>
          </w:p>
        </w:tc>
      </w:tr>
      <w:tr w:rsidR="00AC3164" w:rsidRPr="007342E3" w:rsidTr="00B22611">
        <w:trPr>
          <w:trHeight w:val="2010"/>
        </w:trPr>
        <w:tc>
          <w:tcPr>
            <w:tcW w:w="1135" w:type="dxa"/>
            <w:shd w:val="clear" w:color="auto" w:fill="FFFFFF"/>
          </w:tcPr>
          <w:p w:rsidR="00AC3164" w:rsidRPr="007342E3" w:rsidRDefault="004B2544" w:rsidP="004D1903">
            <w:pPr>
              <w:widowControl w:val="0"/>
              <w:jc w:val="center"/>
            </w:pPr>
            <w:r>
              <w:t>042</w:t>
            </w:r>
            <w:r w:rsidR="002F337C">
              <w:t>-П00</w:t>
            </w:r>
          </w:p>
        </w:tc>
        <w:tc>
          <w:tcPr>
            <w:tcW w:w="2126" w:type="dxa"/>
            <w:shd w:val="clear" w:color="auto" w:fill="FFFFFF"/>
          </w:tcPr>
          <w:p w:rsidR="00AC3164" w:rsidRPr="00723834" w:rsidRDefault="004D1903" w:rsidP="00AC3164">
            <w:pPr>
              <w:widowControl w:val="0"/>
            </w:pPr>
            <w:r w:rsidRPr="004D1903">
              <w:rPr>
                <w:szCs w:val="26"/>
              </w:rPr>
              <w:t>Обеспечение медицинских организаций системы здравоохранения квалифицированными кадрами</w:t>
            </w:r>
          </w:p>
        </w:tc>
        <w:tc>
          <w:tcPr>
            <w:tcW w:w="1418" w:type="dxa"/>
            <w:shd w:val="clear" w:color="auto" w:fill="FFFFFF"/>
          </w:tcPr>
          <w:p w:rsidR="00AC3164" w:rsidRPr="007342E3" w:rsidRDefault="00AC3164" w:rsidP="00AC3164">
            <w:r w:rsidRPr="007342E3">
              <w:t>П</w:t>
            </w:r>
          </w:p>
        </w:tc>
        <w:tc>
          <w:tcPr>
            <w:tcW w:w="1417" w:type="dxa"/>
            <w:shd w:val="clear" w:color="auto" w:fill="FFFFFF"/>
          </w:tcPr>
          <w:p w:rsidR="00AC3164" w:rsidRPr="007342E3" w:rsidRDefault="004B2544" w:rsidP="00AC3164">
            <w:r>
              <w:t>планирование</w:t>
            </w:r>
          </w:p>
        </w:tc>
        <w:tc>
          <w:tcPr>
            <w:tcW w:w="1843" w:type="dxa"/>
            <w:shd w:val="clear" w:color="auto" w:fill="FFFFFF"/>
          </w:tcPr>
          <w:p w:rsidR="00AC3164" w:rsidRPr="007342E3" w:rsidRDefault="00340924" w:rsidP="00AC3164">
            <w:pPr>
              <w:widowControl w:val="0"/>
            </w:pPr>
            <w:r>
              <w:t>Бычков</w:t>
            </w:r>
            <w:r w:rsidR="004D1903">
              <w:t>а</w:t>
            </w:r>
            <w:r>
              <w:t xml:space="preserve"> И.Ю.</w:t>
            </w:r>
            <w:r w:rsidR="00AC3164" w:rsidRPr="007342E3">
              <w:t>-</w:t>
            </w:r>
          </w:p>
          <w:p w:rsidR="00AC3164" w:rsidRPr="007342E3" w:rsidRDefault="00340924" w:rsidP="00AC3164">
            <w:pPr>
              <w:widowControl w:val="0"/>
            </w:pPr>
            <w:r>
              <w:t xml:space="preserve">заместитель </w:t>
            </w:r>
            <w:r w:rsidRPr="007342E3">
              <w:t>директо</w:t>
            </w:r>
            <w:r>
              <w:t>ра</w:t>
            </w:r>
            <w:r w:rsidR="00AC3164" w:rsidRPr="007342E3">
              <w:t xml:space="preserve"> Департамента здравоохранения Ханты-Мансийского автономного округа – Югры</w:t>
            </w:r>
          </w:p>
        </w:tc>
        <w:tc>
          <w:tcPr>
            <w:tcW w:w="1843" w:type="dxa"/>
            <w:shd w:val="clear" w:color="auto" w:fill="FFFFFF"/>
          </w:tcPr>
          <w:p w:rsidR="00AC3164" w:rsidRPr="007342E3" w:rsidRDefault="00AD7263" w:rsidP="00AC3164">
            <w:r w:rsidRPr="007342E3">
              <w:t xml:space="preserve">01.01.2019 </w:t>
            </w:r>
            <w:r w:rsidR="00AC3164" w:rsidRPr="007342E3">
              <w:t>–31.12.2024</w:t>
            </w:r>
          </w:p>
        </w:tc>
        <w:tc>
          <w:tcPr>
            <w:tcW w:w="1795" w:type="dxa"/>
            <w:shd w:val="clear" w:color="auto" w:fill="FFFFFF"/>
          </w:tcPr>
          <w:p w:rsidR="00AC3164" w:rsidRPr="007342E3" w:rsidRDefault="00B22611" w:rsidP="00AC3164">
            <w:pPr>
              <w:widowControl w:val="0"/>
            </w:pPr>
            <w:r w:rsidRPr="009231A7">
              <w:t>0</w:t>
            </w:r>
          </w:p>
        </w:tc>
        <w:tc>
          <w:tcPr>
            <w:tcW w:w="3856" w:type="dxa"/>
            <w:shd w:val="clear" w:color="auto" w:fill="FFFFFF"/>
          </w:tcPr>
          <w:p w:rsidR="00AC3164" w:rsidRPr="00BB11E2" w:rsidRDefault="00527C52" w:rsidP="00A50A90">
            <w:pPr>
              <w:widowControl w:val="0"/>
            </w:pPr>
            <w:r w:rsidRPr="00A50A90">
              <w:t>5.1</w:t>
            </w:r>
            <w:r w:rsidR="000D3B3B">
              <w:t xml:space="preserve"> </w:t>
            </w:r>
            <w:r w:rsidR="00A50A90">
              <w:t>-</w:t>
            </w:r>
            <w:r w:rsidR="000D3B3B">
              <w:t xml:space="preserve"> </w:t>
            </w:r>
            <w:r w:rsidR="00A50A90">
              <w:t>5.7</w:t>
            </w:r>
            <w:r w:rsidR="007E756A" w:rsidRPr="00A50A90">
              <w:t>.</w:t>
            </w:r>
          </w:p>
        </w:tc>
      </w:tr>
      <w:tr w:rsidR="00AC3164" w:rsidRPr="007342E3" w:rsidTr="00B22611">
        <w:trPr>
          <w:trHeight w:val="3473"/>
        </w:trPr>
        <w:tc>
          <w:tcPr>
            <w:tcW w:w="1135" w:type="dxa"/>
            <w:shd w:val="clear" w:color="auto" w:fill="FFFFFF"/>
          </w:tcPr>
          <w:p w:rsidR="00AC3164" w:rsidRPr="007342E3" w:rsidRDefault="004B2544" w:rsidP="004D1903">
            <w:pPr>
              <w:widowControl w:val="0"/>
              <w:jc w:val="center"/>
            </w:pPr>
            <w:r>
              <w:lastRenderedPageBreak/>
              <w:t>043</w:t>
            </w:r>
            <w:r w:rsidR="004D1903">
              <w:t>-П00</w:t>
            </w:r>
          </w:p>
        </w:tc>
        <w:tc>
          <w:tcPr>
            <w:tcW w:w="2126" w:type="dxa"/>
            <w:shd w:val="clear" w:color="auto" w:fill="FFFFFF"/>
          </w:tcPr>
          <w:p w:rsidR="00AC3164" w:rsidRPr="009E10E2" w:rsidRDefault="00AC3164" w:rsidP="00AC3164">
            <w:pPr>
              <w:widowControl w:val="0"/>
            </w:pPr>
            <w:r w:rsidRPr="009E10E2">
              <w:t>Создание единого цифрового контура в здравоохранении на основе единой государственной информационной системы здравоохранения (ЕГИСЗ)</w:t>
            </w:r>
          </w:p>
          <w:p w:rsidR="00AC3164" w:rsidRPr="009E10E2" w:rsidRDefault="00AC3164" w:rsidP="00AC3164">
            <w:pPr>
              <w:widowControl w:val="0"/>
            </w:pPr>
            <w:r w:rsidRPr="009E10E2">
              <w:t>(Цифровой контур здравоохранения)</w:t>
            </w:r>
          </w:p>
        </w:tc>
        <w:tc>
          <w:tcPr>
            <w:tcW w:w="1418" w:type="dxa"/>
            <w:shd w:val="clear" w:color="auto" w:fill="FFFFFF"/>
          </w:tcPr>
          <w:p w:rsidR="00AC3164" w:rsidRPr="007342E3" w:rsidRDefault="00AC3164" w:rsidP="00AC3164">
            <w:r w:rsidRPr="007342E3">
              <w:t>П</w:t>
            </w:r>
          </w:p>
        </w:tc>
        <w:tc>
          <w:tcPr>
            <w:tcW w:w="1417" w:type="dxa"/>
            <w:shd w:val="clear" w:color="auto" w:fill="FFFFFF"/>
          </w:tcPr>
          <w:p w:rsidR="00AC3164" w:rsidRPr="007342E3" w:rsidRDefault="004B2544" w:rsidP="00AC3164">
            <w:r>
              <w:t>планирование</w:t>
            </w:r>
          </w:p>
        </w:tc>
        <w:tc>
          <w:tcPr>
            <w:tcW w:w="1843" w:type="dxa"/>
            <w:shd w:val="clear" w:color="auto" w:fill="FFFFFF"/>
          </w:tcPr>
          <w:p w:rsidR="00AC3164" w:rsidRPr="007342E3" w:rsidRDefault="00CA39DC" w:rsidP="00CA39DC">
            <w:pPr>
              <w:widowControl w:val="0"/>
            </w:pPr>
            <w:r w:rsidRPr="00C4058C">
              <w:t>Нигматулин В</w:t>
            </w:r>
            <w:r>
              <w:t>.</w:t>
            </w:r>
            <w:r w:rsidRPr="00C4058C">
              <w:t xml:space="preserve"> А</w:t>
            </w:r>
            <w:r>
              <w:t>.</w:t>
            </w:r>
            <w:r w:rsidRPr="00C4058C">
              <w:t xml:space="preserve"> - заместитель директора Департамента здравоохранения Ханты-Мансийского автономного округа – Югры</w:t>
            </w:r>
          </w:p>
        </w:tc>
        <w:tc>
          <w:tcPr>
            <w:tcW w:w="1843" w:type="dxa"/>
            <w:shd w:val="clear" w:color="auto" w:fill="FFFFFF"/>
          </w:tcPr>
          <w:p w:rsidR="00AC3164" w:rsidRPr="007342E3" w:rsidRDefault="00AD7263" w:rsidP="00AC3164">
            <w:r w:rsidRPr="007342E3">
              <w:t xml:space="preserve">01.01.2019 </w:t>
            </w:r>
            <w:r w:rsidR="00AC3164" w:rsidRPr="007342E3">
              <w:t>–31.12.2024</w:t>
            </w:r>
          </w:p>
        </w:tc>
        <w:tc>
          <w:tcPr>
            <w:tcW w:w="1795" w:type="dxa"/>
            <w:shd w:val="clear" w:color="auto" w:fill="FFFFFF"/>
          </w:tcPr>
          <w:p w:rsidR="00AC3164" w:rsidRPr="007342E3" w:rsidRDefault="00BB11E2" w:rsidP="00AC3164">
            <w:pPr>
              <w:widowControl w:val="0"/>
            </w:pPr>
            <w:r w:rsidRPr="009231A7">
              <w:t>689,2</w:t>
            </w:r>
          </w:p>
        </w:tc>
        <w:tc>
          <w:tcPr>
            <w:tcW w:w="3856" w:type="dxa"/>
            <w:shd w:val="clear" w:color="auto" w:fill="FFFFFF"/>
          </w:tcPr>
          <w:p w:rsidR="00527C52" w:rsidRPr="00BB11E2" w:rsidRDefault="00F454BC" w:rsidP="00527C52">
            <w:pPr>
              <w:widowControl w:val="0"/>
            </w:pPr>
            <w:r w:rsidRPr="00A50A90">
              <w:t>6.1</w:t>
            </w:r>
            <w:r w:rsidR="00A50A90">
              <w:t>-6.27</w:t>
            </w:r>
          </w:p>
          <w:p w:rsidR="00AC3164" w:rsidRPr="007342E3" w:rsidRDefault="00AC3164" w:rsidP="00AC3164">
            <w:pPr>
              <w:widowControl w:val="0"/>
            </w:pPr>
          </w:p>
        </w:tc>
      </w:tr>
      <w:tr w:rsidR="00AC3164" w:rsidRPr="007342E3" w:rsidTr="00B22611">
        <w:trPr>
          <w:trHeight w:val="875"/>
        </w:trPr>
        <w:tc>
          <w:tcPr>
            <w:tcW w:w="1135" w:type="dxa"/>
            <w:shd w:val="clear" w:color="auto" w:fill="FFFFFF"/>
          </w:tcPr>
          <w:p w:rsidR="00AC3164" w:rsidRPr="007342E3" w:rsidRDefault="004B2544" w:rsidP="004D1903">
            <w:pPr>
              <w:widowControl w:val="0"/>
              <w:jc w:val="center"/>
            </w:pPr>
            <w:r>
              <w:t>044</w:t>
            </w:r>
            <w:r w:rsidR="002F337C">
              <w:t>-П00</w:t>
            </w:r>
          </w:p>
        </w:tc>
        <w:tc>
          <w:tcPr>
            <w:tcW w:w="2126" w:type="dxa"/>
            <w:shd w:val="clear" w:color="auto" w:fill="FFFFFF"/>
          </w:tcPr>
          <w:p w:rsidR="00AC3164" w:rsidRPr="007342E3" w:rsidRDefault="00AC3164" w:rsidP="00AC3164">
            <w:pPr>
              <w:widowControl w:val="0"/>
            </w:pPr>
            <w:r w:rsidRPr="007342E3">
              <w:t>Развитие экспорта медицинских услуг</w:t>
            </w:r>
          </w:p>
          <w:p w:rsidR="00AC3164" w:rsidRPr="007342E3" w:rsidRDefault="00AC3164" w:rsidP="00AC3164">
            <w:pPr>
              <w:widowControl w:val="0"/>
            </w:pPr>
            <w:r w:rsidRPr="007342E3">
              <w:t>(Экспорт медицинских услуг)</w:t>
            </w:r>
          </w:p>
        </w:tc>
        <w:tc>
          <w:tcPr>
            <w:tcW w:w="1418" w:type="dxa"/>
            <w:shd w:val="clear" w:color="auto" w:fill="FFFFFF"/>
          </w:tcPr>
          <w:p w:rsidR="00AC3164" w:rsidRPr="007342E3" w:rsidRDefault="00AC3164" w:rsidP="00AC3164">
            <w:r w:rsidRPr="007342E3">
              <w:t>П</w:t>
            </w:r>
          </w:p>
        </w:tc>
        <w:tc>
          <w:tcPr>
            <w:tcW w:w="1417" w:type="dxa"/>
            <w:shd w:val="clear" w:color="auto" w:fill="FFFFFF"/>
          </w:tcPr>
          <w:p w:rsidR="00AC3164" w:rsidRPr="007342E3" w:rsidRDefault="004B2544" w:rsidP="00AC3164">
            <w:r>
              <w:t>планирование</w:t>
            </w:r>
          </w:p>
        </w:tc>
        <w:tc>
          <w:tcPr>
            <w:tcW w:w="1843" w:type="dxa"/>
            <w:shd w:val="clear" w:color="auto" w:fill="FFFFFF"/>
          </w:tcPr>
          <w:p w:rsidR="00AC3164" w:rsidRPr="007342E3" w:rsidRDefault="00CA39DC" w:rsidP="00CA39DC">
            <w:pPr>
              <w:widowControl w:val="0"/>
            </w:pPr>
            <w:r w:rsidRPr="00C4058C">
              <w:t>Нигматулин В</w:t>
            </w:r>
            <w:r>
              <w:t>.</w:t>
            </w:r>
            <w:r w:rsidRPr="00C4058C">
              <w:t xml:space="preserve"> А- заместитель директора Департамента здравоохранения Ханты-Мансийского автономного округа – Югры</w:t>
            </w:r>
          </w:p>
        </w:tc>
        <w:tc>
          <w:tcPr>
            <w:tcW w:w="1843" w:type="dxa"/>
            <w:shd w:val="clear" w:color="auto" w:fill="FFFFFF"/>
          </w:tcPr>
          <w:p w:rsidR="00AC3164" w:rsidRPr="007342E3" w:rsidRDefault="00AD7263" w:rsidP="00AC3164">
            <w:r w:rsidRPr="007342E3">
              <w:t xml:space="preserve">01.01.2019 </w:t>
            </w:r>
            <w:r w:rsidR="00AC3164" w:rsidRPr="007342E3">
              <w:t>–31.12.2024</w:t>
            </w:r>
          </w:p>
        </w:tc>
        <w:tc>
          <w:tcPr>
            <w:tcW w:w="1795" w:type="dxa"/>
            <w:shd w:val="clear" w:color="auto" w:fill="FFFFFF"/>
          </w:tcPr>
          <w:p w:rsidR="00AC3164" w:rsidRPr="007342E3" w:rsidRDefault="00AC3164" w:rsidP="00AC3164">
            <w:pPr>
              <w:widowControl w:val="0"/>
            </w:pPr>
            <w:r w:rsidRPr="009231A7">
              <w:t>0,0</w:t>
            </w:r>
          </w:p>
        </w:tc>
        <w:tc>
          <w:tcPr>
            <w:tcW w:w="3856" w:type="dxa"/>
            <w:shd w:val="clear" w:color="auto" w:fill="FFFFFF"/>
          </w:tcPr>
          <w:p w:rsidR="00AC3164" w:rsidRPr="007342E3" w:rsidRDefault="00AC3164" w:rsidP="00AC3164">
            <w:pPr>
              <w:widowControl w:val="0"/>
            </w:pPr>
            <w:r w:rsidRPr="007342E3">
              <w:t>7.1.</w:t>
            </w:r>
          </w:p>
        </w:tc>
      </w:tr>
    </w:tbl>
    <w:p w:rsidR="00AC3164" w:rsidRPr="007342E3" w:rsidRDefault="00AC3164" w:rsidP="00AC3164">
      <w:r w:rsidRPr="007342E3">
        <w:br w:type="page"/>
      </w:r>
    </w:p>
    <w:p w:rsidR="00A81B86" w:rsidRPr="007342E3" w:rsidRDefault="00A81B86" w:rsidP="00AC3164">
      <w:pPr>
        <w:shd w:val="clear" w:color="auto" w:fill="FFFFFF"/>
        <w:ind w:firstLine="709"/>
        <w:jc w:val="right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881"/>
        <w:gridCol w:w="3218"/>
      </w:tblGrid>
      <w:tr w:rsidR="00A81B86" w:rsidRPr="007342E3" w:rsidTr="00A81B86">
        <w:trPr>
          <w:trHeight w:val="688"/>
        </w:trPr>
        <w:tc>
          <w:tcPr>
            <w:tcW w:w="10881" w:type="dxa"/>
            <w:shd w:val="clear" w:color="auto" w:fill="auto"/>
          </w:tcPr>
          <w:p w:rsidR="00A81B86" w:rsidRPr="007342E3" w:rsidRDefault="00A81B86" w:rsidP="00A81B86">
            <w:pPr>
              <w:keepLines/>
              <w:widowControl w:val="0"/>
              <w:outlineLvl w:val="1"/>
              <w:rPr>
                <w:rFonts w:eastAsia="Calibri"/>
                <w:szCs w:val="28"/>
              </w:rPr>
            </w:pPr>
          </w:p>
          <w:p w:rsidR="00F27E1E" w:rsidRDefault="00F27E1E" w:rsidP="00A81B86">
            <w:pPr>
              <w:keepLines/>
              <w:widowControl w:val="0"/>
              <w:outlineLvl w:val="1"/>
              <w:rPr>
                <w:rFonts w:eastAsia="Calibri"/>
                <w:lang w:eastAsia="en-US"/>
              </w:rPr>
            </w:pPr>
            <w:r w:rsidRPr="00673346">
              <w:rPr>
                <w:rFonts w:eastAsia="Calibri"/>
              </w:rPr>
              <w:t>Шифр портфеля проектов ПП31-02 от «21» августа 2018 г</w:t>
            </w:r>
            <w:r w:rsidRPr="008960CD">
              <w:rPr>
                <w:rFonts w:eastAsia="Calibri"/>
                <w:lang w:eastAsia="en-US"/>
              </w:rPr>
              <w:t xml:space="preserve">             </w:t>
            </w:r>
            <w:r>
              <w:rPr>
                <w:rFonts w:eastAsia="Calibri"/>
                <w:lang w:eastAsia="en-US"/>
              </w:rPr>
              <w:t xml:space="preserve">                                </w:t>
            </w:r>
          </w:p>
          <w:p w:rsidR="00A81B86" w:rsidRDefault="00F27E1E" w:rsidP="00A81B86">
            <w:pPr>
              <w:keepLines/>
              <w:widowControl w:val="0"/>
              <w:outlineLvl w:val="1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</w:t>
            </w:r>
            <w:r w:rsidRPr="006123DF">
              <w:rPr>
                <w:rFonts w:eastAsia="Calibri"/>
                <w:sz w:val="16"/>
                <w:szCs w:val="16"/>
                <w:lang w:eastAsia="en-US"/>
              </w:rPr>
              <w:t>(дата регистрации в реестре портфелей)</w:t>
            </w:r>
          </w:p>
          <w:p w:rsidR="00F27E1E" w:rsidRPr="007342E3" w:rsidRDefault="00F27E1E" w:rsidP="00A81B86">
            <w:pPr>
              <w:keepLines/>
              <w:widowControl w:val="0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218" w:type="dxa"/>
            <w:shd w:val="clear" w:color="auto" w:fill="auto"/>
          </w:tcPr>
          <w:p w:rsidR="00A81B86" w:rsidRPr="007342E3" w:rsidRDefault="00A81B86" w:rsidP="00A81B86">
            <w:pPr>
              <w:keepLines/>
              <w:widowControl w:val="0"/>
              <w:jc w:val="right"/>
              <w:outlineLvl w:val="1"/>
              <w:rPr>
                <w:rFonts w:eastAsia="Calibri"/>
                <w:szCs w:val="28"/>
              </w:rPr>
            </w:pPr>
          </w:p>
        </w:tc>
      </w:tr>
    </w:tbl>
    <w:p w:rsidR="00A81B86" w:rsidRPr="007342E3" w:rsidRDefault="00A81B86" w:rsidP="00A73B57">
      <w:pPr>
        <w:spacing w:after="120" w:line="312" w:lineRule="auto"/>
        <w:ind w:firstLine="709"/>
        <w:jc w:val="center"/>
        <w:rPr>
          <w:b/>
          <w:sz w:val="28"/>
          <w:szCs w:val="20"/>
        </w:rPr>
      </w:pPr>
      <w:r w:rsidRPr="007342E3">
        <w:rPr>
          <w:b/>
          <w:sz w:val="28"/>
          <w:szCs w:val="20"/>
        </w:rPr>
        <w:t>МЕТОДИКА ОЦЕНКИ И АН</w:t>
      </w:r>
      <w:r w:rsidR="00771403">
        <w:rPr>
          <w:b/>
          <w:sz w:val="28"/>
          <w:szCs w:val="20"/>
        </w:rPr>
        <w:t>АЛИЗА ПОКАЗАТЕЛЕЙ ПОРТФЕЛЯ ПРОЕ</w:t>
      </w:r>
      <w:r w:rsidRPr="007342E3">
        <w:rPr>
          <w:b/>
          <w:sz w:val="28"/>
          <w:szCs w:val="20"/>
        </w:rPr>
        <w:t>ТОВ</w:t>
      </w:r>
      <w:r w:rsidR="00A73B57">
        <w:rPr>
          <w:b/>
          <w:sz w:val="28"/>
          <w:szCs w:val="20"/>
        </w:rPr>
        <w:t xml:space="preserve"> </w:t>
      </w:r>
      <w:r w:rsidRPr="007342E3">
        <w:rPr>
          <w:b/>
          <w:sz w:val="28"/>
          <w:szCs w:val="20"/>
        </w:rPr>
        <w:t>«ЗДРАВООХРАНЕНИЕ»</w:t>
      </w:r>
    </w:p>
    <w:p w:rsidR="00A81B86" w:rsidRPr="007342E3" w:rsidRDefault="00A81B86" w:rsidP="00A81B86">
      <w:pPr>
        <w:spacing w:after="120" w:line="312" w:lineRule="auto"/>
        <w:ind w:firstLine="851"/>
        <w:jc w:val="center"/>
        <w:rPr>
          <w:b/>
          <w:szCs w:val="20"/>
        </w:rPr>
      </w:pPr>
      <w:r w:rsidRPr="007342E3">
        <w:rPr>
          <w:b/>
          <w:sz w:val="28"/>
          <w:szCs w:val="20"/>
        </w:rPr>
        <w:t>(«ЗДРАВООХРАНЕНИЕ»)</w:t>
      </w:r>
    </w:p>
    <w:tbl>
      <w:tblPr>
        <w:tblW w:w="155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23"/>
        <w:gridCol w:w="2835"/>
        <w:gridCol w:w="992"/>
        <w:gridCol w:w="1559"/>
        <w:gridCol w:w="2835"/>
        <w:gridCol w:w="1843"/>
        <w:gridCol w:w="1701"/>
        <w:gridCol w:w="2977"/>
      </w:tblGrid>
      <w:tr w:rsidR="00316D95" w:rsidRPr="007342E3" w:rsidTr="00316D95">
        <w:trPr>
          <w:trHeight w:val="931"/>
        </w:trPr>
        <w:tc>
          <w:tcPr>
            <w:tcW w:w="823" w:type="dxa"/>
            <w:shd w:val="clear" w:color="auto" w:fill="auto"/>
            <w:vAlign w:val="center"/>
          </w:tcPr>
          <w:p w:rsidR="00316D95" w:rsidRPr="007342E3" w:rsidRDefault="00316D95" w:rsidP="00316D95">
            <w:pPr>
              <w:widowControl w:val="0"/>
              <w:jc w:val="center"/>
              <w:rPr>
                <w:b/>
              </w:rPr>
            </w:pPr>
            <w:r w:rsidRPr="007342E3">
              <w:rPr>
                <w:b/>
              </w:rPr>
              <w:t>№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16D95" w:rsidRPr="007342E3" w:rsidRDefault="00316D95" w:rsidP="00316D95">
            <w:pPr>
              <w:widowControl w:val="0"/>
              <w:jc w:val="center"/>
              <w:rPr>
                <w:b/>
              </w:rPr>
            </w:pPr>
            <w:r w:rsidRPr="007342E3">
              <w:rPr>
                <w:b/>
              </w:rPr>
              <w:t>Наименование показателя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6D95" w:rsidRPr="007342E3" w:rsidRDefault="00316D95" w:rsidP="00316D95">
            <w:pPr>
              <w:widowControl w:val="0"/>
              <w:jc w:val="center"/>
              <w:rPr>
                <w:b/>
              </w:rPr>
            </w:pPr>
            <w:r w:rsidRPr="007342E3">
              <w:rPr>
                <w:b/>
              </w:rPr>
              <w:t>Единица измерения</w:t>
            </w:r>
          </w:p>
        </w:tc>
        <w:tc>
          <w:tcPr>
            <w:tcW w:w="1559" w:type="dxa"/>
            <w:shd w:val="clear" w:color="auto" w:fill="auto"/>
          </w:tcPr>
          <w:p w:rsidR="00316D95" w:rsidRPr="007342E3" w:rsidRDefault="00316D95" w:rsidP="00316D95">
            <w:pPr>
              <w:widowControl w:val="0"/>
              <w:jc w:val="center"/>
              <w:rPr>
                <w:b/>
              </w:rPr>
            </w:pPr>
            <w:r w:rsidRPr="007342E3">
              <w:rPr>
                <w:b/>
              </w:rPr>
              <w:t>Временные характеристики показателя</w:t>
            </w:r>
          </w:p>
        </w:tc>
        <w:tc>
          <w:tcPr>
            <w:tcW w:w="2835" w:type="dxa"/>
            <w:shd w:val="clear" w:color="auto" w:fill="auto"/>
          </w:tcPr>
          <w:p w:rsidR="00316D95" w:rsidRPr="007342E3" w:rsidRDefault="00316D95" w:rsidP="00316D95">
            <w:pPr>
              <w:widowControl w:val="0"/>
              <w:jc w:val="center"/>
              <w:rPr>
                <w:b/>
              </w:rPr>
            </w:pPr>
          </w:p>
          <w:p w:rsidR="00316D95" w:rsidRPr="007342E3" w:rsidRDefault="00316D95" w:rsidP="00316D95">
            <w:pPr>
              <w:widowControl w:val="0"/>
              <w:jc w:val="center"/>
              <w:rPr>
                <w:b/>
              </w:rPr>
            </w:pPr>
            <w:r w:rsidRPr="007342E3">
              <w:rPr>
                <w:b/>
              </w:rPr>
              <w:t>Порядок расчета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16D95" w:rsidRPr="007342E3" w:rsidRDefault="00316D95" w:rsidP="00316D95">
            <w:pPr>
              <w:widowControl w:val="0"/>
              <w:jc w:val="center"/>
              <w:rPr>
                <w:b/>
              </w:rPr>
            </w:pPr>
            <w:r w:rsidRPr="007342E3">
              <w:rPr>
                <w:b/>
              </w:rPr>
              <w:t>Метод сбора информации/форма отчетности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16D95" w:rsidRPr="007342E3" w:rsidRDefault="00316D95" w:rsidP="00316D95">
            <w:pPr>
              <w:widowControl w:val="0"/>
              <w:jc w:val="center"/>
              <w:rPr>
                <w:b/>
              </w:rPr>
            </w:pPr>
            <w:r w:rsidRPr="007342E3">
              <w:rPr>
                <w:b/>
              </w:rPr>
              <w:t>Ответственный за проведение оценки показателя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16D95" w:rsidRPr="007342E3" w:rsidRDefault="00316D95" w:rsidP="00316D95">
            <w:pPr>
              <w:widowControl w:val="0"/>
              <w:jc w:val="center"/>
              <w:rPr>
                <w:b/>
              </w:rPr>
            </w:pPr>
            <w:r w:rsidRPr="007342E3">
              <w:rPr>
                <w:b/>
              </w:rPr>
              <w:t xml:space="preserve">Порядок получения данных и проведения оценки показателя </w:t>
            </w:r>
          </w:p>
        </w:tc>
      </w:tr>
      <w:tr w:rsidR="00316D95" w:rsidRPr="007342E3" w:rsidTr="00316D95">
        <w:trPr>
          <w:trHeight w:val="77"/>
        </w:trPr>
        <w:tc>
          <w:tcPr>
            <w:tcW w:w="823" w:type="dxa"/>
            <w:shd w:val="clear" w:color="auto" w:fill="auto"/>
          </w:tcPr>
          <w:p w:rsidR="00316D95" w:rsidRPr="007342E3" w:rsidRDefault="00316D95" w:rsidP="00316D95">
            <w:pPr>
              <w:jc w:val="center"/>
              <w:rPr>
                <w:color w:val="000000" w:themeColor="text1"/>
              </w:rPr>
            </w:pPr>
            <w:r w:rsidRPr="007342E3">
              <w:rPr>
                <w:color w:val="000000" w:themeColor="text1"/>
              </w:rPr>
              <w:t>2.1</w:t>
            </w:r>
          </w:p>
        </w:tc>
        <w:tc>
          <w:tcPr>
            <w:tcW w:w="2835" w:type="dxa"/>
            <w:shd w:val="clear" w:color="auto" w:fill="auto"/>
          </w:tcPr>
          <w:p w:rsidR="00316D95" w:rsidRPr="004B234A" w:rsidRDefault="00316D95" w:rsidP="00316D95">
            <w:pPr>
              <w:rPr>
                <w:rFonts w:eastAsia="Arial Unicode MS"/>
                <w:u w:color="000000"/>
              </w:rPr>
            </w:pPr>
            <w:r w:rsidRPr="004B234A">
              <w:t>Младенческая смертность детей до года на 1000 родившихся живыми</w:t>
            </w:r>
          </w:p>
        </w:tc>
        <w:tc>
          <w:tcPr>
            <w:tcW w:w="992" w:type="dxa"/>
            <w:shd w:val="clear" w:color="auto" w:fill="auto"/>
          </w:tcPr>
          <w:p w:rsidR="00316D95" w:rsidRPr="004B234A" w:rsidRDefault="00316D95" w:rsidP="00316D95">
            <w:r w:rsidRPr="004B234A">
              <w:rPr>
                <w:i/>
                <w:sz w:val="28"/>
                <w:szCs w:val="28"/>
              </w:rPr>
              <w:t>‰</w:t>
            </w:r>
          </w:p>
        </w:tc>
        <w:tc>
          <w:tcPr>
            <w:tcW w:w="1559" w:type="dxa"/>
            <w:shd w:val="clear" w:color="auto" w:fill="auto"/>
          </w:tcPr>
          <w:p w:rsidR="00316D95" w:rsidRPr="004B234A" w:rsidRDefault="00316D95" w:rsidP="00316D95">
            <w:r w:rsidRPr="004B234A">
              <w:t>Ежегодно, 2019-2024 г. г.</w:t>
            </w:r>
          </w:p>
        </w:tc>
        <w:tc>
          <w:tcPr>
            <w:tcW w:w="2835" w:type="dxa"/>
            <w:shd w:val="clear" w:color="auto" w:fill="auto"/>
          </w:tcPr>
          <w:p w:rsidR="00316D95" w:rsidRPr="004B234A" w:rsidRDefault="00316D95" w:rsidP="00316D95">
            <w:pPr>
              <w:widowControl w:val="0"/>
            </w:pPr>
            <w:r w:rsidRPr="004B234A">
              <w:t xml:space="preserve">Число случаев смерти детей в возрасте от 0 до 1 года включительно </w:t>
            </w:r>
          </w:p>
          <w:p w:rsidR="00316D95" w:rsidRPr="004B234A" w:rsidRDefault="00316D95" w:rsidP="00316D95">
            <w:pPr>
              <w:widowControl w:val="0"/>
            </w:pPr>
            <w:r w:rsidRPr="004B234A">
              <w:t xml:space="preserve"> к числу родившихся живыми × 1000 за отчетный период (‰)</w:t>
            </w:r>
          </w:p>
        </w:tc>
        <w:tc>
          <w:tcPr>
            <w:tcW w:w="1843" w:type="dxa"/>
            <w:shd w:val="clear" w:color="auto" w:fill="auto"/>
          </w:tcPr>
          <w:p w:rsidR="00316D95" w:rsidRPr="004B234A" w:rsidRDefault="00316D95" w:rsidP="00316D95">
            <w:r w:rsidRPr="004B234A">
              <w:t>Ежемесячно,</w:t>
            </w:r>
          </w:p>
          <w:p w:rsidR="00316D95" w:rsidRPr="004B234A" w:rsidRDefault="00316D95" w:rsidP="00316D95">
            <w:pPr>
              <w:widowControl w:val="0"/>
              <w:rPr>
                <w:highlight w:val="green"/>
              </w:rPr>
            </w:pPr>
            <w:r w:rsidRPr="004B234A">
              <w:t xml:space="preserve"> к 30 числу месяца, следующего за отчетным периодом</w:t>
            </w:r>
          </w:p>
        </w:tc>
        <w:tc>
          <w:tcPr>
            <w:tcW w:w="1701" w:type="dxa"/>
            <w:shd w:val="clear" w:color="auto" w:fill="auto"/>
          </w:tcPr>
          <w:p w:rsidR="00316D95" w:rsidRPr="004B234A" w:rsidRDefault="00316D95" w:rsidP="00316D95">
            <w:pPr>
              <w:widowControl w:val="0"/>
              <w:ind w:right="-108"/>
              <w:rPr>
                <w:highlight w:val="green"/>
              </w:rPr>
            </w:pPr>
            <w:proofErr w:type="spellStart"/>
            <w:r>
              <w:t>Депздрав</w:t>
            </w:r>
            <w:proofErr w:type="spellEnd"/>
            <w:r>
              <w:t xml:space="preserve"> Югры</w:t>
            </w:r>
            <w:r w:rsidRPr="004B234A">
              <w:t>.</w:t>
            </w:r>
          </w:p>
        </w:tc>
        <w:tc>
          <w:tcPr>
            <w:tcW w:w="2977" w:type="dxa"/>
            <w:shd w:val="clear" w:color="auto" w:fill="auto"/>
          </w:tcPr>
          <w:p w:rsidR="00316D95" w:rsidRPr="004B234A" w:rsidRDefault="00316D95" w:rsidP="00316D95">
            <w:pPr>
              <w:widowControl w:val="0"/>
              <w:rPr>
                <w:b/>
              </w:rPr>
            </w:pPr>
            <w:r w:rsidRPr="004B234A">
              <w:rPr>
                <w:b/>
              </w:rPr>
              <w:t>Источник данных о базовом значении:</w:t>
            </w:r>
          </w:p>
          <w:p w:rsidR="00316D95" w:rsidRPr="004B234A" w:rsidRDefault="00316D95" w:rsidP="00316D95">
            <w:pPr>
              <w:widowControl w:val="0"/>
            </w:pPr>
            <w:r w:rsidRPr="004B234A">
              <w:t>Сведения Росстат</w:t>
            </w:r>
          </w:p>
          <w:p w:rsidR="00316D95" w:rsidRPr="004B234A" w:rsidRDefault="00316D95" w:rsidP="00316D95">
            <w:pPr>
              <w:widowControl w:val="0"/>
              <w:rPr>
                <w:b/>
              </w:rPr>
            </w:pPr>
            <w:r w:rsidRPr="004B234A">
              <w:rPr>
                <w:b/>
              </w:rPr>
              <w:t>Источник данных о целевом значении:</w:t>
            </w:r>
          </w:p>
          <w:p w:rsidR="00316D95" w:rsidRPr="004B234A" w:rsidRDefault="00316D95" w:rsidP="00316D95">
            <w:pPr>
              <w:widowControl w:val="0"/>
            </w:pPr>
            <w:r w:rsidRPr="004B234A">
              <w:t>Паспорт национального проекта «Здравоохранение»</w:t>
            </w:r>
          </w:p>
          <w:p w:rsidR="00316D95" w:rsidRPr="004B234A" w:rsidRDefault="00316D95" w:rsidP="00316D95">
            <w:pPr>
              <w:widowControl w:val="0"/>
              <w:rPr>
                <w:b/>
              </w:rPr>
            </w:pPr>
            <w:r w:rsidRPr="004B234A">
              <w:rPr>
                <w:b/>
              </w:rPr>
              <w:t>Возможные значения показателя:</w:t>
            </w:r>
          </w:p>
          <w:p w:rsidR="00316D95" w:rsidRPr="004B234A" w:rsidRDefault="00316D95" w:rsidP="00316D95">
            <w:pPr>
              <w:widowControl w:val="0"/>
            </w:pPr>
            <w:r w:rsidRPr="004B234A">
              <w:t xml:space="preserve">4,6-3,7 </w:t>
            </w:r>
          </w:p>
          <w:p w:rsidR="00316D95" w:rsidRPr="004B234A" w:rsidRDefault="00316D95" w:rsidP="00316D95">
            <w:pPr>
              <w:widowControl w:val="0"/>
              <w:rPr>
                <w:b/>
              </w:rPr>
            </w:pPr>
            <w:r w:rsidRPr="004B234A">
              <w:rPr>
                <w:b/>
              </w:rPr>
              <w:t>Отчетный период:</w:t>
            </w:r>
          </w:p>
          <w:p w:rsidR="00316D95" w:rsidRPr="004B234A" w:rsidRDefault="00316D95" w:rsidP="00316D95">
            <w:pPr>
              <w:widowControl w:val="0"/>
            </w:pPr>
            <w:r w:rsidRPr="004B234A">
              <w:t>Ежемесячно к 30 числу месяца после отчетного периода, нарастающим итогом</w:t>
            </w:r>
          </w:p>
          <w:p w:rsidR="00316D95" w:rsidRPr="004B234A" w:rsidRDefault="00316D95" w:rsidP="00316D95">
            <w:pPr>
              <w:widowControl w:val="0"/>
            </w:pPr>
            <w:r w:rsidRPr="004B234A">
              <w:rPr>
                <w:b/>
              </w:rPr>
              <w:t>Подтверждающие документы:</w:t>
            </w:r>
            <w:r w:rsidRPr="004B234A">
              <w:t xml:space="preserve"> Сведения Росстат, </w:t>
            </w:r>
          </w:p>
          <w:p w:rsidR="00316D95" w:rsidRPr="004B234A" w:rsidRDefault="00316D95" w:rsidP="00316D95">
            <w:pPr>
              <w:widowControl w:val="0"/>
              <w:rPr>
                <w:b/>
              </w:rPr>
            </w:pPr>
            <w:r w:rsidRPr="004B234A">
              <w:rPr>
                <w:b/>
              </w:rPr>
              <w:t>Источник показателя:</w:t>
            </w:r>
          </w:p>
          <w:p w:rsidR="00316D95" w:rsidRPr="004B234A" w:rsidRDefault="00316D95" w:rsidP="00316D95">
            <w:pPr>
              <w:widowControl w:val="0"/>
              <w:rPr>
                <w:highlight w:val="green"/>
              </w:rPr>
            </w:pPr>
            <w:r w:rsidRPr="00A423EE">
              <w:t>Проект паспорта федерального проекта «Разви</w:t>
            </w:r>
            <w:r w:rsidRPr="00A423EE">
              <w:lastRenderedPageBreak/>
              <w:t>тие детского здравоохранения, включая создание современной инфраструктуры оказания медицинской помощи детям»</w:t>
            </w:r>
          </w:p>
        </w:tc>
      </w:tr>
      <w:tr w:rsidR="00316D95" w:rsidRPr="007342E3" w:rsidTr="00316D95">
        <w:trPr>
          <w:trHeight w:val="77"/>
        </w:trPr>
        <w:tc>
          <w:tcPr>
            <w:tcW w:w="823" w:type="dxa"/>
            <w:shd w:val="clear" w:color="auto" w:fill="auto"/>
          </w:tcPr>
          <w:p w:rsidR="00316D95" w:rsidRPr="007342E3" w:rsidRDefault="00316D95" w:rsidP="00316D9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2.2</w:t>
            </w:r>
          </w:p>
        </w:tc>
        <w:tc>
          <w:tcPr>
            <w:tcW w:w="2835" w:type="dxa"/>
            <w:shd w:val="clear" w:color="auto" w:fill="auto"/>
          </w:tcPr>
          <w:p w:rsidR="00316D95" w:rsidRPr="004B234A" w:rsidRDefault="00316D95" w:rsidP="00316D95">
            <w:r w:rsidRPr="005D7D4B">
              <w:t>Доля преждевременных родов (22-37 недель) в перинатальных центрах (%)</w:t>
            </w:r>
          </w:p>
        </w:tc>
        <w:tc>
          <w:tcPr>
            <w:tcW w:w="992" w:type="dxa"/>
            <w:shd w:val="clear" w:color="auto" w:fill="auto"/>
          </w:tcPr>
          <w:p w:rsidR="00316D95" w:rsidRPr="006C658C" w:rsidRDefault="00316D95" w:rsidP="00316D95">
            <w:pPr>
              <w:rPr>
                <w:sz w:val="28"/>
                <w:szCs w:val="28"/>
              </w:rPr>
            </w:pPr>
            <w:r w:rsidRPr="006C658C">
              <w:rPr>
                <w:sz w:val="28"/>
                <w:szCs w:val="28"/>
              </w:rPr>
              <w:t>%</w:t>
            </w:r>
          </w:p>
        </w:tc>
        <w:tc>
          <w:tcPr>
            <w:tcW w:w="1559" w:type="dxa"/>
            <w:shd w:val="clear" w:color="auto" w:fill="auto"/>
          </w:tcPr>
          <w:p w:rsidR="00316D95" w:rsidRPr="004B234A" w:rsidRDefault="00316D95" w:rsidP="00316D95">
            <w:r w:rsidRPr="008C7419">
              <w:t xml:space="preserve">Ежегодно </w:t>
            </w:r>
          </w:p>
        </w:tc>
        <w:tc>
          <w:tcPr>
            <w:tcW w:w="2835" w:type="dxa"/>
            <w:shd w:val="clear" w:color="auto" w:fill="auto"/>
          </w:tcPr>
          <w:p w:rsidR="00316D95" w:rsidRPr="004B234A" w:rsidRDefault="00316D95" w:rsidP="00316D95">
            <w:pPr>
              <w:widowControl w:val="0"/>
            </w:pPr>
            <w:r w:rsidRPr="00A423EE">
              <w:t>Число преждевременных родов (22-37 недель) в перинатальных центрах к числу всех преждевременных родов× 100 (%)</w:t>
            </w:r>
          </w:p>
        </w:tc>
        <w:tc>
          <w:tcPr>
            <w:tcW w:w="1843" w:type="dxa"/>
            <w:shd w:val="clear" w:color="auto" w:fill="auto"/>
          </w:tcPr>
          <w:p w:rsidR="00316D95" w:rsidRPr="004B234A" w:rsidRDefault="00316D95" w:rsidP="00316D95">
            <w:r w:rsidRPr="00CF2488">
              <w:t>Ежегодно до 01 июня года, следующего за отчетным</w:t>
            </w:r>
          </w:p>
        </w:tc>
        <w:tc>
          <w:tcPr>
            <w:tcW w:w="1701" w:type="dxa"/>
            <w:shd w:val="clear" w:color="auto" w:fill="auto"/>
          </w:tcPr>
          <w:p w:rsidR="00316D95" w:rsidRDefault="00316D95" w:rsidP="00316D95">
            <w:pPr>
              <w:widowControl w:val="0"/>
              <w:ind w:right="-108"/>
            </w:pPr>
            <w:proofErr w:type="spellStart"/>
            <w:r w:rsidRPr="006C658C">
              <w:t>Депздрав</w:t>
            </w:r>
            <w:proofErr w:type="spellEnd"/>
            <w:r w:rsidRPr="006C658C">
              <w:t xml:space="preserve"> Югры</w:t>
            </w:r>
          </w:p>
        </w:tc>
        <w:tc>
          <w:tcPr>
            <w:tcW w:w="2977" w:type="dxa"/>
            <w:shd w:val="clear" w:color="auto" w:fill="auto"/>
          </w:tcPr>
          <w:p w:rsidR="00316D95" w:rsidRPr="00CF2488" w:rsidRDefault="00316D95" w:rsidP="00316D95">
            <w:pPr>
              <w:widowControl w:val="0"/>
              <w:rPr>
                <w:b/>
              </w:rPr>
            </w:pPr>
            <w:r w:rsidRPr="00CF2488">
              <w:rPr>
                <w:b/>
              </w:rPr>
              <w:t xml:space="preserve">Источник данных о </w:t>
            </w:r>
            <w:proofErr w:type="gramStart"/>
            <w:r w:rsidRPr="00CF2488">
              <w:rPr>
                <w:b/>
              </w:rPr>
              <w:t>ба-зовом</w:t>
            </w:r>
            <w:proofErr w:type="gramEnd"/>
            <w:r w:rsidRPr="00CF2488">
              <w:rPr>
                <w:b/>
              </w:rPr>
              <w:t xml:space="preserve"> значении:</w:t>
            </w:r>
          </w:p>
          <w:p w:rsidR="00BE58D9" w:rsidRDefault="00316D95" w:rsidP="00316D95">
            <w:pPr>
              <w:widowControl w:val="0"/>
            </w:pPr>
            <w:r w:rsidRPr="008C7419">
              <w:t>Сведения Росстат</w:t>
            </w:r>
          </w:p>
          <w:p w:rsidR="00316D95" w:rsidRDefault="00316D95" w:rsidP="00316D95">
            <w:pPr>
              <w:widowControl w:val="0"/>
            </w:pPr>
            <w:r w:rsidRPr="00CF2488">
              <w:rPr>
                <w:b/>
              </w:rPr>
              <w:t xml:space="preserve">Источник данных о </w:t>
            </w:r>
            <w:proofErr w:type="spellStart"/>
            <w:proofErr w:type="gramStart"/>
            <w:r w:rsidRPr="00CF2488">
              <w:rPr>
                <w:b/>
              </w:rPr>
              <w:t>це</w:t>
            </w:r>
            <w:proofErr w:type="spellEnd"/>
            <w:r w:rsidRPr="00CF2488">
              <w:rPr>
                <w:b/>
              </w:rPr>
              <w:t>-левом</w:t>
            </w:r>
            <w:proofErr w:type="gramEnd"/>
            <w:r w:rsidRPr="00CF2488">
              <w:rPr>
                <w:b/>
              </w:rPr>
              <w:t xml:space="preserve"> значении</w:t>
            </w:r>
            <w:r>
              <w:t>:</w:t>
            </w:r>
          </w:p>
          <w:p w:rsidR="00316D95" w:rsidRPr="00A423EE" w:rsidRDefault="00316D95" w:rsidP="00316D95">
            <w:pPr>
              <w:widowControl w:val="0"/>
            </w:pPr>
            <w:r w:rsidRPr="00A423EE">
              <w:t>Паспорт национального проекта «</w:t>
            </w:r>
            <w:proofErr w:type="spellStart"/>
            <w:proofErr w:type="gramStart"/>
            <w:r w:rsidRPr="00A423EE">
              <w:t>Здравоохране-ние</w:t>
            </w:r>
            <w:proofErr w:type="spellEnd"/>
            <w:proofErr w:type="gramEnd"/>
            <w:r w:rsidRPr="00A423EE">
              <w:t>»</w:t>
            </w:r>
          </w:p>
          <w:p w:rsidR="00316D95" w:rsidRDefault="00316D95" w:rsidP="00316D95">
            <w:pPr>
              <w:widowControl w:val="0"/>
            </w:pPr>
            <w:r w:rsidRPr="00CF2488">
              <w:rPr>
                <w:b/>
              </w:rPr>
              <w:t>Возможные значения показателя</w:t>
            </w:r>
            <w:r>
              <w:t>:</w:t>
            </w:r>
          </w:p>
          <w:p w:rsidR="00316D95" w:rsidRDefault="00316D95" w:rsidP="00316D95">
            <w:pPr>
              <w:widowControl w:val="0"/>
            </w:pPr>
            <w:r>
              <w:t xml:space="preserve">4,4-3,7 </w:t>
            </w:r>
          </w:p>
          <w:p w:rsidR="00316D95" w:rsidRPr="00CF2488" w:rsidRDefault="00316D95" w:rsidP="00316D95">
            <w:pPr>
              <w:widowControl w:val="0"/>
              <w:rPr>
                <w:b/>
              </w:rPr>
            </w:pPr>
            <w:r w:rsidRPr="00CF2488">
              <w:rPr>
                <w:b/>
              </w:rPr>
              <w:t>Отчетный период:</w:t>
            </w:r>
          </w:p>
          <w:p w:rsidR="00316D95" w:rsidRDefault="00316D95" w:rsidP="00316D95">
            <w:pPr>
              <w:widowControl w:val="0"/>
            </w:pPr>
            <w:r w:rsidRPr="00CF2488">
              <w:t xml:space="preserve">Ежегодно до 01 июня года, следующего за отчетным </w:t>
            </w:r>
            <w:r w:rsidRPr="00CF2488">
              <w:rPr>
                <w:b/>
              </w:rPr>
              <w:t xml:space="preserve">Подтверждающие </w:t>
            </w:r>
            <w:proofErr w:type="gramStart"/>
            <w:r w:rsidRPr="00CF2488">
              <w:rPr>
                <w:b/>
              </w:rPr>
              <w:t>доку-менты</w:t>
            </w:r>
            <w:proofErr w:type="gramEnd"/>
            <w:r w:rsidRPr="00CF2488">
              <w:rPr>
                <w:b/>
              </w:rPr>
              <w:t>:</w:t>
            </w:r>
            <w:r>
              <w:t xml:space="preserve"> Сведения Росстат, </w:t>
            </w:r>
          </w:p>
          <w:p w:rsidR="00316D95" w:rsidRPr="00CF2488" w:rsidRDefault="00316D95" w:rsidP="00316D95">
            <w:pPr>
              <w:widowControl w:val="0"/>
              <w:rPr>
                <w:b/>
              </w:rPr>
            </w:pPr>
            <w:r w:rsidRPr="00CF2488">
              <w:rPr>
                <w:b/>
              </w:rPr>
              <w:t>Источник показателя:</w:t>
            </w:r>
          </w:p>
          <w:p w:rsidR="00316D95" w:rsidRPr="004B234A" w:rsidRDefault="00316D95" w:rsidP="00316D95">
            <w:pPr>
              <w:widowControl w:val="0"/>
              <w:rPr>
                <w:b/>
              </w:rPr>
            </w:pPr>
            <w:r>
              <w:t xml:space="preserve">Проект паспорта </w:t>
            </w:r>
            <w:proofErr w:type="spellStart"/>
            <w:proofErr w:type="gramStart"/>
            <w:r>
              <w:t>феде-рального</w:t>
            </w:r>
            <w:proofErr w:type="spellEnd"/>
            <w:proofErr w:type="gramEnd"/>
            <w:r>
              <w:t xml:space="preserve"> проекта «</w:t>
            </w:r>
            <w:proofErr w:type="spellStart"/>
            <w:r>
              <w:t>Разви-тие</w:t>
            </w:r>
            <w:proofErr w:type="spellEnd"/>
            <w:r>
              <w:t xml:space="preserve"> детского </w:t>
            </w:r>
            <w:proofErr w:type="spellStart"/>
            <w:r>
              <w:t>здравоохра</w:t>
            </w:r>
            <w:proofErr w:type="spellEnd"/>
            <w:r>
              <w:t xml:space="preserve">-нения, включая создание современной </w:t>
            </w:r>
            <w:proofErr w:type="spellStart"/>
            <w:r>
              <w:t>инфраструк</w:t>
            </w:r>
            <w:proofErr w:type="spellEnd"/>
            <w:r>
              <w:t>-туры оказания медицин-</w:t>
            </w:r>
            <w:proofErr w:type="spellStart"/>
            <w:r>
              <w:t>ской</w:t>
            </w:r>
            <w:proofErr w:type="spellEnd"/>
            <w:r>
              <w:t xml:space="preserve"> помощи детям»</w:t>
            </w:r>
          </w:p>
        </w:tc>
      </w:tr>
      <w:tr w:rsidR="00316D95" w:rsidRPr="007342E3" w:rsidTr="00316D95">
        <w:trPr>
          <w:trHeight w:val="77"/>
        </w:trPr>
        <w:tc>
          <w:tcPr>
            <w:tcW w:w="823" w:type="dxa"/>
            <w:shd w:val="clear" w:color="auto" w:fill="auto"/>
          </w:tcPr>
          <w:p w:rsidR="00316D95" w:rsidRDefault="00316D95" w:rsidP="00316D9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2.3</w:t>
            </w:r>
          </w:p>
        </w:tc>
        <w:tc>
          <w:tcPr>
            <w:tcW w:w="2835" w:type="dxa"/>
            <w:shd w:val="clear" w:color="auto" w:fill="auto"/>
          </w:tcPr>
          <w:p w:rsidR="00316D95" w:rsidRPr="005D7D4B" w:rsidRDefault="00316D95" w:rsidP="00316D95">
            <w:r w:rsidRPr="006C658C">
              <w:t>Смертность детей в возрасте 0-4 года на 1000 родившихся живыми</w:t>
            </w:r>
          </w:p>
        </w:tc>
        <w:tc>
          <w:tcPr>
            <w:tcW w:w="992" w:type="dxa"/>
            <w:shd w:val="clear" w:color="auto" w:fill="auto"/>
          </w:tcPr>
          <w:p w:rsidR="00316D95" w:rsidRPr="006C658C" w:rsidRDefault="00316D95" w:rsidP="00316D95">
            <w:pPr>
              <w:rPr>
                <w:sz w:val="28"/>
                <w:szCs w:val="28"/>
              </w:rPr>
            </w:pPr>
            <w:r w:rsidRPr="00A423EE">
              <w:rPr>
                <w:sz w:val="28"/>
                <w:szCs w:val="28"/>
              </w:rPr>
              <w:t>‰</w:t>
            </w:r>
          </w:p>
        </w:tc>
        <w:tc>
          <w:tcPr>
            <w:tcW w:w="1559" w:type="dxa"/>
            <w:shd w:val="clear" w:color="auto" w:fill="auto"/>
          </w:tcPr>
          <w:p w:rsidR="00316D95" w:rsidRPr="006C658C" w:rsidRDefault="00316D95" w:rsidP="00316D95">
            <w:r w:rsidRPr="008C7419">
              <w:t xml:space="preserve">Ежегодно </w:t>
            </w:r>
          </w:p>
        </w:tc>
        <w:tc>
          <w:tcPr>
            <w:tcW w:w="2835" w:type="dxa"/>
            <w:shd w:val="clear" w:color="auto" w:fill="auto"/>
          </w:tcPr>
          <w:p w:rsidR="00316D95" w:rsidRDefault="00316D95" w:rsidP="00316D95">
            <w:pPr>
              <w:widowControl w:val="0"/>
            </w:pPr>
            <w:r>
              <w:t xml:space="preserve">Число случаев смерти детей в возрасте от 0 до 4 лет включительно  </w:t>
            </w:r>
          </w:p>
          <w:p w:rsidR="00316D95" w:rsidRPr="004B234A" w:rsidRDefault="00316D95" w:rsidP="00316D95">
            <w:pPr>
              <w:widowControl w:val="0"/>
            </w:pPr>
            <w:r>
              <w:t>к числу родившихся жи</w:t>
            </w:r>
            <w:r>
              <w:lastRenderedPageBreak/>
              <w:t>выми × 1000 за отчетный период (‰)</w:t>
            </w:r>
          </w:p>
        </w:tc>
        <w:tc>
          <w:tcPr>
            <w:tcW w:w="1843" w:type="dxa"/>
            <w:shd w:val="clear" w:color="auto" w:fill="auto"/>
          </w:tcPr>
          <w:p w:rsidR="00316D95" w:rsidRPr="004B234A" w:rsidRDefault="00316D95" w:rsidP="00316D95">
            <w:r w:rsidRPr="00AB473D">
              <w:lastRenderedPageBreak/>
              <w:t>Ежегодно до 01 июня года, следующего за отчетным</w:t>
            </w:r>
          </w:p>
        </w:tc>
        <w:tc>
          <w:tcPr>
            <w:tcW w:w="1701" w:type="dxa"/>
            <w:shd w:val="clear" w:color="auto" w:fill="auto"/>
          </w:tcPr>
          <w:p w:rsidR="00316D95" w:rsidRDefault="00316D95" w:rsidP="00316D95">
            <w:pPr>
              <w:widowControl w:val="0"/>
              <w:ind w:right="-108"/>
            </w:pPr>
            <w:proofErr w:type="spellStart"/>
            <w:r w:rsidRPr="006C658C">
              <w:t>Депздрав</w:t>
            </w:r>
            <w:proofErr w:type="spellEnd"/>
            <w:r w:rsidRPr="006C658C">
              <w:t xml:space="preserve"> Югры</w:t>
            </w:r>
          </w:p>
        </w:tc>
        <w:tc>
          <w:tcPr>
            <w:tcW w:w="2977" w:type="dxa"/>
            <w:shd w:val="clear" w:color="auto" w:fill="auto"/>
          </w:tcPr>
          <w:p w:rsidR="00316D95" w:rsidRPr="005D7C66" w:rsidRDefault="00316D95" w:rsidP="00316D95">
            <w:pPr>
              <w:widowControl w:val="0"/>
            </w:pPr>
            <w:r w:rsidRPr="005D7C66">
              <w:rPr>
                <w:b/>
              </w:rPr>
              <w:t xml:space="preserve">Источник данных о </w:t>
            </w:r>
            <w:proofErr w:type="gramStart"/>
            <w:r w:rsidRPr="005D7C66">
              <w:rPr>
                <w:b/>
              </w:rPr>
              <w:t>ба-зовом</w:t>
            </w:r>
            <w:proofErr w:type="gramEnd"/>
            <w:r w:rsidRPr="005D7C66">
              <w:rPr>
                <w:b/>
              </w:rPr>
              <w:t xml:space="preserve"> значении</w:t>
            </w:r>
            <w:r w:rsidRPr="005D7C66">
              <w:t>:</w:t>
            </w:r>
          </w:p>
          <w:p w:rsidR="00316D95" w:rsidRPr="005D7C66" w:rsidRDefault="00316D95" w:rsidP="00316D95">
            <w:pPr>
              <w:widowControl w:val="0"/>
            </w:pPr>
            <w:r w:rsidRPr="005D7C66">
              <w:t>Сведения Росстат</w:t>
            </w:r>
            <w:r>
              <w:t xml:space="preserve"> </w:t>
            </w:r>
            <w:proofErr w:type="spellStart"/>
            <w:proofErr w:type="gramStart"/>
            <w:r w:rsidRPr="005D7C66">
              <w:rPr>
                <w:b/>
              </w:rPr>
              <w:t>Источ</w:t>
            </w:r>
            <w:proofErr w:type="spellEnd"/>
            <w:r w:rsidRPr="005D7C66">
              <w:rPr>
                <w:b/>
              </w:rPr>
              <w:t>-ник</w:t>
            </w:r>
            <w:proofErr w:type="gramEnd"/>
            <w:r w:rsidRPr="005D7C66">
              <w:rPr>
                <w:b/>
              </w:rPr>
              <w:t xml:space="preserve"> данных о </w:t>
            </w:r>
            <w:proofErr w:type="spellStart"/>
            <w:r w:rsidRPr="005D7C66">
              <w:rPr>
                <w:b/>
              </w:rPr>
              <w:t>це</w:t>
            </w:r>
            <w:proofErr w:type="spellEnd"/>
            <w:r w:rsidRPr="005D7C66">
              <w:rPr>
                <w:b/>
              </w:rPr>
              <w:t>-левом</w:t>
            </w:r>
            <w:r w:rsidRPr="005D7C66">
              <w:t xml:space="preserve"> </w:t>
            </w:r>
            <w:r w:rsidRPr="005D7C66">
              <w:rPr>
                <w:b/>
              </w:rPr>
              <w:lastRenderedPageBreak/>
              <w:t>значении:</w:t>
            </w:r>
          </w:p>
          <w:p w:rsidR="00316D95" w:rsidRPr="005D7C66" w:rsidRDefault="00316D95" w:rsidP="00316D95">
            <w:pPr>
              <w:widowControl w:val="0"/>
            </w:pPr>
            <w:r w:rsidRPr="005D7C66">
              <w:t>Паспорт национального проекта «</w:t>
            </w:r>
            <w:proofErr w:type="spellStart"/>
            <w:proofErr w:type="gramStart"/>
            <w:r w:rsidRPr="005D7C66">
              <w:t>Здравоохране-ние</w:t>
            </w:r>
            <w:proofErr w:type="spellEnd"/>
            <w:proofErr w:type="gramEnd"/>
            <w:r w:rsidRPr="005D7C66">
              <w:t>»</w:t>
            </w:r>
          </w:p>
          <w:p w:rsidR="00316D95" w:rsidRPr="005D7C66" w:rsidRDefault="00316D95" w:rsidP="00316D95">
            <w:pPr>
              <w:widowControl w:val="0"/>
              <w:rPr>
                <w:b/>
              </w:rPr>
            </w:pPr>
            <w:r w:rsidRPr="005D7C66">
              <w:rPr>
                <w:b/>
              </w:rPr>
              <w:t>Возможные значения показателя:</w:t>
            </w:r>
          </w:p>
          <w:p w:rsidR="00316D95" w:rsidRPr="005D7C66" w:rsidRDefault="00316D95" w:rsidP="00316D95">
            <w:pPr>
              <w:widowControl w:val="0"/>
            </w:pPr>
            <w:r>
              <w:t>5,7</w:t>
            </w:r>
            <w:r w:rsidRPr="005D7C66">
              <w:t>-</w:t>
            </w:r>
            <w:r>
              <w:t>4,0</w:t>
            </w:r>
            <w:r w:rsidRPr="005D7C66">
              <w:t xml:space="preserve"> </w:t>
            </w:r>
          </w:p>
          <w:p w:rsidR="00316D95" w:rsidRPr="005D7C66" w:rsidRDefault="00316D95" w:rsidP="00316D95">
            <w:pPr>
              <w:widowControl w:val="0"/>
            </w:pPr>
            <w:r w:rsidRPr="005D7C66">
              <w:rPr>
                <w:b/>
              </w:rPr>
              <w:t>Отчетный период</w:t>
            </w:r>
            <w:r w:rsidRPr="005D7C66">
              <w:t>:</w:t>
            </w:r>
          </w:p>
          <w:p w:rsidR="00316D95" w:rsidRPr="005D7C66" w:rsidRDefault="00316D95" w:rsidP="00316D95">
            <w:pPr>
              <w:widowControl w:val="0"/>
            </w:pPr>
            <w:r w:rsidRPr="005D7C66">
              <w:t xml:space="preserve">Ежегодно до 01 июня </w:t>
            </w:r>
            <w:proofErr w:type="spellStart"/>
            <w:proofErr w:type="gramStart"/>
            <w:r w:rsidRPr="005D7C66">
              <w:t>го</w:t>
            </w:r>
            <w:proofErr w:type="spellEnd"/>
            <w:r w:rsidRPr="005D7C66">
              <w:t>-да</w:t>
            </w:r>
            <w:proofErr w:type="gramEnd"/>
            <w:r w:rsidRPr="005D7C66">
              <w:t>, следующего за отчет-</w:t>
            </w:r>
            <w:proofErr w:type="spellStart"/>
            <w:r w:rsidRPr="005D7C66">
              <w:t>ным</w:t>
            </w:r>
            <w:proofErr w:type="spellEnd"/>
            <w:r w:rsidRPr="005D7C66">
              <w:t xml:space="preserve"> </w:t>
            </w:r>
            <w:r w:rsidRPr="005D7C66">
              <w:rPr>
                <w:b/>
              </w:rPr>
              <w:t>Подтверждающие доку-менты</w:t>
            </w:r>
            <w:r w:rsidRPr="005D7C66">
              <w:t xml:space="preserve">: Сведения Росстат, </w:t>
            </w:r>
          </w:p>
          <w:p w:rsidR="00316D95" w:rsidRPr="005D7C66" w:rsidRDefault="00316D95" w:rsidP="00316D95">
            <w:pPr>
              <w:widowControl w:val="0"/>
              <w:rPr>
                <w:b/>
              </w:rPr>
            </w:pPr>
            <w:r w:rsidRPr="005D7C66">
              <w:rPr>
                <w:b/>
              </w:rPr>
              <w:t>Источник показателя:</w:t>
            </w:r>
          </w:p>
          <w:p w:rsidR="00316D95" w:rsidRPr="004B234A" w:rsidRDefault="00316D95" w:rsidP="00316D95">
            <w:pPr>
              <w:widowControl w:val="0"/>
              <w:rPr>
                <w:b/>
              </w:rPr>
            </w:pPr>
            <w:r w:rsidRPr="005D7C66">
              <w:t xml:space="preserve">Проект паспорта </w:t>
            </w:r>
            <w:proofErr w:type="spellStart"/>
            <w:proofErr w:type="gramStart"/>
            <w:r w:rsidRPr="005D7C66">
              <w:t>феде-рального</w:t>
            </w:r>
            <w:proofErr w:type="spellEnd"/>
            <w:proofErr w:type="gramEnd"/>
            <w:r w:rsidRPr="005D7C66">
              <w:t xml:space="preserve"> проекта «</w:t>
            </w:r>
            <w:proofErr w:type="spellStart"/>
            <w:r w:rsidRPr="005D7C66">
              <w:t>Разви-тие</w:t>
            </w:r>
            <w:proofErr w:type="spellEnd"/>
            <w:r w:rsidRPr="005D7C66">
              <w:t xml:space="preserve"> детского </w:t>
            </w:r>
            <w:proofErr w:type="spellStart"/>
            <w:r w:rsidRPr="005D7C66">
              <w:t>здравоохра</w:t>
            </w:r>
            <w:proofErr w:type="spellEnd"/>
            <w:r w:rsidRPr="005D7C66">
              <w:t xml:space="preserve">-нения, включая создание современной </w:t>
            </w:r>
            <w:proofErr w:type="spellStart"/>
            <w:r w:rsidRPr="005D7C66">
              <w:t>инфраструк</w:t>
            </w:r>
            <w:proofErr w:type="spellEnd"/>
            <w:r w:rsidRPr="005D7C66">
              <w:t>-туры оказания медицин-</w:t>
            </w:r>
            <w:proofErr w:type="spellStart"/>
            <w:r w:rsidRPr="005D7C66">
              <w:t>ской</w:t>
            </w:r>
            <w:proofErr w:type="spellEnd"/>
            <w:r w:rsidRPr="005D7C66">
              <w:t xml:space="preserve"> помощи детям»</w:t>
            </w:r>
          </w:p>
        </w:tc>
      </w:tr>
      <w:tr w:rsidR="00316D95" w:rsidRPr="007342E3" w:rsidTr="00316D95">
        <w:trPr>
          <w:trHeight w:val="77"/>
        </w:trPr>
        <w:tc>
          <w:tcPr>
            <w:tcW w:w="823" w:type="dxa"/>
            <w:shd w:val="clear" w:color="auto" w:fill="auto"/>
          </w:tcPr>
          <w:p w:rsidR="00316D95" w:rsidRDefault="00316D95" w:rsidP="00316D9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2.4</w:t>
            </w:r>
          </w:p>
        </w:tc>
        <w:tc>
          <w:tcPr>
            <w:tcW w:w="2835" w:type="dxa"/>
            <w:shd w:val="clear" w:color="auto" w:fill="auto"/>
          </w:tcPr>
          <w:p w:rsidR="00316D95" w:rsidRPr="006C658C" w:rsidRDefault="00316D95" w:rsidP="00316D95">
            <w:r w:rsidRPr="006C658C">
              <w:t>Смертность детей в возрасте 0-17 лет на 100 000 детей соответствующего возраста</w:t>
            </w:r>
          </w:p>
        </w:tc>
        <w:tc>
          <w:tcPr>
            <w:tcW w:w="992" w:type="dxa"/>
            <w:shd w:val="clear" w:color="auto" w:fill="auto"/>
          </w:tcPr>
          <w:p w:rsidR="00316D95" w:rsidRPr="006C658C" w:rsidRDefault="00316D95" w:rsidP="00316D95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16D95" w:rsidRPr="006C658C" w:rsidRDefault="00316D95" w:rsidP="00316D95">
            <w:r w:rsidRPr="00B764CA">
              <w:t>Ежегодно</w:t>
            </w:r>
          </w:p>
        </w:tc>
        <w:tc>
          <w:tcPr>
            <w:tcW w:w="2835" w:type="dxa"/>
            <w:shd w:val="clear" w:color="auto" w:fill="auto"/>
          </w:tcPr>
          <w:p w:rsidR="00316D95" w:rsidRDefault="00316D95" w:rsidP="00316D95">
            <w:pPr>
              <w:widowControl w:val="0"/>
            </w:pPr>
            <w:r>
              <w:t xml:space="preserve">Число случаев смерти детей в возрасте от 0 до 17 лет включительно  </w:t>
            </w:r>
          </w:p>
          <w:p w:rsidR="00316D95" w:rsidRPr="004B234A" w:rsidRDefault="00316D95" w:rsidP="00316D95">
            <w:pPr>
              <w:widowControl w:val="0"/>
            </w:pPr>
            <w:r>
              <w:t>к числу детей соответствующего возраста × 100 000 за отчетный период</w:t>
            </w:r>
          </w:p>
        </w:tc>
        <w:tc>
          <w:tcPr>
            <w:tcW w:w="1843" w:type="dxa"/>
            <w:shd w:val="clear" w:color="auto" w:fill="auto"/>
          </w:tcPr>
          <w:p w:rsidR="00316D95" w:rsidRPr="004B234A" w:rsidRDefault="00316D95" w:rsidP="00316D95">
            <w:r w:rsidRPr="006935D8">
              <w:t xml:space="preserve">Ежегодно до 01 июня </w:t>
            </w:r>
            <w:proofErr w:type="spellStart"/>
            <w:proofErr w:type="gramStart"/>
            <w:r w:rsidRPr="006935D8">
              <w:t>го</w:t>
            </w:r>
            <w:proofErr w:type="spellEnd"/>
            <w:r w:rsidRPr="006935D8">
              <w:t>-да</w:t>
            </w:r>
            <w:proofErr w:type="gramEnd"/>
            <w:r w:rsidRPr="006935D8">
              <w:t>, следую-</w:t>
            </w:r>
            <w:proofErr w:type="spellStart"/>
            <w:r w:rsidRPr="006935D8">
              <w:t>щего</w:t>
            </w:r>
            <w:proofErr w:type="spellEnd"/>
            <w:r w:rsidRPr="006935D8">
              <w:t xml:space="preserve"> за от-четным</w:t>
            </w:r>
          </w:p>
        </w:tc>
        <w:tc>
          <w:tcPr>
            <w:tcW w:w="1701" w:type="dxa"/>
            <w:shd w:val="clear" w:color="auto" w:fill="auto"/>
          </w:tcPr>
          <w:p w:rsidR="00316D95" w:rsidRPr="006C658C" w:rsidRDefault="00316D95" w:rsidP="00316D95">
            <w:pPr>
              <w:widowControl w:val="0"/>
              <w:ind w:right="-108"/>
            </w:pPr>
            <w:proofErr w:type="spellStart"/>
            <w:r w:rsidRPr="006C658C">
              <w:t>Депздрав</w:t>
            </w:r>
            <w:proofErr w:type="spellEnd"/>
            <w:r w:rsidRPr="006C658C">
              <w:t xml:space="preserve"> Югры</w:t>
            </w:r>
          </w:p>
        </w:tc>
        <w:tc>
          <w:tcPr>
            <w:tcW w:w="2977" w:type="dxa"/>
            <w:shd w:val="clear" w:color="auto" w:fill="auto"/>
          </w:tcPr>
          <w:p w:rsidR="00316D95" w:rsidRPr="005C323B" w:rsidRDefault="00316D95" w:rsidP="00316D95">
            <w:pPr>
              <w:widowControl w:val="0"/>
              <w:rPr>
                <w:b/>
              </w:rPr>
            </w:pPr>
            <w:r w:rsidRPr="005C323B">
              <w:rPr>
                <w:b/>
              </w:rPr>
              <w:t xml:space="preserve">Источник данных о </w:t>
            </w:r>
            <w:proofErr w:type="gramStart"/>
            <w:r w:rsidRPr="005C323B">
              <w:rPr>
                <w:b/>
              </w:rPr>
              <w:t>ба-зовом</w:t>
            </w:r>
            <w:proofErr w:type="gramEnd"/>
            <w:r w:rsidRPr="005C323B">
              <w:rPr>
                <w:b/>
              </w:rPr>
              <w:t xml:space="preserve"> значении:</w:t>
            </w:r>
          </w:p>
          <w:p w:rsidR="00316D95" w:rsidRPr="005C323B" w:rsidRDefault="00316D95" w:rsidP="00316D95">
            <w:pPr>
              <w:widowControl w:val="0"/>
              <w:rPr>
                <w:b/>
              </w:rPr>
            </w:pPr>
            <w:r w:rsidRPr="005C323B">
              <w:t xml:space="preserve">Сведения Росстат </w:t>
            </w:r>
            <w:proofErr w:type="spellStart"/>
            <w:proofErr w:type="gramStart"/>
            <w:r w:rsidRPr="005C323B">
              <w:rPr>
                <w:b/>
              </w:rPr>
              <w:t>Источ</w:t>
            </w:r>
            <w:proofErr w:type="spellEnd"/>
            <w:r w:rsidRPr="005C323B">
              <w:rPr>
                <w:b/>
              </w:rPr>
              <w:t>-ник</w:t>
            </w:r>
            <w:proofErr w:type="gramEnd"/>
            <w:r w:rsidRPr="005C323B">
              <w:rPr>
                <w:b/>
              </w:rPr>
              <w:t xml:space="preserve"> данных о </w:t>
            </w:r>
            <w:proofErr w:type="spellStart"/>
            <w:r w:rsidRPr="005C323B">
              <w:rPr>
                <w:b/>
              </w:rPr>
              <w:t>це</w:t>
            </w:r>
            <w:proofErr w:type="spellEnd"/>
            <w:r w:rsidRPr="005C323B">
              <w:rPr>
                <w:b/>
              </w:rPr>
              <w:t>-левом значении:</w:t>
            </w:r>
          </w:p>
          <w:p w:rsidR="00316D95" w:rsidRPr="005C323B" w:rsidRDefault="00316D95" w:rsidP="00316D95">
            <w:pPr>
              <w:widowControl w:val="0"/>
            </w:pPr>
            <w:r w:rsidRPr="005C323B">
              <w:t>Паспорт национального проекта «</w:t>
            </w:r>
            <w:proofErr w:type="spellStart"/>
            <w:proofErr w:type="gramStart"/>
            <w:r w:rsidRPr="005C323B">
              <w:t>Здравоохране-ние</w:t>
            </w:r>
            <w:proofErr w:type="spellEnd"/>
            <w:proofErr w:type="gramEnd"/>
            <w:r w:rsidRPr="005C323B">
              <w:t>»</w:t>
            </w:r>
          </w:p>
          <w:p w:rsidR="00316D95" w:rsidRPr="005C323B" w:rsidRDefault="00316D95" w:rsidP="00316D95">
            <w:pPr>
              <w:widowControl w:val="0"/>
              <w:rPr>
                <w:b/>
              </w:rPr>
            </w:pPr>
            <w:r w:rsidRPr="005C323B">
              <w:rPr>
                <w:b/>
              </w:rPr>
              <w:t>Возможные значения показателя:</w:t>
            </w:r>
          </w:p>
          <w:p w:rsidR="00316D95" w:rsidRPr="005C323B" w:rsidRDefault="00316D95" w:rsidP="00316D95">
            <w:pPr>
              <w:widowControl w:val="0"/>
            </w:pPr>
            <w:r>
              <w:t>48,0</w:t>
            </w:r>
            <w:r w:rsidRPr="005C323B">
              <w:t>-</w:t>
            </w:r>
            <w:r>
              <w:t>39,5</w:t>
            </w:r>
            <w:r w:rsidRPr="005C323B">
              <w:t xml:space="preserve"> </w:t>
            </w:r>
          </w:p>
          <w:p w:rsidR="00316D95" w:rsidRPr="005C323B" w:rsidRDefault="00316D95" w:rsidP="00316D95">
            <w:pPr>
              <w:widowControl w:val="0"/>
              <w:rPr>
                <w:b/>
              </w:rPr>
            </w:pPr>
            <w:r w:rsidRPr="005C323B">
              <w:rPr>
                <w:b/>
              </w:rPr>
              <w:t>Отчетный период:</w:t>
            </w:r>
          </w:p>
          <w:p w:rsidR="00316D95" w:rsidRPr="005C323B" w:rsidRDefault="00316D95" w:rsidP="00316D95">
            <w:pPr>
              <w:widowControl w:val="0"/>
            </w:pPr>
            <w:r w:rsidRPr="005C323B">
              <w:t xml:space="preserve">Ежегодно до 01 июня </w:t>
            </w:r>
            <w:proofErr w:type="spellStart"/>
            <w:proofErr w:type="gramStart"/>
            <w:r w:rsidRPr="005C323B">
              <w:t>го</w:t>
            </w:r>
            <w:proofErr w:type="spellEnd"/>
            <w:r w:rsidRPr="005C323B">
              <w:t>-</w:t>
            </w:r>
            <w:r w:rsidRPr="005C323B">
              <w:lastRenderedPageBreak/>
              <w:t>да</w:t>
            </w:r>
            <w:proofErr w:type="gramEnd"/>
            <w:r w:rsidRPr="005C323B">
              <w:t>, следующего за отчет-</w:t>
            </w:r>
            <w:proofErr w:type="spellStart"/>
            <w:r w:rsidRPr="005C323B">
              <w:t>ным</w:t>
            </w:r>
            <w:proofErr w:type="spellEnd"/>
            <w:r w:rsidRPr="005C323B">
              <w:t xml:space="preserve"> Подтверждающие доку-менты: Сведения Росстат, </w:t>
            </w:r>
          </w:p>
          <w:p w:rsidR="00316D95" w:rsidRPr="005C323B" w:rsidRDefault="00316D95" w:rsidP="00316D95">
            <w:pPr>
              <w:widowControl w:val="0"/>
            </w:pPr>
            <w:r w:rsidRPr="005C323B">
              <w:rPr>
                <w:b/>
              </w:rPr>
              <w:t>Источник показателя</w:t>
            </w:r>
            <w:r w:rsidRPr="005C323B">
              <w:t>:</w:t>
            </w:r>
          </w:p>
          <w:p w:rsidR="00316D95" w:rsidRPr="004B234A" w:rsidRDefault="00316D95" w:rsidP="00316D95">
            <w:pPr>
              <w:widowControl w:val="0"/>
              <w:rPr>
                <w:b/>
              </w:rPr>
            </w:pPr>
            <w:r w:rsidRPr="005C323B">
              <w:t xml:space="preserve">Проект паспорта </w:t>
            </w:r>
            <w:proofErr w:type="spellStart"/>
            <w:proofErr w:type="gramStart"/>
            <w:r w:rsidRPr="005C323B">
              <w:t>феде-рального</w:t>
            </w:r>
            <w:proofErr w:type="spellEnd"/>
            <w:proofErr w:type="gramEnd"/>
            <w:r w:rsidRPr="005C323B">
              <w:t xml:space="preserve"> проекта «</w:t>
            </w:r>
            <w:proofErr w:type="spellStart"/>
            <w:r w:rsidRPr="005C323B">
              <w:t>Разви-тие</w:t>
            </w:r>
            <w:proofErr w:type="spellEnd"/>
            <w:r w:rsidRPr="005C323B">
              <w:t xml:space="preserve"> детского </w:t>
            </w:r>
            <w:proofErr w:type="spellStart"/>
            <w:r w:rsidRPr="005C323B">
              <w:t>здравоохра</w:t>
            </w:r>
            <w:proofErr w:type="spellEnd"/>
            <w:r w:rsidRPr="005C323B">
              <w:t xml:space="preserve">-нения, включая создание современной </w:t>
            </w:r>
            <w:proofErr w:type="spellStart"/>
            <w:r w:rsidRPr="005C323B">
              <w:t>инфраструк</w:t>
            </w:r>
            <w:proofErr w:type="spellEnd"/>
            <w:r w:rsidRPr="005C323B">
              <w:t>-туры оказания медицин-</w:t>
            </w:r>
            <w:proofErr w:type="spellStart"/>
            <w:r w:rsidRPr="005C323B">
              <w:t>ской</w:t>
            </w:r>
            <w:proofErr w:type="spellEnd"/>
            <w:r w:rsidRPr="005C323B">
              <w:t xml:space="preserve"> помощи детям»</w:t>
            </w:r>
          </w:p>
        </w:tc>
      </w:tr>
      <w:tr w:rsidR="00316D95" w:rsidRPr="007342E3" w:rsidTr="00316D95">
        <w:trPr>
          <w:trHeight w:val="77"/>
        </w:trPr>
        <w:tc>
          <w:tcPr>
            <w:tcW w:w="823" w:type="dxa"/>
            <w:shd w:val="clear" w:color="auto" w:fill="auto"/>
          </w:tcPr>
          <w:p w:rsidR="00316D95" w:rsidRDefault="00316D95" w:rsidP="00316D9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2.5</w:t>
            </w:r>
          </w:p>
        </w:tc>
        <w:tc>
          <w:tcPr>
            <w:tcW w:w="2835" w:type="dxa"/>
            <w:shd w:val="clear" w:color="auto" w:fill="auto"/>
          </w:tcPr>
          <w:p w:rsidR="00316D95" w:rsidRPr="006C658C" w:rsidRDefault="00316D95" w:rsidP="00316D95">
            <w:r w:rsidRPr="006C658C">
              <w:t>Доля посещений детьми медицинских организаций с профилактическими целями, %</w:t>
            </w:r>
          </w:p>
        </w:tc>
        <w:tc>
          <w:tcPr>
            <w:tcW w:w="992" w:type="dxa"/>
            <w:shd w:val="clear" w:color="auto" w:fill="auto"/>
          </w:tcPr>
          <w:p w:rsidR="00316D95" w:rsidRPr="006C658C" w:rsidRDefault="00316D95" w:rsidP="00316D95">
            <w:pPr>
              <w:rPr>
                <w:sz w:val="28"/>
                <w:szCs w:val="28"/>
              </w:rPr>
            </w:pPr>
            <w:r w:rsidRPr="006C658C">
              <w:rPr>
                <w:sz w:val="28"/>
                <w:szCs w:val="28"/>
              </w:rPr>
              <w:t>%</w:t>
            </w:r>
          </w:p>
        </w:tc>
        <w:tc>
          <w:tcPr>
            <w:tcW w:w="1559" w:type="dxa"/>
            <w:shd w:val="clear" w:color="auto" w:fill="auto"/>
          </w:tcPr>
          <w:p w:rsidR="00316D95" w:rsidRPr="006C658C" w:rsidRDefault="00316D95" w:rsidP="00316D95">
            <w:r w:rsidRPr="005C323B">
              <w:t xml:space="preserve">Ежегодно </w:t>
            </w:r>
          </w:p>
        </w:tc>
        <w:tc>
          <w:tcPr>
            <w:tcW w:w="2835" w:type="dxa"/>
            <w:shd w:val="clear" w:color="auto" w:fill="auto"/>
          </w:tcPr>
          <w:p w:rsidR="00316D95" w:rsidRDefault="00316D95" w:rsidP="00316D95">
            <w:pPr>
              <w:widowControl w:val="0"/>
            </w:pPr>
            <w:r>
              <w:t xml:space="preserve">Число посещений детьми медицинских организаций с профилактическими целями от 0 до 17 лет включительно  </w:t>
            </w:r>
          </w:p>
          <w:p w:rsidR="00316D95" w:rsidRPr="004B234A" w:rsidRDefault="00316D95" w:rsidP="00316D95">
            <w:pPr>
              <w:widowControl w:val="0"/>
            </w:pPr>
            <w:r>
              <w:t>к числу всех посещений детьми медицинских организаций × 100 за отчетный период (%)</w:t>
            </w:r>
          </w:p>
        </w:tc>
        <w:tc>
          <w:tcPr>
            <w:tcW w:w="1843" w:type="dxa"/>
            <w:shd w:val="clear" w:color="auto" w:fill="auto"/>
          </w:tcPr>
          <w:p w:rsidR="00316D95" w:rsidRPr="004B234A" w:rsidRDefault="00316D95" w:rsidP="00316D95">
            <w:r w:rsidRPr="005C323B">
              <w:t>Данные формы №30 федерального статистического наблюдения**</w:t>
            </w:r>
          </w:p>
        </w:tc>
        <w:tc>
          <w:tcPr>
            <w:tcW w:w="1701" w:type="dxa"/>
            <w:shd w:val="clear" w:color="auto" w:fill="auto"/>
          </w:tcPr>
          <w:p w:rsidR="00316D95" w:rsidRPr="006C658C" w:rsidRDefault="00316D95" w:rsidP="00316D95">
            <w:pPr>
              <w:widowControl w:val="0"/>
              <w:ind w:right="-108"/>
            </w:pPr>
            <w:proofErr w:type="spellStart"/>
            <w:r w:rsidRPr="006C658C">
              <w:t>Депздрав</w:t>
            </w:r>
            <w:proofErr w:type="spellEnd"/>
            <w:r w:rsidRPr="006C658C">
              <w:t xml:space="preserve"> Югры</w:t>
            </w:r>
          </w:p>
        </w:tc>
        <w:tc>
          <w:tcPr>
            <w:tcW w:w="2977" w:type="dxa"/>
            <w:shd w:val="clear" w:color="auto" w:fill="auto"/>
          </w:tcPr>
          <w:p w:rsidR="00316D95" w:rsidRPr="002039DE" w:rsidRDefault="00316D95" w:rsidP="00316D95">
            <w:pPr>
              <w:widowControl w:val="0"/>
            </w:pPr>
            <w:r w:rsidRPr="00411006">
              <w:rPr>
                <w:b/>
              </w:rPr>
              <w:t xml:space="preserve">Источник данных о </w:t>
            </w:r>
            <w:proofErr w:type="gramStart"/>
            <w:r w:rsidRPr="00411006">
              <w:rPr>
                <w:b/>
              </w:rPr>
              <w:t>ба-зовом</w:t>
            </w:r>
            <w:proofErr w:type="gramEnd"/>
            <w:r w:rsidRPr="00411006">
              <w:rPr>
                <w:b/>
              </w:rPr>
              <w:t xml:space="preserve"> значении</w:t>
            </w:r>
            <w:r w:rsidRPr="002039DE">
              <w:t>:</w:t>
            </w:r>
          </w:p>
          <w:p w:rsidR="00316D95" w:rsidRPr="00411006" w:rsidRDefault="00316D95" w:rsidP="00316D95">
            <w:pPr>
              <w:widowControl w:val="0"/>
              <w:rPr>
                <w:b/>
              </w:rPr>
            </w:pPr>
            <w:r w:rsidRPr="002039DE">
              <w:t xml:space="preserve">Сведения Росстат </w:t>
            </w:r>
            <w:proofErr w:type="spellStart"/>
            <w:proofErr w:type="gramStart"/>
            <w:r w:rsidRPr="00411006">
              <w:rPr>
                <w:b/>
              </w:rPr>
              <w:t>Источ</w:t>
            </w:r>
            <w:proofErr w:type="spellEnd"/>
            <w:r w:rsidRPr="00411006">
              <w:rPr>
                <w:b/>
              </w:rPr>
              <w:t>-ник</w:t>
            </w:r>
            <w:proofErr w:type="gramEnd"/>
            <w:r w:rsidRPr="00411006">
              <w:rPr>
                <w:b/>
              </w:rPr>
              <w:t xml:space="preserve"> данных о </w:t>
            </w:r>
            <w:proofErr w:type="spellStart"/>
            <w:r w:rsidRPr="00411006">
              <w:rPr>
                <w:b/>
              </w:rPr>
              <w:t>це</w:t>
            </w:r>
            <w:proofErr w:type="spellEnd"/>
            <w:r w:rsidRPr="00411006">
              <w:rPr>
                <w:b/>
              </w:rPr>
              <w:t>-левом значении:</w:t>
            </w:r>
          </w:p>
          <w:p w:rsidR="00316D95" w:rsidRPr="002039DE" w:rsidRDefault="00316D95" w:rsidP="00316D95">
            <w:pPr>
              <w:widowControl w:val="0"/>
            </w:pPr>
            <w:r w:rsidRPr="002039DE">
              <w:t>Паспорт национального проекта «</w:t>
            </w:r>
            <w:proofErr w:type="spellStart"/>
            <w:proofErr w:type="gramStart"/>
            <w:r w:rsidRPr="002039DE">
              <w:t>Здравоохране-ние</w:t>
            </w:r>
            <w:proofErr w:type="spellEnd"/>
            <w:proofErr w:type="gramEnd"/>
            <w:r w:rsidRPr="002039DE">
              <w:t>»</w:t>
            </w:r>
          </w:p>
          <w:p w:rsidR="00316D95" w:rsidRPr="002039DE" w:rsidRDefault="00316D95" w:rsidP="00316D95">
            <w:pPr>
              <w:widowControl w:val="0"/>
            </w:pPr>
            <w:r w:rsidRPr="00411006">
              <w:rPr>
                <w:b/>
              </w:rPr>
              <w:t>Возможные значения показателя</w:t>
            </w:r>
            <w:r w:rsidRPr="002039DE">
              <w:t>:</w:t>
            </w:r>
          </w:p>
          <w:p w:rsidR="00316D95" w:rsidRPr="002039DE" w:rsidRDefault="00316D95" w:rsidP="00316D95">
            <w:pPr>
              <w:widowControl w:val="0"/>
            </w:pPr>
            <w:r>
              <w:t>51</w:t>
            </w:r>
            <w:r w:rsidRPr="002039DE">
              <w:t>,0-</w:t>
            </w:r>
            <w:r>
              <w:t>52,3</w:t>
            </w:r>
            <w:r w:rsidRPr="002039DE">
              <w:t xml:space="preserve"> </w:t>
            </w:r>
          </w:p>
          <w:p w:rsidR="00316D95" w:rsidRPr="002039DE" w:rsidRDefault="00316D95" w:rsidP="00316D95">
            <w:pPr>
              <w:widowControl w:val="0"/>
            </w:pPr>
            <w:r w:rsidRPr="00411006">
              <w:rPr>
                <w:b/>
              </w:rPr>
              <w:t>Отчетный период</w:t>
            </w:r>
            <w:r w:rsidRPr="002039DE">
              <w:t>:</w:t>
            </w:r>
          </w:p>
          <w:p w:rsidR="00316D95" w:rsidRPr="002039DE" w:rsidRDefault="00316D95" w:rsidP="00316D95">
            <w:pPr>
              <w:widowControl w:val="0"/>
            </w:pPr>
            <w:r w:rsidRPr="002039DE">
              <w:t xml:space="preserve">Ежегодно до 01 июня </w:t>
            </w:r>
            <w:proofErr w:type="spellStart"/>
            <w:proofErr w:type="gramStart"/>
            <w:r w:rsidRPr="002039DE">
              <w:t>го</w:t>
            </w:r>
            <w:proofErr w:type="spellEnd"/>
            <w:r w:rsidRPr="002039DE">
              <w:t>-да</w:t>
            </w:r>
            <w:proofErr w:type="gramEnd"/>
            <w:r w:rsidRPr="002039DE">
              <w:t>, следующего за отчет-</w:t>
            </w:r>
            <w:proofErr w:type="spellStart"/>
            <w:r w:rsidRPr="002039DE">
              <w:t>ным</w:t>
            </w:r>
            <w:proofErr w:type="spellEnd"/>
            <w:r w:rsidRPr="002039DE">
              <w:t xml:space="preserve"> Подтверждающие доку-менты: Сведения Росстат, </w:t>
            </w:r>
          </w:p>
          <w:p w:rsidR="00316D95" w:rsidRPr="002039DE" w:rsidRDefault="00316D95" w:rsidP="00316D95">
            <w:pPr>
              <w:widowControl w:val="0"/>
            </w:pPr>
            <w:r w:rsidRPr="002039DE">
              <w:t>Источник показателя:</w:t>
            </w:r>
          </w:p>
          <w:p w:rsidR="00316D95" w:rsidRPr="004B234A" w:rsidRDefault="00316D95" w:rsidP="00316D95">
            <w:pPr>
              <w:widowControl w:val="0"/>
              <w:rPr>
                <w:b/>
              </w:rPr>
            </w:pPr>
            <w:r w:rsidRPr="002039DE">
              <w:t xml:space="preserve">Проект паспорта </w:t>
            </w:r>
            <w:proofErr w:type="spellStart"/>
            <w:proofErr w:type="gramStart"/>
            <w:r w:rsidRPr="002039DE">
              <w:t>феде-рального</w:t>
            </w:r>
            <w:proofErr w:type="spellEnd"/>
            <w:proofErr w:type="gramEnd"/>
            <w:r w:rsidRPr="002039DE">
              <w:t xml:space="preserve"> проекта «</w:t>
            </w:r>
            <w:proofErr w:type="spellStart"/>
            <w:r w:rsidRPr="002039DE">
              <w:t>Разви-тие</w:t>
            </w:r>
            <w:proofErr w:type="spellEnd"/>
            <w:r w:rsidRPr="002039DE">
              <w:t xml:space="preserve"> детского </w:t>
            </w:r>
            <w:proofErr w:type="spellStart"/>
            <w:r w:rsidRPr="002039DE">
              <w:t>здравоохра</w:t>
            </w:r>
            <w:proofErr w:type="spellEnd"/>
            <w:r w:rsidRPr="002039DE">
              <w:t xml:space="preserve">-нения, включая создание </w:t>
            </w:r>
            <w:r w:rsidRPr="002039DE">
              <w:lastRenderedPageBreak/>
              <w:t xml:space="preserve">современной </w:t>
            </w:r>
            <w:proofErr w:type="spellStart"/>
            <w:r w:rsidRPr="002039DE">
              <w:t>инфраструк</w:t>
            </w:r>
            <w:proofErr w:type="spellEnd"/>
            <w:r w:rsidRPr="002039DE">
              <w:t>-туры оказания медицин-</w:t>
            </w:r>
            <w:proofErr w:type="spellStart"/>
            <w:r w:rsidRPr="002039DE">
              <w:t>ской</w:t>
            </w:r>
            <w:proofErr w:type="spellEnd"/>
            <w:r w:rsidRPr="002039DE">
              <w:t xml:space="preserve"> помощи детям</w:t>
            </w:r>
          </w:p>
        </w:tc>
      </w:tr>
      <w:tr w:rsidR="00316D95" w:rsidRPr="007342E3" w:rsidTr="00316D95">
        <w:trPr>
          <w:trHeight w:val="77"/>
        </w:trPr>
        <w:tc>
          <w:tcPr>
            <w:tcW w:w="823" w:type="dxa"/>
            <w:shd w:val="clear" w:color="auto" w:fill="auto"/>
          </w:tcPr>
          <w:p w:rsidR="00316D95" w:rsidRDefault="00316D95" w:rsidP="00316D9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2.6</w:t>
            </w:r>
          </w:p>
        </w:tc>
        <w:tc>
          <w:tcPr>
            <w:tcW w:w="2835" w:type="dxa"/>
            <w:shd w:val="clear" w:color="auto" w:fill="auto"/>
          </w:tcPr>
          <w:p w:rsidR="00316D95" w:rsidRPr="006C658C" w:rsidRDefault="00316D95" w:rsidP="00316D95">
            <w:r w:rsidRPr="00035F45">
              <w:t>Доля взятых под диспансерное наблюдение детей в возрасте 0 - 17 лет с впервые в жизни установленным диагнозом болезни костно-мышечной системы и соединительной ткани (%)</w:t>
            </w:r>
          </w:p>
        </w:tc>
        <w:tc>
          <w:tcPr>
            <w:tcW w:w="992" w:type="dxa"/>
            <w:shd w:val="clear" w:color="auto" w:fill="auto"/>
          </w:tcPr>
          <w:p w:rsidR="00316D95" w:rsidRPr="006C658C" w:rsidRDefault="00316D95" w:rsidP="00316D95">
            <w:pPr>
              <w:rPr>
                <w:sz w:val="28"/>
                <w:szCs w:val="28"/>
              </w:rPr>
            </w:pPr>
            <w:r w:rsidRPr="00035F45">
              <w:rPr>
                <w:sz w:val="28"/>
                <w:szCs w:val="28"/>
              </w:rPr>
              <w:t>%</w:t>
            </w:r>
          </w:p>
        </w:tc>
        <w:tc>
          <w:tcPr>
            <w:tcW w:w="1559" w:type="dxa"/>
            <w:shd w:val="clear" w:color="auto" w:fill="auto"/>
          </w:tcPr>
          <w:p w:rsidR="00316D95" w:rsidRPr="006C658C" w:rsidRDefault="00316D95" w:rsidP="00316D95">
            <w:r w:rsidRPr="00CB2D7D">
              <w:t xml:space="preserve">Ежегодно </w:t>
            </w:r>
          </w:p>
        </w:tc>
        <w:tc>
          <w:tcPr>
            <w:tcW w:w="2835" w:type="dxa"/>
            <w:shd w:val="clear" w:color="auto" w:fill="auto"/>
          </w:tcPr>
          <w:p w:rsidR="00316D95" w:rsidRPr="004B234A" w:rsidRDefault="00316D95" w:rsidP="00316D95">
            <w:pPr>
              <w:widowControl w:val="0"/>
            </w:pPr>
            <w:r w:rsidRPr="00CB2D7D">
              <w:t>Число взятых под диспансерное наблюдение детей в возрасте 0 - 17 лет с впервые в жизни установленным диагнозом болезни костно-мышечной системы и соединительной ткани к числу всех детей с впервые в жизни установленным диагнозом болезни костно-мышечной системы и соединительной ткани × 100 (%)</w:t>
            </w:r>
          </w:p>
        </w:tc>
        <w:tc>
          <w:tcPr>
            <w:tcW w:w="1843" w:type="dxa"/>
            <w:shd w:val="clear" w:color="auto" w:fill="auto"/>
          </w:tcPr>
          <w:p w:rsidR="00316D95" w:rsidRPr="004B234A" w:rsidRDefault="00316D95" w:rsidP="00316D95">
            <w:r w:rsidRPr="00CB2D7D">
              <w:t>Ежегодно до 01 июня года, следующего за отчетным</w:t>
            </w:r>
          </w:p>
        </w:tc>
        <w:tc>
          <w:tcPr>
            <w:tcW w:w="1701" w:type="dxa"/>
            <w:shd w:val="clear" w:color="auto" w:fill="auto"/>
          </w:tcPr>
          <w:p w:rsidR="00316D95" w:rsidRPr="006C658C" w:rsidRDefault="00316D95" w:rsidP="00316D95">
            <w:pPr>
              <w:widowControl w:val="0"/>
              <w:ind w:right="-108"/>
            </w:pPr>
            <w:proofErr w:type="spellStart"/>
            <w:r w:rsidRPr="00035F45">
              <w:t>Депздрав</w:t>
            </w:r>
            <w:proofErr w:type="spellEnd"/>
            <w:r w:rsidRPr="00035F45">
              <w:t xml:space="preserve"> Югры</w:t>
            </w:r>
          </w:p>
        </w:tc>
        <w:tc>
          <w:tcPr>
            <w:tcW w:w="2977" w:type="dxa"/>
            <w:shd w:val="clear" w:color="auto" w:fill="auto"/>
          </w:tcPr>
          <w:p w:rsidR="00316D95" w:rsidRPr="00CB2D7D" w:rsidRDefault="00316D95" w:rsidP="00316D95">
            <w:pPr>
              <w:widowControl w:val="0"/>
              <w:rPr>
                <w:b/>
              </w:rPr>
            </w:pPr>
            <w:r w:rsidRPr="00CB2D7D">
              <w:rPr>
                <w:b/>
              </w:rPr>
              <w:t xml:space="preserve">Источник данных о </w:t>
            </w:r>
            <w:proofErr w:type="gramStart"/>
            <w:r w:rsidRPr="00CB2D7D">
              <w:rPr>
                <w:b/>
              </w:rPr>
              <w:t>ба-зовом</w:t>
            </w:r>
            <w:proofErr w:type="gramEnd"/>
            <w:r w:rsidRPr="00CB2D7D">
              <w:rPr>
                <w:b/>
              </w:rPr>
              <w:t xml:space="preserve"> значении:</w:t>
            </w:r>
          </w:p>
          <w:p w:rsidR="00316D95" w:rsidRPr="00CB2D7D" w:rsidRDefault="00316D95" w:rsidP="00316D95">
            <w:pPr>
              <w:widowControl w:val="0"/>
              <w:rPr>
                <w:b/>
              </w:rPr>
            </w:pPr>
            <w:r w:rsidRPr="00CB2D7D">
              <w:t xml:space="preserve">Сведения Росстат </w:t>
            </w:r>
            <w:proofErr w:type="spellStart"/>
            <w:proofErr w:type="gramStart"/>
            <w:r w:rsidRPr="00CB2D7D">
              <w:rPr>
                <w:b/>
              </w:rPr>
              <w:t>Источ</w:t>
            </w:r>
            <w:proofErr w:type="spellEnd"/>
            <w:r w:rsidRPr="00CB2D7D">
              <w:rPr>
                <w:b/>
              </w:rPr>
              <w:t>-ник</w:t>
            </w:r>
            <w:proofErr w:type="gramEnd"/>
            <w:r w:rsidRPr="00CB2D7D">
              <w:rPr>
                <w:b/>
              </w:rPr>
              <w:t xml:space="preserve"> данных о </w:t>
            </w:r>
            <w:proofErr w:type="spellStart"/>
            <w:r w:rsidRPr="00CB2D7D">
              <w:rPr>
                <w:b/>
              </w:rPr>
              <w:t>це</w:t>
            </w:r>
            <w:proofErr w:type="spellEnd"/>
            <w:r w:rsidRPr="00CB2D7D">
              <w:rPr>
                <w:b/>
              </w:rPr>
              <w:t>-левом значении:</w:t>
            </w:r>
          </w:p>
          <w:p w:rsidR="00316D95" w:rsidRPr="00CB2D7D" w:rsidRDefault="00316D95" w:rsidP="00316D95">
            <w:pPr>
              <w:widowControl w:val="0"/>
            </w:pPr>
            <w:r w:rsidRPr="00CB2D7D">
              <w:t>Паспорт национального проекта «</w:t>
            </w:r>
            <w:proofErr w:type="spellStart"/>
            <w:proofErr w:type="gramStart"/>
            <w:r w:rsidRPr="00CB2D7D">
              <w:t>Здравоохране-ние</w:t>
            </w:r>
            <w:proofErr w:type="spellEnd"/>
            <w:proofErr w:type="gramEnd"/>
            <w:r w:rsidRPr="00CB2D7D">
              <w:t>»</w:t>
            </w:r>
          </w:p>
          <w:p w:rsidR="00316D95" w:rsidRPr="00CB2D7D" w:rsidRDefault="00316D95" w:rsidP="00316D95">
            <w:pPr>
              <w:widowControl w:val="0"/>
              <w:rPr>
                <w:b/>
              </w:rPr>
            </w:pPr>
            <w:r w:rsidRPr="00CB2D7D">
              <w:rPr>
                <w:b/>
              </w:rPr>
              <w:t>Возможные значения показателя:</w:t>
            </w:r>
          </w:p>
          <w:p w:rsidR="00316D95" w:rsidRPr="00CB2D7D" w:rsidRDefault="00316D95" w:rsidP="00316D95">
            <w:pPr>
              <w:widowControl w:val="0"/>
            </w:pPr>
            <w:r>
              <w:t>30,0</w:t>
            </w:r>
            <w:r w:rsidRPr="00CB2D7D">
              <w:t>-</w:t>
            </w:r>
            <w:r>
              <w:t>90,0</w:t>
            </w:r>
            <w:r w:rsidRPr="00CB2D7D">
              <w:t xml:space="preserve"> </w:t>
            </w:r>
          </w:p>
          <w:p w:rsidR="00316D95" w:rsidRPr="00CB2D7D" w:rsidRDefault="00316D95" w:rsidP="00316D95">
            <w:pPr>
              <w:widowControl w:val="0"/>
            </w:pPr>
            <w:r w:rsidRPr="00CB2D7D">
              <w:rPr>
                <w:b/>
              </w:rPr>
              <w:t>Отчетный период</w:t>
            </w:r>
            <w:r w:rsidRPr="00CB2D7D">
              <w:t>:</w:t>
            </w:r>
          </w:p>
          <w:p w:rsidR="00316D95" w:rsidRPr="00CB2D7D" w:rsidRDefault="00316D95" w:rsidP="00316D95">
            <w:pPr>
              <w:widowControl w:val="0"/>
            </w:pPr>
            <w:r w:rsidRPr="00CB2D7D">
              <w:t xml:space="preserve">Ежегодно до 01 июня </w:t>
            </w:r>
            <w:proofErr w:type="spellStart"/>
            <w:proofErr w:type="gramStart"/>
            <w:r w:rsidRPr="00CB2D7D">
              <w:t>го</w:t>
            </w:r>
            <w:proofErr w:type="spellEnd"/>
            <w:r w:rsidRPr="00CB2D7D">
              <w:t>-да</w:t>
            </w:r>
            <w:proofErr w:type="gramEnd"/>
            <w:r w:rsidRPr="00CB2D7D">
              <w:t>, следующего за отчет-</w:t>
            </w:r>
            <w:proofErr w:type="spellStart"/>
            <w:r w:rsidRPr="00CB2D7D">
              <w:t>ным</w:t>
            </w:r>
            <w:proofErr w:type="spellEnd"/>
            <w:r w:rsidRPr="00CB2D7D">
              <w:t xml:space="preserve"> </w:t>
            </w:r>
            <w:r w:rsidRPr="00CB2D7D">
              <w:rPr>
                <w:b/>
              </w:rPr>
              <w:t>Подтверждающие доку-менты: Сведения</w:t>
            </w:r>
            <w:r w:rsidRPr="00CB2D7D">
              <w:t xml:space="preserve"> Росстат, </w:t>
            </w:r>
          </w:p>
          <w:p w:rsidR="00316D95" w:rsidRPr="00CB2D7D" w:rsidRDefault="00316D95" w:rsidP="00316D95">
            <w:pPr>
              <w:widowControl w:val="0"/>
            </w:pPr>
            <w:r w:rsidRPr="00CB2D7D">
              <w:rPr>
                <w:b/>
              </w:rPr>
              <w:t>Источник показателя</w:t>
            </w:r>
            <w:r w:rsidRPr="00CB2D7D">
              <w:t>:</w:t>
            </w:r>
          </w:p>
          <w:p w:rsidR="00316D95" w:rsidRDefault="00316D95" w:rsidP="00316D95">
            <w:pPr>
              <w:widowControl w:val="0"/>
            </w:pPr>
            <w:r w:rsidRPr="00CB2D7D">
              <w:t xml:space="preserve">Проект паспорта </w:t>
            </w:r>
            <w:proofErr w:type="spellStart"/>
            <w:proofErr w:type="gramStart"/>
            <w:r w:rsidRPr="00CB2D7D">
              <w:t>феде-рального</w:t>
            </w:r>
            <w:proofErr w:type="spellEnd"/>
            <w:proofErr w:type="gramEnd"/>
            <w:r w:rsidRPr="00CB2D7D">
              <w:t xml:space="preserve"> проекта «</w:t>
            </w:r>
            <w:proofErr w:type="spellStart"/>
            <w:r w:rsidRPr="00CB2D7D">
              <w:t>Разви-тие</w:t>
            </w:r>
            <w:proofErr w:type="spellEnd"/>
            <w:r w:rsidRPr="00CB2D7D">
              <w:t xml:space="preserve"> детского </w:t>
            </w:r>
            <w:proofErr w:type="spellStart"/>
            <w:r w:rsidRPr="00CB2D7D">
              <w:t>здравоохра</w:t>
            </w:r>
            <w:proofErr w:type="spellEnd"/>
            <w:r w:rsidRPr="00CB2D7D">
              <w:t xml:space="preserve">-нения, включая создание современной </w:t>
            </w:r>
            <w:proofErr w:type="spellStart"/>
            <w:r w:rsidRPr="00CB2D7D">
              <w:t>инфраструк</w:t>
            </w:r>
            <w:proofErr w:type="spellEnd"/>
            <w:r w:rsidRPr="00CB2D7D">
              <w:t>-туры оказания медицин-</w:t>
            </w:r>
            <w:proofErr w:type="spellStart"/>
            <w:r w:rsidRPr="00CB2D7D">
              <w:t>ской</w:t>
            </w:r>
            <w:proofErr w:type="spellEnd"/>
            <w:r w:rsidRPr="00CB2D7D">
              <w:t xml:space="preserve"> помощи детям</w:t>
            </w:r>
          </w:p>
          <w:p w:rsidR="00316D95" w:rsidRPr="004B234A" w:rsidRDefault="00316D95" w:rsidP="00316D95">
            <w:pPr>
              <w:widowControl w:val="0"/>
              <w:rPr>
                <w:b/>
              </w:rPr>
            </w:pPr>
          </w:p>
        </w:tc>
      </w:tr>
      <w:tr w:rsidR="00316D95" w:rsidRPr="007342E3" w:rsidTr="00316D95">
        <w:trPr>
          <w:trHeight w:val="77"/>
        </w:trPr>
        <w:tc>
          <w:tcPr>
            <w:tcW w:w="823" w:type="dxa"/>
            <w:shd w:val="clear" w:color="auto" w:fill="auto"/>
          </w:tcPr>
          <w:p w:rsidR="00316D95" w:rsidRDefault="00316D95" w:rsidP="00316D9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2.7</w:t>
            </w:r>
          </w:p>
        </w:tc>
        <w:tc>
          <w:tcPr>
            <w:tcW w:w="2835" w:type="dxa"/>
            <w:shd w:val="clear" w:color="auto" w:fill="auto"/>
          </w:tcPr>
          <w:p w:rsidR="00316D95" w:rsidRPr="00035F45" w:rsidRDefault="00316D95" w:rsidP="00316D95">
            <w:r w:rsidRPr="00035F45">
              <w:t xml:space="preserve">Доля взятых под диспансерное наблюдение детей в возрасте 0 - 17 лет с впервые в жизни установленным диагнозом </w:t>
            </w:r>
            <w:r w:rsidRPr="00035F45">
              <w:lastRenderedPageBreak/>
              <w:t>болезни глаза и его придаточного аппарата (%)</w:t>
            </w:r>
          </w:p>
        </w:tc>
        <w:tc>
          <w:tcPr>
            <w:tcW w:w="992" w:type="dxa"/>
            <w:shd w:val="clear" w:color="auto" w:fill="auto"/>
          </w:tcPr>
          <w:p w:rsidR="00316D95" w:rsidRPr="00035F45" w:rsidRDefault="00316D95" w:rsidP="00316D95">
            <w:pPr>
              <w:rPr>
                <w:sz w:val="28"/>
                <w:szCs w:val="28"/>
              </w:rPr>
            </w:pPr>
            <w:r w:rsidRPr="00035F45">
              <w:rPr>
                <w:sz w:val="28"/>
                <w:szCs w:val="28"/>
              </w:rPr>
              <w:lastRenderedPageBreak/>
              <w:t>%</w:t>
            </w:r>
          </w:p>
        </w:tc>
        <w:tc>
          <w:tcPr>
            <w:tcW w:w="1559" w:type="dxa"/>
            <w:shd w:val="clear" w:color="auto" w:fill="auto"/>
          </w:tcPr>
          <w:p w:rsidR="00316D95" w:rsidRPr="00985506" w:rsidRDefault="00316D95" w:rsidP="00316D95">
            <w:pPr>
              <w:jc w:val="center"/>
            </w:pPr>
            <w:r w:rsidRPr="00985506">
              <w:t xml:space="preserve">Ежегодно </w:t>
            </w:r>
          </w:p>
        </w:tc>
        <w:tc>
          <w:tcPr>
            <w:tcW w:w="2835" w:type="dxa"/>
            <w:shd w:val="clear" w:color="auto" w:fill="auto"/>
          </w:tcPr>
          <w:p w:rsidR="00316D95" w:rsidRPr="004B234A" w:rsidRDefault="00316D95" w:rsidP="00316D95">
            <w:pPr>
              <w:widowControl w:val="0"/>
            </w:pPr>
            <w:r w:rsidRPr="00B764CA">
              <w:t>Число взятых под диспансерное наблюдение детей в возрасте 0 - 17 лет с впервые в жизни установленным диагно</w:t>
            </w:r>
            <w:r w:rsidRPr="00B764CA">
              <w:lastRenderedPageBreak/>
              <w:t>зом болезни глаза и его придаточного аппарата к числу всех детей с впервые в жизни установленным диагнозом болезни глаза и его придаточного аппарата × 100 (%)</w:t>
            </w:r>
          </w:p>
        </w:tc>
        <w:tc>
          <w:tcPr>
            <w:tcW w:w="1843" w:type="dxa"/>
            <w:shd w:val="clear" w:color="auto" w:fill="auto"/>
          </w:tcPr>
          <w:p w:rsidR="00316D95" w:rsidRPr="004B234A" w:rsidRDefault="00316D95" w:rsidP="00316D95">
            <w:r w:rsidRPr="00985506">
              <w:lastRenderedPageBreak/>
              <w:t xml:space="preserve">Ежегодно до 01 июня </w:t>
            </w:r>
            <w:proofErr w:type="spellStart"/>
            <w:proofErr w:type="gramStart"/>
            <w:r w:rsidRPr="00985506">
              <w:t>го</w:t>
            </w:r>
            <w:proofErr w:type="spellEnd"/>
            <w:r w:rsidRPr="00985506">
              <w:t>-да</w:t>
            </w:r>
            <w:proofErr w:type="gramEnd"/>
            <w:r w:rsidRPr="00985506">
              <w:t>, следую-</w:t>
            </w:r>
            <w:proofErr w:type="spellStart"/>
            <w:r w:rsidRPr="00985506">
              <w:t>щего</w:t>
            </w:r>
            <w:proofErr w:type="spellEnd"/>
            <w:r w:rsidRPr="00985506">
              <w:t xml:space="preserve"> за от-четным</w:t>
            </w:r>
          </w:p>
        </w:tc>
        <w:tc>
          <w:tcPr>
            <w:tcW w:w="1701" w:type="dxa"/>
            <w:shd w:val="clear" w:color="auto" w:fill="auto"/>
          </w:tcPr>
          <w:p w:rsidR="00316D95" w:rsidRPr="00035F45" w:rsidRDefault="00316D95" w:rsidP="00316D95">
            <w:pPr>
              <w:widowControl w:val="0"/>
              <w:ind w:right="-108"/>
            </w:pPr>
            <w:proofErr w:type="spellStart"/>
            <w:r w:rsidRPr="00035F45">
              <w:t>Депздрав</w:t>
            </w:r>
            <w:proofErr w:type="spellEnd"/>
            <w:r w:rsidRPr="00035F45">
              <w:t xml:space="preserve"> Югры</w:t>
            </w:r>
          </w:p>
        </w:tc>
        <w:tc>
          <w:tcPr>
            <w:tcW w:w="2977" w:type="dxa"/>
            <w:shd w:val="clear" w:color="auto" w:fill="auto"/>
          </w:tcPr>
          <w:p w:rsidR="00316D95" w:rsidRPr="00985506" w:rsidRDefault="00316D95" w:rsidP="00316D95">
            <w:pPr>
              <w:widowControl w:val="0"/>
              <w:rPr>
                <w:b/>
              </w:rPr>
            </w:pPr>
            <w:r w:rsidRPr="00985506">
              <w:rPr>
                <w:b/>
              </w:rPr>
              <w:t xml:space="preserve">Источник данных о </w:t>
            </w:r>
            <w:proofErr w:type="gramStart"/>
            <w:r w:rsidRPr="00985506">
              <w:rPr>
                <w:b/>
              </w:rPr>
              <w:t>ба-зовом</w:t>
            </w:r>
            <w:proofErr w:type="gramEnd"/>
            <w:r w:rsidRPr="00985506">
              <w:rPr>
                <w:b/>
              </w:rPr>
              <w:t xml:space="preserve"> значении:</w:t>
            </w:r>
          </w:p>
          <w:p w:rsidR="00316D95" w:rsidRPr="00985506" w:rsidRDefault="00316D95" w:rsidP="00316D95">
            <w:pPr>
              <w:widowControl w:val="0"/>
            </w:pPr>
            <w:r w:rsidRPr="00985506">
              <w:t xml:space="preserve">Сведения Росстат </w:t>
            </w:r>
            <w:proofErr w:type="spellStart"/>
            <w:proofErr w:type="gramStart"/>
            <w:r w:rsidRPr="00985506">
              <w:t>Источ</w:t>
            </w:r>
            <w:proofErr w:type="spellEnd"/>
            <w:r w:rsidRPr="00985506">
              <w:t>-ник</w:t>
            </w:r>
            <w:proofErr w:type="gramEnd"/>
            <w:r w:rsidRPr="00985506">
              <w:t xml:space="preserve"> данных о </w:t>
            </w:r>
            <w:proofErr w:type="spellStart"/>
            <w:r w:rsidRPr="00985506">
              <w:t>це</w:t>
            </w:r>
            <w:proofErr w:type="spellEnd"/>
            <w:r w:rsidRPr="00985506">
              <w:t>-левом значении:</w:t>
            </w:r>
          </w:p>
          <w:p w:rsidR="00316D95" w:rsidRPr="00985506" w:rsidRDefault="00316D95" w:rsidP="00316D95">
            <w:pPr>
              <w:widowControl w:val="0"/>
            </w:pPr>
            <w:r w:rsidRPr="00985506">
              <w:lastRenderedPageBreak/>
              <w:t>Паспорт национального проекта «</w:t>
            </w:r>
            <w:proofErr w:type="spellStart"/>
            <w:proofErr w:type="gramStart"/>
            <w:r w:rsidRPr="00985506">
              <w:t>Здравоохране-ние</w:t>
            </w:r>
            <w:proofErr w:type="spellEnd"/>
            <w:proofErr w:type="gramEnd"/>
            <w:r w:rsidRPr="00985506">
              <w:t>»</w:t>
            </w:r>
          </w:p>
          <w:p w:rsidR="00316D95" w:rsidRPr="00985506" w:rsidRDefault="00316D95" w:rsidP="00316D95">
            <w:pPr>
              <w:widowControl w:val="0"/>
              <w:rPr>
                <w:b/>
              </w:rPr>
            </w:pPr>
            <w:r w:rsidRPr="00985506">
              <w:rPr>
                <w:b/>
              </w:rPr>
              <w:t>Возможные значения показателя:</w:t>
            </w:r>
          </w:p>
          <w:p w:rsidR="00316D95" w:rsidRPr="00985506" w:rsidRDefault="00316D95" w:rsidP="00316D95">
            <w:pPr>
              <w:widowControl w:val="0"/>
            </w:pPr>
            <w:r>
              <w:t>2</w:t>
            </w:r>
            <w:r w:rsidRPr="00985506">
              <w:t xml:space="preserve">0,0-90,0 </w:t>
            </w:r>
          </w:p>
          <w:p w:rsidR="00316D95" w:rsidRPr="00985506" w:rsidRDefault="00316D95" w:rsidP="00316D95">
            <w:pPr>
              <w:widowControl w:val="0"/>
            </w:pPr>
            <w:r w:rsidRPr="00985506">
              <w:rPr>
                <w:b/>
              </w:rPr>
              <w:t>Отчетный период</w:t>
            </w:r>
            <w:r w:rsidRPr="00985506">
              <w:t>:</w:t>
            </w:r>
          </w:p>
          <w:p w:rsidR="00316D95" w:rsidRPr="00985506" w:rsidRDefault="00316D95" w:rsidP="00316D95">
            <w:pPr>
              <w:widowControl w:val="0"/>
            </w:pPr>
            <w:r w:rsidRPr="00985506">
              <w:t xml:space="preserve">Ежегодно до 01 июня </w:t>
            </w:r>
            <w:proofErr w:type="spellStart"/>
            <w:proofErr w:type="gramStart"/>
            <w:r w:rsidRPr="00985506">
              <w:t>го</w:t>
            </w:r>
            <w:proofErr w:type="spellEnd"/>
            <w:r w:rsidRPr="00985506">
              <w:t>-да</w:t>
            </w:r>
            <w:proofErr w:type="gramEnd"/>
            <w:r w:rsidRPr="00985506">
              <w:t>, следующего за отчет-</w:t>
            </w:r>
            <w:proofErr w:type="spellStart"/>
            <w:r w:rsidRPr="00985506">
              <w:t>ным</w:t>
            </w:r>
            <w:proofErr w:type="spellEnd"/>
            <w:r w:rsidRPr="00985506">
              <w:t xml:space="preserve"> Подтверждающие доку-менты: Сведения Росстат, </w:t>
            </w:r>
          </w:p>
          <w:p w:rsidR="00316D95" w:rsidRPr="00985506" w:rsidRDefault="00316D95" w:rsidP="00316D95">
            <w:pPr>
              <w:widowControl w:val="0"/>
            </w:pPr>
            <w:r w:rsidRPr="00985506">
              <w:rPr>
                <w:b/>
              </w:rPr>
              <w:t>Источник показателя</w:t>
            </w:r>
            <w:r w:rsidRPr="00985506">
              <w:t>:</w:t>
            </w:r>
          </w:p>
          <w:p w:rsidR="00316D95" w:rsidRPr="004B234A" w:rsidRDefault="00316D95" w:rsidP="00316D95">
            <w:pPr>
              <w:widowControl w:val="0"/>
              <w:rPr>
                <w:b/>
              </w:rPr>
            </w:pPr>
            <w:r w:rsidRPr="00985506">
              <w:t xml:space="preserve">Проект паспорта </w:t>
            </w:r>
            <w:proofErr w:type="spellStart"/>
            <w:proofErr w:type="gramStart"/>
            <w:r w:rsidRPr="00985506">
              <w:t>феде-рального</w:t>
            </w:r>
            <w:proofErr w:type="spellEnd"/>
            <w:proofErr w:type="gramEnd"/>
            <w:r w:rsidRPr="00985506">
              <w:t xml:space="preserve"> проекта «</w:t>
            </w:r>
            <w:proofErr w:type="spellStart"/>
            <w:r w:rsidRPr="00985506">
              <w:t>Разви-тие</w:t>
            </w:r>
            <w:proofErr w:type="spellEnd"/>
            <w:r w:rsidRPr="00985506">
              <w:t xml:space="preserve"> детского </w:t>
            </w:r>
            <w:proofErr w:type="spellStart"/>
            <w:r w:rsidRPr="00985506">
              <w:t>здравоохра</w:t>
            </w:r>
            <w:proofErr w:type="spellEnd"/>
            <w:r w:rsidRPr="00985506">
              <w:t xml:space="preserve">-нения, включая создание современной </w:t>
            </w:r>
            <w:proofErr w:type="spellStart"/>
            <w:r w:rsidRPr="00985506">
              <w:t>инфраструк</w:t>
            </w:r>
            <w:proofErr w:type="spellEnd"/>
            <w:r w:rsidRPr="00985506">
              <w:t>-туры оказания медицин-</w:t>
            </w:r>
            <w:proofErr w:type="spellStart"/>
            <w:r w:rsidRPr="00985506">
              <w:t>ской</w:t>
            </w:r>
            <w:proofErr w:type="spellEnd"/>
            <w:r w:rsidRPr="00985506">
              <w:t xml:space="preserve"> помощи детям</w:t>
            </w:r>
          </w:p>
        </w:tc>
      </w:tr>
      <w:tr w:rsidR="00316D95" w:rsidRPr="007342E3" w:rsidTr="00316D95">
        <w:trPr>
          <w:trHeight w:val="77"/>
        </w:trPr>
        <w:tc>
          <w:tcPr>
            <w:tcW w:w="823" w:type="dxa"/>
            <w:shd w:val="clear" w:color="auto" w:fill="auto"/>
          </w:tcPr>
          <w:p w:rsidR="00316D95" w:rsidRDefault="00316D95" w:rsidP="00316D9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2.8</w:t>
            </w:r>
          </w:p>
        </w:tc>
        <w:tc>
          <w:tcPr>
            <w:tcW w:w="2835" w:type="dxa"/>
            <w:shd w:val="clear" w:color="auto" w:fill="auto"/>
          </w:tcPr>
          <w:p w:rsidR="00316D95" w:rsidRPr="00035F45" w:rsidRDefault="00316D95" w:rsidP="00316D95">
            <w:r w:rsidRPr="00035F45">
              <w:t>Доля взятых под диспансерное наблюдение детей в возрасте 0 - 17 лет с впервые в жизни установленным диагнозом болезни органов пищеварения (%)</w:t>
            </w:r>
          </w:p>
        </w:tc>
        <w:tc>
          <w:tcPr>
            <w:tcW w:w="992" w:type="dxa"/>
            <w:shd w:val="clear" w:color="auto" w:fill="auto"/>
          </w:tcPr>
          <w:p w:rsidR="00316D95" w:rsidRPr="00035F45" w:rsidRDefault="00316D95" w:rsidP="00316D95">
            <w:pPr>
              <w:rPr>
                <w:sz w:val="28"/>
                <w:szCs w:val="28"/>
              </w:rPr>
            </w:pPr>
            <w:r w:rsidRPr="00035F45">
              <w:rPr>
                <w:sz w:val="28"/>
                <w:szCs w:val="28"/>
              </w:rPr>
              <w:t>%</w:t>
            </w:r>
          </w:p>
        </w:tc>
        <w:tc>
          <w:tcPr>
            <w:tcW w:w="1559" w:type="dxa"/>
            <w:shd w:val="clear" w:color="auto" w:fill="auto"/>
          </w:tcPr>
          <w:p w:rsidR="00316D95" w:rsidRPr="00035F45" w:rsidRDefault="00316D95" w:rsidP="00316D95">
            <w:r w:rsidRPr="00B764CA">
              <w:t>Ежегодно</w:t>
            </w:r>
          </w:p>
        </w:tc>
        <w:tc>
          <w:tcPr>
            <w:tcW w:w="2835" w:type="dxa"/>
            <w:shd w:val="clear" w:color="auto" w:fill="auto"/>
          </w:tcPr>
          <w:p w:rsidR="00316D95" w:rsidRPr="004B234A" w:rsidRDefault="00316D95" w:rsidP="00316D95">
            <w:pPr>
              <w:widowControl w:val="0"/>
            </w:pPr>
            <w:r w:rsidRPr="00B764CA">
              <w:t>Доля взятых под диспансерное наблюдение детей в возрасте 0 - 17 лет с впервые в жизни установленным диагнозом болезни органов пищеварения к числу всех детей с впервые установленным диагнозом болезни органов пищеварения × 100 (%)</w:t>
            </w:r>
          </w:p>
        </w:tc>
        <w:tc>
          <w:tcPr>
            <w:tcW w:w="1843" w:type="dxa"/>
            <w:shd w:val="clear" w:color="auto" w:fill="auto"/>
          </w:tcPr>
          <w:p w:rsidR="00316D95" w:rsidRPr="004B234A" w:rsidRDefault="00316D95" w:rsidP="00316D95">
            <w:r w:rsidRPr="00B764CA">
              <w:t>Ежегодно до 01 июня года, следующего за отчетным</w:t>
            </w:r>
          </w:p>
        </w:tc>
        <w:tc>
          <w:tcPr>
            <w:tcW w:w="1701" w:type="dxa"/>
            <w:shd w:val="clear" w:color="auto" w:fill="auto"/>
          </w:tcPr>
          <w:p w:rsidR="00316D95" w:rsidRPr="00035F45" w:rsidRDefault="00316D95" w:rsidP="00316D95">
            <w:pPr>
              <w:widowControl w:val="0"/>
              <w:ind w:right="-108"/>
            </w:pPr>
            <w:proofErr w:type="spellStart"/>
            <w:r w:rsidRPr="00035F45">
              <w:t>Депздрав</w:t>
            </w:r>
            <w:proofErr w:type="spellEnd"/>
            <w:r w:rsidRPr="00035F45">
              <w:t xml:space="preserve"> Югры</w:t>
            </w:r>
          </w:p>
        </w:tc>
        <w:tc>
          <w:tcPr>
            <w:tcW w:w="2977" w:type="dxa"/>
            <w:shd w:val="clear" w:color="auto" w:fill="auto"/>
          </w:tcPr>
          <w:p w:rsidR="00316D95" w:rsidRPr="00B764CA" w:rsidRDefault="00316D95" w:rsidP="00316D95">
            <w:pPr>
              <w:widowControl w:val="0"/>
              <w:rPr>
                <w:b/>
              </w:rPr>
            </w:pPr>
            <w:r w:rsidRPr="00B764CA">
              <w:rPr>
                <w:b/>
              </w:rPr>
              <w:t xml:space="preserve">Источник данных о </w:t>
            </w:r>
            <w:proofErr w:type="gramStart"/>
            <w:r w:rsidRPr="00B764CA">
              <w:rPr>
                <w:b/>
              </w:rPr>
              <w:t>ба-зовом</w:t>
            </w:r>
            <w:proofErr w:type="gramEnd"/>
            <w:r w:rsidRPr="00B764CA">
              <w:rPr>
                <w:b/>
              </w:rPr>
              <w:t xml:space="preserve"> значении:</w:t>
            </w:r>
          </w:p>
          <w:p w:rsidR="00316D95" w:rsidRPr="00B764CA" w:rsidRDefault="00316D95" w:rsidP="00316D95">
            <w:pPr>
              <w:widowControl w:val="0"/>
              <w:rPr>
                <w:b/>
              </w:rPr>
            </w:pPr>
            <w:r w:rsidRPr="00B764CA">
              <w:t xml:space="preserve">Сведения Росстат </w:t>
            </w:r>
            <w:proofErr w:type="spellStart"/>
            <w:proofErr w:type="gramStart"/>
            <w:r w:rsidRPr="00B764CA">
              <w:rPr>
                <w:b/>
              </w:rPr>
              <w:t>Источ</w:t>
            </w:r>
            <w:proofErr w:type="spellEnd"/>
            <w:r w:rsidRPr="00B764CA">
              <w:rPr>
                <w:b/>
              </w:rPr>
              <w:t>-ник</w:t>
            </w:r>
            <w:proofErr w:type="gramEnd"/>
            <w:r w:rsidRPr="00B764CA">
              <w:rPr>
                <w:b/>
              </w:rPr>
              <w:t xml:space="preserve"> данных о </w:t>
            </w:r>
            <w:proofErr w:type="spellStart"/>
            <w:r w:rsidRPr="00B764CA">
              <w:rPr>
                <w:b/>
              </w:rPr>
              <w:t>це</w:t>
            </w:r>
            <w:proofErr w:type="spellEnd"/>
            <w:r w:rsidRPr="00B764CA">
              <w:rPr>
                <w:b/>
              </w:rPr>
              <w:t>-левом значении:</w:t>
            </w:r>
          </w:p>
          <w:p w:rsidR="00316D95" w:rsidRPr="00B764CA" w:rsidRDefault="00316D95" w:rsidP="00316D95">
            <w:pPr>
              <w:widowControl w:val="0"/>
            </w:pPr>
            <w:r w:rsidRPr="00B764CA">
              <w:t>Паспорт национального проекта «</w:t>
            </w:r>
            <w:proofErr w:type="spellStart"/>
            <w:proofErr w:type="gramStart"/>
            <w:r w:rsidRPr="00B764CA">
              <w:t>Здравоохране-ние</w:t>
            </w:r>
            <w:proofErr w:type="spellEnd"/>
            <w:proofErr w:type="gramEnd"/>
            <w:r w:rsidRPr="00B764CA">
              <w:t>»</w:t>
            </w:r>
          </w:p>
          <w:p w:rsidR="00316D95" w:rsidRPr="00B764CA" w:rsidRDefault="00316D95" w:rsidP="00316D95">
            <w:pPr>
              <w:widowControl w:val="0"/>
            </w:pPr>
            <w:r w:rsidRPr="00B764CA">
              <w:t>Возможные значения показателя:</w:t>
            </w:r>
          </w:p>
          <w:p w:rsidR="00316D95" w:rsidRPr="00B764CA" w:rsidRDefault="00316D95" w:rsidP="00316D95">
            <w:pPr>
              <w:widowControl w:val="0"/>
            </w:pPr>
            <w:r>
              <w:t>3</w:t>
            </w:r>
            <w:r w:rsidRPr="00B764CA">
              <w:t xml:space="preserve">0,0-90,0 </w:t>
            </w:r>
          </w:p>
          <w:p w:rsidR="00316D95" w:rsidRPr="00B764CA" w:rsidRDefault="00316D95" w:rsidP="00316D95">
            <w:pPr>
              <w:widowControl w:val="0"/>
            </w:pPr>
            <w:r w:rsidRPr="00B764CA">
              <w:rPr>
                <w:b/>
              </w:rPr>
              <w:t>Отчетный период</w:t>
            </w:r>
            <w:r w:rsidRPr="00B764CA">
              <w:t>:</w:t>
            </w:r>
          </w:p>
          <w:p w:rsidR="00316D95" w:rsidRPr="00B764CA" w:rsidRDefault="00316D95" w:rsidP="00316D95">
            <w:pPr>
              <w:widowControl w:val="0"/>
            </w:pPr>
            <w:r w:rsidRPr="00B764CA">
              <w:t xml:space="preserve">Ежегодно до 01 июня </w:t>
            </w:r>
            <w:proofErr w:type="spellStart"/>
            <w:proofErr w:type="gramStart"/>
            <w:r w:rsidRPr="00B764CA">
              <w:t>го</w:t>
            </w:r>
            <w:proofErr w:type="spellEnd"/>
            <w:r w:rsidRPr="00B764CA">
              <w:t>-да</w:t>
            </w:r>
            <w:proofErr w:type="gramEnd"/>
            <w:r w:rsidRPr="00B764CA">
              <w:t>, следующего за отчет-</w:t>
            </w:r>
            <w:proofErr w:type="spellStart"/>
            <w:r w:rsidRPr="00B764CA">
              <w:lastRenderedPageBreak/>
              <w:t>ным</w:t>
            </w:r>
            <w:proofErr w:type="spellEnd"/>
            <w:r w:rsidRPr="00B764CA">
              <w:t xml:space="preserve"> Подтверждающие доку-менты: Сведения Росстат, </w:t>
            </w:r>
          </w:p>
          <w:p w:rsidR="00316D95" w:rsidRPr="00B764CA" w:rsidRDefault="00316D95" w:rsidP="00316D95">
            <w:pPr>
              <w:widowControl w:val="0"/>
              <w:rPr>
                <w:b/>
              </w:rPr>
            </w:pPr>
            <w:r w:rsidRPr="00B764CA">
              <w:rPr>
                <w:b/>
              </w:rPr>
              <w:t>Источник показателя:</w:t>
            </w:r>
          </w:p>
          <w:p w:rsidR="00316D95" w:rsidRPr="004B234A" w:rsidRDefault="00316D95" w:rsidP="00316D95">
            <w:pPr>
              <w:widowControl w:val="0"/>
              <w:rPr>
                <w:b/>
              </w:rPr>
            </w:pPr>
            <w:r w:rsidRPr="00B764CA">
              <w:t xml:space="preserve">Проект паспорта </w:t>
            </w:r>
            <w:proofErr w:type="spellStart"/>
            <w:proofErr w:type="gramStart"/>
            <w:r w:rsidRPr="00B764CA">
              <w:t>феде-рального</w:t>
            </w:r>
            <w:proofErr w:type="spellEnd"/>
            <w:proofErr w:type="gramEnd"/>
            <w:r w:rsidRPr="00B764CA">
              <w:t xml:space="preserve"> проекта «</w:t>
            </w:r>
            <w:proofErr w:type="spellStart"/>
            <w:r w:rsidRPr="00B764CA">
              <w:t>Разви-тие</w:t>
            </w:r>
            <w:proofErr w:type="spellEnd"/>
            <w:r w:rsidRPr="00B764CA">
              <w:t xml:space="preserve"> детского </w:t>
            </w:r>
            <w:proofErr w:type="spellStart"/>
            <w:r w:rsidRPr="00B764CA">
              <w:t>здравоохра</w:t>
            </w:r>
            <w:proofErr w:type="spellEnd"/>
            <w:r w:rsidRPr="00B764CA">
              <w:t xml:space="preserve">-нения, включая создание современной </w:t>
            </w:r>
            <w:proofErr w:type="spellStart"/>
            <w:r w:rsidRPr="00B764CA">
              <w:t>инфраструк</w:t>
            </w:r>
            <w:proofErr w:type="spellEnd"/>
            <w:r w:rsidRPr="00B764CA">
              <w:t>-туры оказания медицин-</w:t>
            </w:r>
            <w:proofErr w:type="spellStart"/>
            <w:r w:rsidRPr="00B764CA">
              <w:t>ской</w:t>
            </w:r>
            <w:proofErr w:type="spellEnd"/>
            <w:r w:rsidRPr="00B764CA">
              <w:t xml:space="preserve"> помощи детям</w:t>
            </w:r>
          </w:p>
        </w:tc>
      </w:tr>
      <w:tr w:rsidR="00316D95" w:rsidRPr="007342E3" w:rsidTr="00316D95">
        <w:trPr>
          <w:trHeight w:val="77"/>
        </w:trPr>
        <w:tc>
          <w:tcPr>
            <w:tcW w:w="823" w:type="dxa"/>
            <w:shd w:val="clear" w:color="auto" w:fill="auto"/>
          </w:tcPr>
          <w:p w:rsidR="00316D95" w:rsidRDefault="00316D95" w:rsidP="00316D9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2.9</w:t>
            </w:r>
          </w:p>
        </w:tc>
        <w:tc>
          <w:tcPr>
            <w:tcW w:w="2835" w:type="dxa"/>
            <w:shd w:val="clear" w:color="auto" w:fill="auto"/>
          </w:tcPr>
          <w:p w:rsidR="00316D95" w:rsidRPr="00035F45" w:rsidRDefault="00316D95" w:rsidP="00316D95">
            <w:r w:rsidRPr="00035F45">
              <w:t>Доля взятых под диспансерное наблюдение детей в возрасте 0 - 17 лет с впервые в жизни установленным диагнозом болезни системы кровообращения (%)</w:t>
            </w:r>
          </w:p>
        </w:tc>
        <w:tc>
          <w:tcPr>
            <w:tcW w:w="992" w:type="dxa"/>
            <w:shd w:val="clear" w:color="auto" w:fill="auto"/>
          </w:tcPr>
          <w:p w:rsidR="00316D95" w:rsidRPr="00035F45" w:rsidRDefault="00316D95" w:rsidP="00316D95">
            <w:pPr>
              <w:rPr>
                <w:sz w:val="28"/>
                <w:szCs w:val="28"/>
              </w:rPr>
            </w:pPr>
            <w:r w:rsidRPr="00035F45">
              <w:rPr>
                <w:sz w:val="28"/>
                <w:szCs w:val="28"/>
              </w:rPr>
              <w:t>%</w:t>
            </w:r>
          </w:p>
        </w:tc>
        <w:tc>
          <w:tcPr>
            <w:tcW w:w="1559" w:type="dxa"/>
            <w:shd w:val="clear" w:color="auto" w:fill="auto"/>
          </w:tcPr>
          <w:p w:rsidR="00316D95" w:rsidRPr="00035F45" w:rsidRDefault="00316D95" w:rsidP="00316D95">
            <w:r w:rsidRPr="001224AA">
              <w:t>Ежегодно</w:t>
            </w:r>
          </w:p>
        </w:tc>
        <w:tc>
          <w:tcPr>
            <w:tcW w:w="2835" w:type="dxa"/>
            <w:shd w:val="clear" w:color="auto" w:fill="auto"/>
          </w:tcPr>
          <w:p w:rsidR="00316D95" w:rsidRPr="004B234A" w:rsidRDefault="00316D95" w:rsidP="00316D95">
            <w:pPr>
              <w:widowControl w:val="0"/>
            </w:pPr>
            <w:r w:rsidRPr="001224AA">
              <w:t xml:space="preserve">Число взятых под диспансерное наблюдение детей в возрасте 0 - 17 лет с впервые в жизни установленным диагнозом болезни системы кровообращения к числу всех детей с впервые в жизни установленным диагнозом болезни </w:t>
            </w:r>
            <w:proofErr w:type="spellStart"/>
            <w:r w:rsidRPr="001224AA">
              <w:t>болезни</w:t>
            </w:r>
            <w:proofErr w:type="spellEnd"/>
            <w:r w:rsidRPr="001224AA">
              <w:t xml:space="preserve"> системы кровообращения × 100 (%)</w:t>
            </w:r>
          </w:p>
        </w:tc>
        <w:tc>
          <w:tcPr>
            <w:tcW w:w="1843" w:type="dxa"/>
            <w:shd w:val="clear" w:color="auto" w:fill="auto"/>
          </w:tcPr>
          <w:p w:rsidR="00316D95" w:rsidRPr="004B234A" w:rsidRDefault="00316D95" w:rsidP="00316D95">
            <w:r w:rsidRPr="001224AA">
              <w:t>Ежегодно до 01 июня года, следующего за отчетным</w:t>
            </w:r>
          </w:p>
        </w:tc>
        <w:tc>
          <w:tcPr>
            <w:tcW w:w="1701" w:type="dxa"/>
            <w:shd w:val="clear" w:color="auto" w:fill="auto"/>
          </w:tcPr>
          <w:p w:rsidR="00316D95" w:rsidRPr="00035F45" w:rsidRDefault="00316D95" w:rsidP="00316D95">
            <w:pPr>
              <w:widowControl w:val="0"/>
              <w:ind w:right="-108"/>
            </w:pPr>
            <w:proofErr w:type="spellStart"/>
            <w:r w:rsidRPr="00035F45">
              <w:t>Депздрав</w:t>
            </w:r>
            <w:proofErr w:type="spellEnd"/>
            <w:r w:rsidRPr="00035F45">
              <w:t xml:space="preserve"> Югры</w:t>
            </w:r>
          </w:p>
        </w:tc>
        <w:tc>
          <w:tcPr>
            <w:tcW w:w="2977" w:type="dxa"/>
            <w:shd w:val="clear" w:color="auto" w:fill="auto"/>
          </w:tcPr>
          <w:p w:rsidR="00316D95" w:rsidRPr="001224AA" w:rsidRDefault="00316D95" w:rsidP="00316D95">
            <w:pPr>
              <w:widowControl w:val="0"/>
              <w:rPr>
                <w:b/>
              </w:rPr>
            </w:pPr>
            <w:r w:rsidRPr="001224AA">
              <w:rPr>
                <w:b/>
              </w:rPr>
              <w:t xml:space="preserve">Источник данных о </w:t>
            </w:r>
            <w:proofErr w:type="gramStart"/>
            <w:r w:rsidRPr="001224AA">
              <w:rPr>
                <w:b/>
              </w:rPr>
              <w:t>ба-зовом</w:t>
            </w:r>
            <w:proofErr w:type="gramEnd"/>
            <w:r w:rsidRPr="001224AA">
              <w:rPr>
                <w:b/>
              </w:rPr>
              <w:t xml:space="preserve"> значении:</w:t>
            </w:r>
          </w:p>
          <w:p w:rsidR="00316D95" w:rsidRPr="001224AA" w:rsidRDefault="00316D95" w:rsidP="00316D95">
            <w:pPr>
              <w:widowControl w:val="0"/>
              <w:rPr>
                <w:b/>
              </w:rPr>
            </w:pPr>
            <w:r w:rsidRPr="001224AA">
              <w:t xml:space="preserve">Сведения Росстат </w:t>
            </w:r>
            <w:proofErr w:type="spellStart"/>
            <w:proofErr w:type="gramStart"/>
            <w:r w:rsidRPr="001224AA">
              <w:rPr>
                <w:b/>
              </w:rPr>
              <w:t>Источ</w:t>
            </w:r>
            <w:proofErr w:type="spellEnd"/>
            <w:r w:rsidRPr="001224AA">
              <w:rPr>
                <w:b/>
              </w:rPr>
              <w:t>-ник</w:t>
            </w:r>
            <w:proofErr w:type="gramEnd"/>
            <w:r w:rsidRPr="001224AA">
              <w:rPr>
                <w:b/>
              </w:rPr>
              <w:t xml:space="preserve"> данных о </w:t>
            </w:r>
            <w:proofErr w:type="spellStart"/>
            <w:r w:rsidRPr="001224AA">
              <w:rPr>
                <w:b/>
              </w:rPr>
              <w:t>це</w:t>
            </w:r>
            <w:proofErr w:type="spellEnd"/>
            <w:r w:rsidRPr="001224AA">
              <w:rPr>
                <w:b/>
              </w:rPr>
              <w:t>-левом значении:</w:t>
            </w:r>
          </w:p>
          <w:p w:rsidR="00316D95" w:rsidRPr="001224AA" w:rsidRDefault="00316D95" w:rsidP="00316D95">
            <w:pPr>
              <w:widowControl w:val="0"/>
            </w:pPr>
            <w:r w:rsidRPr="001224AA">
              <w:t>Паспорт национального проекта «</w:t>
            </w:r>
            <w:proofErr w:type="spellStart"/>
            <w:proofErr w:type="gramStart"/>
            <w:r w:rsidRPr="001224AA">
              <w:t>Здравоохране-ние</w:t>
            </w:r>
            <w:proofErr w:type="spellEnd"/>
            <w:proofErr w:type="gramEnd"/>
            <w:r w:rsidRPr="001224AA">
              <w:t>»</w:t>
            </w:r>
          </w:p>
          <w:p w:rsidR="00316D95" w:rsidRPr="001224AA" w:rsidRDefault="00316D95" w:rsidP="00316D95">
            <w:pPr>
              <w:widowControl w:val="0"/>
            </w:pPr>
            <w:r w:rsidRPr="001224AA">
              <w:rPr>
                <w:b/>
              </w:rPr>
              <w:t xml:space="preserve">Возможные значения </w:t>
            </w:r>
            <w:proofErr w:type="spellStart"/>
            <w:proofErr w:type="gramStart"/>
            <w:r w:rsidRPr="001224AA">
              <w:rPr>
                <w:b/>
              </w:rPr>
              <w:t>по-казателя</w:t>
            </w:r>
            <w:proofErr w:type="spellEnd"/>
            <w:proofErr w:type="gramEnd"/>
            <w:r w:rsidRPr="001224AA">
              <w:t>:</w:t>
            </w:r>
          </w:p>
          <w:p w:rsidR="00316D95" w:rsidRPr="001224AA" w:rsidRDefault="00316D95" w:rsidP="00316D95">
            <w:pPr>
              <w:widowControl w:val="0"/>
            </w:pPr>
            <w:r w:rsidRPr="001224AA">
              <w:t xml:space="preserve">30,0-90,0 </w:t>
            </w:r>
          </w:p>
          <w:p w:rsidR="00316D95" w:rsidRPr="001224AA" w:rsidRDefault="00316D95" w:rsidP="00316D95">
            <w:pPr>
              <w:widowControl w:val="0"/>
            </w:pPr>
            <w:r w:rsidRPr="001224AA">
              <w:rPr>
                <w:b/>
              </w:rPr>
              <w:t>Отчетный период</w:t>
            </w:r>
            <w:r w:rsidRPr="001224AA">
              <w:t>:</w:t>
            </w:r>
          </w:p>
          <w:p w:rsidR="00316D95" w:rsidRPr="001224AA" w:rsidRDefault="00316D95" w:rsidP="00316D95">
            <w:pPr>
              <w:widowControl w:val="0"/>
            </w:pPr>
            <w:r w:rsidRPr="001224AA">
              <w:t xml:space="preserve">Ежегодно до 01 июня </w:t>
            </w:r>
            <w:proofErr w:type="spellStart"/>
            <w:proofErr w:type="gramStart"/>
            <w:r w:rsidRPr="001224AA">
              <w:t>го</w:t>
            </w:r>
            <w:proofErr w:type="spellEnd"/>
            <w:r w:rsidRPr="001224AA">
              <w:t>-да</w:t>
            </w:r>
            <w:proofErr w:type="gramEnd"/>
            <w:r w:rsidRPr="001224AA">
              <w:t>, следующего за отчет-</w:t>
            </w:r>
            <w:proofErr w:type="spellStart"/>
            <w:r w:rsidRPr="001224AA">
              <w:t>ным</w:t>
            </w:r>
            <w:proofErr w:type="spellEnd"/>
            <w:r w:rsidRPr="001224AA">
              <w:t xml:space="preserve"> Подтверждающие доку-менты: Сведения Росстат, </w:t>
            </w:r>
          </w:p>
          <w:p w:rsidR="00316D95" w:rsidRPr="001224AA" w:rsidRDefault="00316D95" w:rsidP="00316D95">
            <w:pPr>
              <w:widowControl w:val="0"/>
            </w:pPr>
            <w:r w:rsidRPr="001224AA">
              <w:t>Источник показателя:</w:t>
            </w:r>
          </w:p>
          <w:p w:rsidR="00316D95" w:rsidRPr="004B234A" w:rsidRDefault="00316D95" w:rsidP="00316D95">
            <w:pPr>
              <w:widowControl w:val="0"/>
              <w:rPr>
                <w:b/>
              </w:rPr>
            </w:pPr>
            <w:r w:rsidRPr="001224AA">
              <w:t xml:space="preserve">Проект паспорта </w:t>
            </w:r>
            <w:proofErr w:type="spellStart"/>
            <w:proofErr w:type="gramStart"/>
            <w:r w:rsidRPr="001224AA">
              <w:t>феде-рального</w:t>
            </w:r>
            <w:proofErr w:type="spellEnd"/>
            <w:proofErr w:type="gramEnd"/>
            <w:r w:rsidRPr="001224AA">
              <w:t xml:space="preserve"> проекта «</w:t>
            </w:r>
            <w:proofErr w:type="spellStart"/>
            <w:r w:rsidRPr="001224AA">
              <w:t>Разви-тие</w:t>
            </w:r>
            <w:proofErr w:type="spellEnd"/>
            <w:r w:rsidRPr="001224AA">
              <w:t xml:space="preserve"> детского </w:t>
            </w:r>
            <w:proofErr w:type="spellStart"/>
            <w:r w:rsidRPr="001224AA">
              <w:t>здравоохра</w:t>
            </w:r>
            <w:proofErr w:type="spellEnd"/>
            <w:r w:rsidRPr="001224AA">
              <w:t xml:space="preserve">-нения, включая создание современной </w:t>
            </w:r>
            <w:proofErr w:type="spellStart"/>
            <w:r w:rsidRPr="001224AA">
              <w:t>инфраструк</w:t>
            </w:r>
            <w:proofErr w:type="spellEnd"/>
            <w:r w:rsidRPr="001224AA">
              <w:t>-</w:t>
            </w:r>
            <w:r w:rsidRPr="001224AA">
              <w:lastRenderedPageBreak/>
              <w:t>туры оказания медицин-</w:t>
            </w:r>
            <w:proofErr w:type="spellStart"/>
            <w:r w:rsidRPr="001224AA">
              <w:t>ской</w:t>
            </w:r>
            <w:proofErr w:type="spellEnd"/>
            <w:r w:rsidRPr="001224AA">
              <w:t xml:space="preserve"> помощи детям</w:t>
            </w:r>
          </w:p>
        </w:tc>
      </w:tr>
      <w:tr w:rsidR="00316D95" w:rsidRPr="001224AA" w:rsidTr="00316D95">
        <w:trPr>
          <w:trHeight w:val="77"/>
        </w:trPr>
        <w:tc>
          <w:tcPr>
            <w:tcW w:w="823" w:type="dxa"/>
            <w:shd w:val="clear" w:color="auto" w:fill="auto"/>
          </w:tcPr>
          <w:p w:rsidR="00316D95" w:rsidRDefault="00316D95" w:rsidP="00316D9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2.10</w:t>
            </w:r>
          </w:p>
        </w:tc>
        <w:tc>
          <w:tcPr>
            <w:tcW w:w="2835" w:type="dxa"/>
            <w:shd w:val="clear" w:color="auto" w:fill="auto"/>
          </w:tcPr>
          <w:p w:rsidR="00316D95" w:rsidRPr="00035F45" w:rsidRDefault="00316D95" w:rsidP="00316D95">
            <w:r w:rsidRPr="00D838C3">
              <w:t>Доля взятых под диспансерное наблюдение детей в возрасте 0 - 17 лет с впервые в жизни установленным диагнозом болезни эндокринной системы, расстройств питания и нарушения обмена веществ (%)</w:t>
            </w:r>
          </w:p>
        </w:tc>
        <w:tc>
          <w:tcPr>
            <w:tcW w:w="992" w:type="dxa"/>
            <w:shd w:val="clear" w:color="auto" w:fill="auto"/>
          </w:tcPr>
          <w:p w:rsidR="00316D95" w:rsidRPr="00035F45" w:rsidRDefault="00316D95" w:rsidP="00316D95">
            <w:pPr>
              <w:rPr>
                <w:sz w:val="28"/>
                <w:szCs w:val="28"/>
              </w:rPr>
            </w:pPr>
            <w:r w:rsidRPr="00D838C3">
              <w:rPr>
                <w:sz w:val="28"/>
                <w:szCs w:val="28"/>
              </w:rPr>
              <w:t>%</w:t>
            </w:r>
          </w:p>
        </w:tc>
        <w:tc>
          <w:tcPr>
            <w:tcW w:w="1559" w:type="dxa"/>
            <w:shd w:val="clear" w:color="auto" w:fill="auto"/>
          </w:tcPr>
          <w:p w:rsidR="00316D95" w:rsidRPr="00035F45" w:rsidRDefault="00316D95" w:rsidP="00316D95">
            <w:r w:rsidRPr="001224AA">
              <w:t>Ежегодно</w:t>
            </w:r>
          </w:p>
        </w:tc>
        <w:tc>
          <w:tcPr>
            <w:tcW w:w="2835" w:type="dxa"/>
            <w:shd w:val="clear" w:color="auto" w:fill="auto"/>
          </w:tcPr>
          <w:p w:rsidR="00316D95" w:rsidRPr="004B234A" w:rsidRDefault="00316D95" w:rsidP="00316D95">
            <w:pPr>
              <w:widowControl w:val="0"/>
            </w:pPr>
            <w:r w:rsidRPr="001224AA">
              <w:t>Число взятых под диспансерное наблюдение детей в возрасте 0 - 17 лет с впервые в жизни установленным диагнозом болезни эндокринной системы, расстройств питания и нарушения обмена веществ к числу всех детей с впервые в жизни установленным диагнозом болезни эндокринной системы, расстройств питания и нарушения обмена веществ × 100 (%)</w:t>
            </w:r>
          </w:p>
        </w:tc>
        <w:tc>
          <w:tcPr>
            <w:tcW w:w="1843" w:type="dxa"/>
            <w:shd w:val="clear" w:color="auto" w:fill="auto"/>
          </w:tcPr>
          <w:p w:rsidR="00316D95" w:rsidRPr="004B234A" w:rsidRDefault="00316D95" w:rsidP="00316D95">
            <w:r w:rsidRPr="001224AA">
              <w:t>Ежегодно до 01 июня года, следующего за отчетным</w:t>
            </w:r>
          </w:p>
        </w:tc>
        <w:tc>
          <w:tcPr>
            <w:tcW w:w="1701" w:type="dxa"/>
            <w:shd w:val="clear" w:color="auto" w:fill="auto"/>
          </w:tcPr>
          <w:p w:rsidR="00316D95" w:rsidRPr="00035F45" w:rsidRDefault="00316D95" w:rsidP="00316D95">
            <w:pPr>
              <w:widowControl w:val="0"/>
              <w:ind w:right="-108"/>
            </w:pPr>
            <w:proofErr w:type="spellStart"/>
            <w:r w:rsidRPr="00D838C3">
              <w:t>Депздрав</w:t>
            </w:r>
            <w:proofErr w:type="spellEnd"/>
            <w:r w:rsidRPr="00D838C3">
              <w:t xml:space="preserve"> Югры</w:t>
            </w:r>
          </w:p>
        </w:tc>
        <w:tc>
          <w:tcPr>
            <w:tcW w:w="2977" w:type="dxa"/>
            <w:shd w:val="clear" w:color="auto" w:fill="auto"/>
          </w:tcPr>
          <w:p w:rsidR="00316D95" w:rsidRPr="001224AA" w:rsidRDefault="00316D95" w:rsidP="00316D95">
            <w:pPr>
              <w:widowControl w:val="0"/>
            </w:pPr>
            <w:r w:rsidRPr="001224AA">
              <w:rPr>
                <w:b/>
              </w:rPr>
              <w:t xml:space="preserve">Источник данных о </w:t>
            </w:r>
            <w:proofErr w:type="gramStart"/>
            <w:r w:rsidRPr="001224AA">
              <w:rPr>
                <w:b/>
              </w:rPr>
              <w:t>ба-зовом</w:t>
            </w:r>
            <w:proofErr w:type="gramEnd"/>
            <w:r w:rsidRPr="001224AA">
              <w:rPr>
                <w:b/>
              </w:rPr>
              <w:t xml:space="preserve"> значении</w:t>
            </w:r>
            <w:r w:rsidRPr="001224AA">
              <w:t>:</w:t>
            </w:r>
          </w:p>
          <w:p w:rsidR="00316D95" w:rsidRPr="001224AA" w:rsidRDefault="00316D95" w:rsidP="00316D95">
            <w:pPr>
              <w:widowControl w:val="0"/>
              <w:rPr>
                <w:b/>
              </w:rPr>
            </w:pPr>
            <w:r w:rsidRPr="001224AA">
              <w:t xml:space="preserve">Сведения Росстат </w:t>
            </w:r>
            <w:proofErr w:type="spellStart"/>
            <w:proofErr w:type="gramStart"/>
            <w:r w:rsidRPr="001224AA">
              <w:rPr>
                <w:b/>
              </w:rPr>
              <w:t>Источ</w:t>
            </w:r>
            <w:proofErr w:type="spellEnd"/>
            <w:r w:rsidRPr="001224AA">
              <w:rPr>
                <w:b/>
              </w:rPr>
              <w:t>-ник</w:t>
            </w:r>
            <w:proofErr w:type="gramEnd"/>
            <w:r w:rsidRPr="001224AA">
              <w:rPr>
                <w:b/>
              </w:rPr>
              <w:t xml:space="preserve"> данных о </w:t>
            </w:r>
            <w:proofErr w:type="spellStart"/>
            <w:r w:rsidRPr="001224AA">
              <w:rPr>
                <w:b/>
              </w:rPr>
              <w:t>це</w:t>
            </w:r>
            <w:proofErr w:type="spellEnd"/>
            <w:r w:rsidRPr="001224AA">
              <w:rPr>
                <w:b/>
              </w:rPr>
              <w:t>-левом значении:</w:t>
            </w:r>
          </w:p>
          <w:p w:rsidR="00316D95" w:rsidRPr="001224AA" w:rsidRDefault="00316D95" w:rsidP="00316D95">
            <w:pPr>
              <w:widowControl w:val="0"/>
            </w:pPr>
            <w:r w:rsidRPr="001224AA">
              <w:t>Паспорт национального проекта «</w:t>
            </w:r>
            <w:proofErr w:type="spellStart"/>
            <w:proofErr w:type="gramStart"/>
            <w:r w:rsidRPr="001224AA">
              <w:t>Здравоохране-ние</w:t>
            </w:r>
            <w:proofErr w:type="spellEnd"/>
            <w:proofErr w:type="gramEnd"/>
            <w:r w:rsidRPr="001224AA">
              <w:t>»</w:t>
            </w:r>
          </w:p>
          <w:p w:rsidR="00316D95" w:rsidRPr="001224AA" w:rsidRDefault="00316D95" w:rsidP="00316D95">
            <w:pPr>
              <w:widowControl w:val="0"/>
              <w:rPr>
                <w:b/>
              </w:rPr>
            </w:pPr>
            <w:r w:rsidRPr="001224AA">
              <w:rPr>
                <w:b/>
              </w:rPr>
              <w:t xml:space="preserve">Возможные значения </w:t>
            </w:r>
            <w:proofErr w:type="spellStart"/>
            <w:proofErr w:type="gramStart"/>
            <w:r w:rsidRPr="001224AA">
              <w:rPr>
                <w:b/>
              </w:rPr>
              <w:t>по-казателя</w:t>
            </w:r>
            <w:proofErr w:type="spellEnd"/>
            <w:proofErr w:type="gramEnd"/>
            <w:r w:rsidRPr="001224AA">
              <w:rPr>
                <w:b/>
              </w:rPr>
              <w:t>:</w:t>
            </w:r>
          </w:p>
          <w:p w:rsidR="00316D95" w:rsidRPr="001224AA" w:rsidRDefault="00316D95" w:rsidP="00316D95">
            <w:pPr>
              <w:widowControl w:val="0"/>
            </w:pPr>
            <w:r w:rsidRPr="001224AA">
              <w:t xml:space="preserve">30,0-90,0 </w:t>
            </w:r>
          </w:p>
          <w:p w:rsidR="00316D95" w:rsidRPr="001224AA" w:rsidRDefault="00316D95" w:rsidP="00316D95">
            <w:pPr>
              <w:widowControl w:val="0"/>
            </w:pPr>
            <w:r w:rsidRPr="001224AA">
              <w:rPr>
                <w:b/>
              </w:rPr>
              <w:t>Отчетный период</w:t>
            </w:r>
            <w:r w:rsidRPr="001224AA">
              <w:t>:</w:t>
            </w:r>
          </w:p>
          <w:p w:rsidR="00316D95" w:rsidRPr="001224AA" w:rsidRDefault="00316D95" w:rsidP="00316D95">
            <w:pPr>
              <w:widowControl w:val="0"/>
            </w:pPr>
            <w:r w:rsidRPr="001224AA">
              <w:t xml:space="preserve">Ежегодно до 01 июня </w:t>
            </w:r>
            <w:proofErr w:type="spellStart"/>
            <w:proofErr w:type="gramStart"/>
            <w:r w:rsidRPr="001224AA">
              <w:t>го</w:t>
            </w:r>
            <w:proofErr w:type="spellEnd"/>
            <w:r w:rsidRPr="001224AA">
              <w:t>-да</w:t>
            </w:r>
            <w:proofErr w:type="gramEnd"/>
            <w:r w:rsidRPr="001224AA">
              <w:t>, следующего за отчет-</w:t>
            </w:r>
            <w:proofErr w:type="spellStart"/>
            <w:r w:rsidRPr="001224AA">
              <w:t>ным</w:t>
            </w:r>
            <w:proofErr w:type="spellEnd"/>
            <w:r w:rsidRPr="001224AA">
              <w:t xml:space="preserve"> Подтверждающие доку-менты: Сведения Росстат, </w:t>
            </w:r>
          </w:p>
          <w:p w:rsidR="00316D95" w:rsidRPr="001224AA" w:rsidRDefault="00316D95" w:rsidP="00316D95">
            <w:pPr>
              <w:widowControl w:val="0"/>
            </w:pPr>
            <w:r w:rsidRPr="001224AA">
              <w:rPr>
                <w:b/>
              </w:rPr>
              <w:t>Источник показателя</w:t>
            </w:r>
            <w:r w:rsidRPr="001224AA">
              <w:t>:</w:t>
            </w:r>
          </w:p>
          <w:p w:rsidR="00316D95" w:rsidRPr="001224AA" w:rsidRDefault="00316D95" w:rsidP="00316D95">
            <w:pPr>
              <w:widowControl w:val="0"/>
            </w:pPr>
            <w:r w:rsidRPr="001224AA">
              <w:t xml:space="preserve">Проект паспорта </w:t>
            </w:r>
            <w:proofErr w:type="spellStart"/>
            <w:proofErr w:type="gramStart"/>
            <w:r w:rsidRPr="001224AA">
              <w:t>феде-рального</w:t>
            </w:r>
            <w:proofErr w:type="spellEnd"/>
            <w:proofErr w:type="gramEnd"/>
            <w:r w:rsidRPr="001224AA">
              <w:t xml:space="preserve"> проекта «</w:t>
            </w:r>
            <w:proofErr w:type="spellStart"/>
            <w:r w:rsidRPr="001224AA">
              <w:t>Разви-тие</w:t>
            </w:r>
            <w:proofErr w:type="spellEnd"/>
            <w:r w:rsidRPr="001224AA">
              <w:t xml:space="preserve"> детского </w:t>
            </w:r>
            <w:proofErr w:type="spellStart"/>
            <w:r w:rsidRPr="001224AA">
              <w:t>здравоохра</w:t>
            </w:r>
            <w:proofErr w:type="spellEnd"/>
            <w:r w:rsidRPr="001224AA">
              <w:t xml:space="preserve">-нения, включая создание современной </w:t>
            </w:r>
            <w:proofErr w:type="spellStart"/>
            <w:r w:rsidRPr="001224AA">
              <w:t>инфраструк</w:t>
            </w:r>
            <w:proofErr w:type="spellEnd"/>
            <w:r w:rsidRPr="001224AA">
              <w:t>-туры оказания медицин-</w:t>
            </w:r>
            <w:proofErr w:type="spellStart"/>
            <w:r w:rsidRPr="001224AA">
              <w:t>ской</w:t>
            </w:r>
            <w:proofErr w:type="spellEnd"/>
            <w:r w:rsidRPr="001224AA">
              <w:t xml:space="preserve"> помощи детям</w:t>
            </w:r>
          </w:p>
        </w:tc>
      </w:tr>
      <w:tr w:rsidR="00316D95" w:rsidRPr="007342E3" w:rsidTr="00316D95">
        <w:trPr>
          <w:trHeight w:val="77"/>
        </w:trPr>
        <w:tc>
          <w:tcPr>
            <w:tcW w:w="823" w:type="dxa"/>
            <w:shd w:val="clear" w:color="auto" w:fill="auto"/>
            <w:vAlign w:val="center"/>
          </w:tcPr>
          <w:p w:rsidR="00316D95" w:rsidRPr="007342E3" w:rsidRDefault="00316D95" w:rsidP="00316D95">
            <w:pPr>
              <w:jc w:val="center"/>
              <w:rPr>
                <w:color w:val="000000" w:themeColor="text1"/>
              </w:rPr>
            </w:pPr>
            <w:r w:rsidRPr="007342E3">
              <w:rPr>
                <w:color w:val="000000" w:themeColor="text1"/>
              </w:rPr>
              <w:t>3.1</w:t>
            </w:r>
          </w:p>
        </w:tc>
        <w:tc>
          <w:tcPr>
            <w:tcW w:w="2835" w:type="dxa"/>
            <w:shd w:val="clear" w:color="auto" w:fill="auto"/>
          </w:tcPr>
          <w:p w:rsidR="00316D95" w:rsidRPr="004B234A" w:rsidRDefault="00316D95" w:rsidP="00316D95">
            <w:pPr>
              <w:rPr>
                <w:rFonts w:eastAsia="Arial Unicode MS"/>
                <w:u w:color="000000"/>
              </w:rPr>
            </w:pPr>
            <w:r w:rsidRPr="004B234A">
              <w:t>Доля злокачественных новообразований, выявленных на ранних стадиях (I-II стадии), %</w:t>
            </w:r>
          </w:p>
        </w:tc>
        <w:tc>
          <w:tcPr>
            <w:tcW w:w="992" w:type="dxa"/>
            <w:shd w:val="clear" w:color="auto" w:fill="auto"/>
          </w:tcPr>
          <w:p w:rsidR="00316D95" w:rsidRPr="004B234A" w:rsidRDefault="00316D95" w:rsidP="00316D95">
            <w:pPr>
              <w:widowControl w:val="0"/>
              <w:rPr>
                <w:rFonts w:eastAsia="Arial Unicode MS"/>
                <w:u w:color="000000"/>
              </w:rPr>
            </w:pPr>
            <w:r w:rsidRPr="004B234A">
              <w:rPr>
                <w:rFonts w:eastAsia="Arial Unicode MS"/>
                <w:u w:color="000000"/>
              </w:rPr>
              <w:t>%</w:t>
            </w:r>
          </w:p>
        </w:tc>
        <w:tc>
          <w:tcPr>
            <w:tcW w:w="1559" w:type="dxa"/>
            <w:shd w:val="clear" w:color="auto" w:fill="auto"/>
          </w:tcPr>
          <w:p w:rsidR="00316D95" w:rsidRPr="004B234A" w:rsidRDefault="00316D95" w:rsidP="00316D95">
            <w:pPr>
              <w:widowControl w:val="0"/>
            </w:pPr>
            <w:r w:rsidRPr="004B234A">
              <w:t>Ежегодно, 2019-2024 г. г.</w:t>
            </w:r>
          </w:p>
        </w:tc>
        <w:tc>
          <w:tcPr>
            <w:tcW w:w="2835" w:type="dxa"/>
            <w:shd w:val="clear" w:color="auto" w:fill="auto"/>
          </w:tcPr>
          <w:p w:rsidR="00316D95" w:rsidRPr="004B234A" w:rsidRDefault="00316D95" w:rsidP="00316D95">
            <w:pPr>
              <w:widowControl w:val="0"/>
            </w:pPr>
            <w:r w:rsidRPr="004B234A">
              <w:t>(Число злокачественных новообразований, выявленных впервые на ранних стадиях (I-II стадии) от числа выявленных случаев ЗНО (без выявления посмертно)</w:t>
            </w:r>
          </w:p>
        </w:tc>
        <w:tc>
          <w:tcPr>
            <w:tcW w:w="1843" w:type="dxa"/>
            <w:shd w:val="clear" w:color="auto" w:fill="auto"/>
          </w:tcPr>
          <w:p w:rsidR="00316D95" w:rsidRPr="004B234A" w:rsidRDefault="00316D95" w:rsidP="00316D95">
            <w:pPr>
              <w:widowControl w:val="0"/>
              <w:jc w:val="center"/>
            </w:pPr>
            <w:r w:rsidRPr="004B234A">
              <w:t>Форма государственного федерального статистического наблюдения № 7</w:t>
            </w:r>
          </w:p>
        </w:tc>
        <w:tc>
          <w:tcPr>
            <w:tcW w:w="1701" w:type="dxa"/>
            <w:shd w:val="clear" w:color="auto" w:fill="auto"/>
          </w:tcPr>
          <w:p w:rsidR="00316D95" w:rsidRPr="00A604BE" w:rsidRDefault="00316D95" w:rsidP="00316D95">
            <w:pPr>
              <w:widowControl w:val="0"/>
              <w:ind w:right="-108"/>
            </w:pPr>
            <w:proofErr w:type="spellStart"/>
            <w:r w:rsidRPr="00A604BE">
              <w:t>Депздрав</w:t>
            </w:r>
            <w:proofErr w:type="spellEnd"/>
            <w:r w:rsidRPr="00A604BE">
              <w:t xml:space="preserve"> Югры</w:t>
            </w:r>
          </w:p>
        </w:tc>
        <w:tc>
          <w:tcPr>
            <w:tcW w:w="2977" w:type="dxa"/>
            <w:shd w:val="clear" w:color="auto" w:fill="auto"/>
          </w:tcPr>
          <w:p w:rsidR="00316D95" w:rsidRPr="004B234A" w:rsidRDefault="00316D95" w:rsidP="00316D95">
            <w:pPr>
              <w:widowControl w:val="0"/>
              <w:rPr>
                <w:b/>
              </w:rPr>
            </w:pPr>
            <w:r w:rsidRPr="004B234A">
              <w:rPr>
                <w:b/>
              </w:rPr>
              <w:t>Источник данных о базовом значении:</w:t>
            </w:r>
          </w:p>
          <w:p w:rsidR="00316D95" w:rsidRPr="004B234A" w:rsidRDefault="00316D95" w:rsidP="00316D95">
            <w:pPr>
              <w:widowControl w:val="0"/>
            </w:pPr>
            <w:r w:rsidRPr="004B234A">
              <w:t>Сведения Федерального статистического наблюдения, форма №7</w:t>
            </w:r>
          </w:p>
          <w:p w:rsidR="00316D95" w:rsidRPr="004B234A" w:rsidRDefault="00316D95" w:rsidP="00316D95">
            <w:pPr>
              <w:widowControl w:val="0"/>
              <w:rPr>
                <w:b/>
              </w:rPr>
            </w:pPr>
            <w:r w:rsidRPr="004B234A">
              <w:rPr>
                <w:b/>
              </w:rPr>
              <w:t>Источник данных о целевом значении:</w:t>
            </w:r>
          </w:p>
          <w:p w:rsidR="00316D95" w:rsidRPr="004B234A" w:rsidRDefault="00316D95" w:rsidP="00316D95">
            <w:pPr>
              <w:widowControl w:val="0"/>
            </w:pPr>
            <w:r w:rsidRPr="004B234A">
              <w:lastRenderedPageBreak/>
              <w:t>Паспорт национального проекта «Здравоохранение»</w:t>
            </w:r>
          </w:p>
          <w:p w:rsidR="00316D95" w:rsidRPr="004B234A" w:rsidRDefault="00316D95" w:rsidP="00316D95">
            <w:pPr>
              <w:widowControl w:val="0"/>
              <w:rPr>
                <w:b/>
              </w:rPr>
            </w:pPr>
            <w:r w:rsidRPr="004B234A">
              <w:rPr>
                <w:b/>
              </w:rPr>
              <w:t>Возможные значения показателя:</w:t>
            </w:r>
          </w:p>
          <w:p w:rsidR="00316D95" w:rsidRPr="004B234A" w:rsidRDefault="00316D95" w:rsidP="00316D95">
            <w:pPr>
              <w:widowControl w:val="0"/>
            </w:pPr>
            <w:r w:rsidRPr="004B234A">
              <w:t>55,6-63,0</w:t>
            </w:r>
          </w:p>
          <w:p w:rsidR="00316D95" w:rsidRPr="004B234A" w:rsidRDefault="00316D95" w:rsidP="00316D95">
            <w:pPr>
              <w:widowControl w:val="0"/>
              <w:rPr>
                <w:b/>
              </w:rPr>
            </w:pPr>
            <w:r w:rsidRPr="004B234A">
              <w:rPr>
                <w:b/>
              </w:rPr>
              <w:t>Отчетный период:</w:t>
            </w:r>
          </w:p>
          <w:p w:rsidR="00316D95" w:rsidRPr="004B234A" w:rsidRDefault="00316D95" w:rsidP="00316D95">
            <w:pPr>
              <w:widowControl w:val="0"/>
            </w:pPr>
            <w:r w:rsidRPr="004B234A">
              <w:t>Раз в год.</w:t>
            </w:r>
          </w:p>
          <w:p w:rsidR="00316D95" w:rsidRPr="004B234A" w:rsidRDefault="00316D95" w:rsidP="00316D95">
            <w:pPr>
              <w:widowControl w:val="0"/>
            </w:pPr>
            <w:r w:rsidRPr="004B234A">
              <w:rPr>
                <w:b/>
              </w:rPr>
              <w:t>Подтверждающие документы:</w:t>
            </w:r>
            <w:r w:rsidRPr="004B234A">
              <w:t xml:space="preserve"> Сведения Федерального статистического наблюдения, форма №7</w:t>
            </w:r>
          </w:p>
          <w:p w:rsidR="00316D95" w:rsidRPr="004B234A" w:rsidRDefault="00316D95" w:rsidP="00316D95">
            <w:pPr>
              <w:widowControl w:val="0"/>
              <w:rPr>
                <w:b/>
              </w:rPr>
            </w:pPr>
            <w:r w:rsidRPr="004B234A">
              <w:rPr>
                <w:b/>
              </w:rPr>
              <w:t>Источник показателя:</w:t>
            </w:r>
          </w:p>
          <w:p w:rsidR="00316D95" w:rsidRPr="004B234A" w:rsidRDefault="00316D95" w:rsidP="00316D95">
            <w:pPr>
              <w:widowControl w:val="0"/>
            </w:pPr>
            <w:r w:rsidRPr="004B234A">
              <w:t>Проект паспорта федерального проекта «Борьба с онкологическими заболеваниями</w:t>
            </w:r>
          </w:p>
        </w:tc>
      </w:tr>
      <w:tr w:rsidR="00316D95" w:rsidRPr="007342E3" w:rsidTr="00316D95">
        <w:trPr>
          <w:trHeight w:val="77"/>
        </w:trPr>
        <w:tc>
          <w:tcPr>
            <w:tcW w:w="823" w:type="dxa"/>
            <w:shd w:val="clear" w:color="auto" w:fill="auto"/>
            <w:vAlign w:val="center"/>
          </w:tcPr>
          <w:p w:rsidR="00316D95" w:rsidRPr="007342E3" w:rsidRDefault="00316D95" w:rsidP="00316D9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3.2</w:t>
            </w:r>
          </w:p>
        </w:tc>
        <w:tc>
          <w:tcPr>
            <w:tcW w:w="2835" w:type="dxa"/>
            <w:shd w:val="clear" w:color="auto" w:fill="auto"/>
          </w:tcPr>
          <w:p w:rsidR="00316D95" w:rsidRPr="004B234A" w:rsidRDefault="00316D95" w:rsidP="00316D95">
            <w:r w:rsidRPr="004B234A">
              <w:rPr>
                <w:rFonts w:eastAsia="Arial Unicode MS"/>
                <w:u w:color="000000"/>
              </w:rPr>
              <w:t>Удельный вес больных со злокачественными новообразованиями, состоящих на учете 5 лет и более, %</w:t>
            </w:r>
          </w:p>
        </w:tc>
        <w:tc>
          <w:tcPr>
            <w:tcW w:w="992" w:type="dxa"/>
            <w:shd w:val="clear" w:color="auto" w:fill="auto"/>
          </w:tcPr>
          <w:p w:rsidR="00316D95" w:rsidRPr="004B234A" w:rsidRDefault="00316D95" w:rsidP="00316D95">
            <w:pPr>
              <w:widowControl w:val="0"/>
              <w:rPr>
                <w:rFonts w:eastAsia="Arial Unicode MS"/>
                <w:highlight w:val="green"/>
                <w:u w:color="000000"/>
              </w:rPr>
            </w:pPr>
            <w:r w:rsidRPr="004B234A">
              <w:rPr>
                <w:rFonts w:eastAsia="Arial Unicode MS"/>
                <w:u w:color="000000"/>
              </w:rPr>
              <w:t>%</w:t>
            </w:r>
          </w:p>
        </w:tc>
        <w:tc>
          <w:tcPr>
            <w:tcW w:w="1559" w:type="dxa"/>
            <w:shd w:val="clear" w:color="auto" w:fill="auto"/>
          </w:tcPr>
          <w:p w:rsidR="00316D95" w:rsidRPr="004B234A" w:rsidRDefault="00316D95" w:rsidP="00316D95">
            <w:pPr>
              <w:widowControl w:val="0"/>
            </w:pPr>
            <w:r w:rsidRPr="004B234A">
              <w:t>Ежегодно, 2019-2024 г. г.</w:t>
            </w:r>
          </w:p>
        </w:tc>
        <w:tc>
          <w:tcPr>
            <w:tcW w:w="2835" w:type="dxa"/>
            <w:shd w:val="clear" w:color="auto" w:fill="auto"/>
          </w:tcPr>
          <w:p w:rsidR="00316D95" w:rsidRPr="004B234A" w:rsidRDefault="00316D95" w:rsidP="00316D95">
            <w:pPr>
              <w:ind w:left="-108"/>
            </w:pPr>
            <w:r w:rsidRPr="004B234A">
              <w:t>(Доля больных, состоявших на учете в онкологических учреждениях России 5 лет и более с момента</w:t>
            </w:r>
            <w:r>
              <w:t xml:space="preserve"> </w:t>
            </w:r>
            <w:r w:rsidRPr="004B234A">
              <w:t>установления диагноза злокачественного новообразования, от числа состоявших на учете</w:t>
            </w:r>
            <w:r>
              <w:t xml:space="preserve"> </w:t>
            </w:r>
            <w:r w:rsidRPr="004B234A">
              <w:t>на конец отчетного года в 2007-2017 гг., %)</w:t>
            </w:r>
          </w:p>
        </w:tc>
        <w:tc>
          <w:tcPr>
            <w:tcW w:w="1843" w:type="dxa"/>
            <w:shd w:val="clear" w:color="auto" w:fill="auto"/>
          </w:tcPr>
          <w:p w:rsidR="00316D95" w:rsidRPr="004B234A" w:rsidRDefault="00316D95" w:rsidP="00316D95">
            <w:pPr>
              <w:widowControl w:val="0"/>
              <w:jc w:val="center"/>
              <w:rPr>
                <w:highlight w:val="green"/>
              </w:rPr>
            </w:pPr>
            <w:r w:rsidRPr="004B234A">
              <w:t>Форма государственного федерального статистического наблюдения № 7</w:t>
            </w:r>
          </w:p>
        </w:tc>
        <w:tc>
          <w:tcPr>
            <w:tcW w:w="1701" w:type="dxa"/>
            <w:shd w:val="clear" w:color="auto" w:fill="auto"/>
          </w:tcPr>
          <w:p w:rsidR="00316D95" w:rsidRPr="00A604BE" w:rsidRDefault="00316D95" w:rsidP="00316D95">
            <w:pPr>
              <w:widowControl w:val="0"/>
              <w:ind w:right="-108"/>
            </w:pPr>
            <w:proofErr w:type="spellStart"/>
            <w:r w:rsidRPr="00A604BE">
              <w:t>Депздрав</w:t>
            </w:r>
            <w:proofErr w:type="spellEnd"/>
            <w:r w:rsidRPr="00A604BE">
              <w:t xml:space="preserve"> Югры.</w:t>
            </w:r>
          </w:p>
        </w:tc>
        <w:tc>
          <w:tcPr>
            <w:tcW w:w="2977" w:type="dxa"/>
            <w:shd w:val="clear" w:color="auto" w:fill="auto"/>
          </w:tcPr>
          <w:p w:rsidR="00316D95" w:rsidRPr="004B234A" w:rsidRDefault="00316D95" w:rsidP="00316D95">
            <w:pPr>
              <w:widowControl w:val="0"/>
              <w:rPr>
                <w:b/>
              </w:rPr>
            </w:pPr>
            <w:r w:rsidRPr="004B234A">
              <w:rPr>
                <w:b/>
              </w:rPr>
              <w:t>Источник данных о базовом значении:</w:t>
            </w:r>
          </w:p>
          <w:p w:rsidR="00316D95" w:rsidRPr="004B234A" w:rsidRDefault="00316D95" w:rsidP="00316D95">
            <w:pPr>
              <w:widowControl w:val="0"/>
            </w:pPr>
            <w:r w:rsidRPr="004B234A">
              <w:t>Сведения Федерального статистического наблюдения, форма №7</w:t>
            </w:r>
          </w:p>
          <w:p w:rsidR="00316D95" w:rsidRPr="004B234A" w:rsidRDefault="00316D95" w:rsidP="00316D95">
            <w:pPr>
              <w:widowControl w:val="0"/>
              <w:rPr>
                <w:b/>
              </w:rPr>
            </w:pPr>
            <w:r w:rsidRPr="004B234A">
              <w:rPr>
                <w:b/>
              </w:rPr>
              <w:t>Источник данных о целевом значении:</w:t>
            </w:r>
          </w:p>
          <w:p w:rsidR="00316D95" w:rsidRPr="004B234A" w:rsidRDefault="00316D95" w:rsidP="00316D95">
            <w:pPr>
              <w:widowControl w:val="0"/>
            </w:pPr>
            <w:r w:rsidRPr="004B234A">
              <w:t>Паспорт национального проекта «Здравоохранение»</w:t>
            </w:r>
          </w:p>
          <w:p w:rsidR="00316D95" w:rsidRPr="004B234A" w:rsidRDefault="00316D95" w:rsidP="00316D95">
            <w:pPr>
              <w:widowControl w:val="0"/>
              <w:rPr>
                <w:b/>
              </w:rPr>
            </w:pPr>
            <w:r w:rsidRPr="004B234A">
              <w:rPr>
                <w:b/>
              </w:rPr>
              <w:t>Возможные значения показателя:</w:t>
            </w:r>
          </w:p>
          <w:p w:rsidR="00316D95" w:rsidRPr="004B234A" w:rsidRDefault="00316D95" w:rsidP="00316D95">
            <w:pPr>
              <w:widowControl w:val="0"/>
            </w:pPr>
            <w:r w:rsidRPr="004B234A">
              <w:t>52-60</w:t>
            </w:r>
          </w:p>
          <w:p w:rsidR="00316D95" w:rsidRPr="004B234A" w:rsidRDefault="00316D95" w:rsidP="00316D95">
            <w:pPr>
              <w:widowControl w:val="0"/>
              <w:rPr>
                <w:b/>
              </w:rPr>
            </w:pPr>
            <w:r w:rsidRPr="004B234A">
              <w:rPr>
                <w:b/>
              </w:rPr>
              <w:t>Отчетный период:</w:t>
            </w:r>
          </w:p>
          <w:p w:rsidR="00316D95" w:rsidRPr="004B234A" w:rsidRDefault="00316D95" w:rsidP="00316D95">
            <w:pPr>
              <w:widowControl w:val="0"/>
            </w:pPr>
            <w:r w:rsidRPr="004B234A">
              <w:t>Раз в год.</w:t>
            </w:r>
          </w:p>
          <w:p w:rsidR="00316D95" w:rsidRPr="004B234A" w:rsidRDefault="00316D95" w:rsidP="00316D95">
            <w:pPr>
              <w:widowControl w:val="0"/>
            </w:pPr>
            <w:r w:rsidRPr="004B234A">
              <w:rPr>
                <w:b/>
              </w:rPr>
              <w:t>Подтверждающие документы:</w:t>
            </w:r>
            <w:r w:rsidRPr="004B234A">
              <w:t xml:space="preserve"> Сведения Феде</w:t>
            </w:r>
            <w:r w:rsidRPr="004B234A">
              <w:lastRenderedPageBreak/>
              <w:t>рального статистического наблюдения, форма №7</w:t>
            </w:r>
          </w:p>
          <w:p w:rsidR="00316D95" w:rsidRPr="004B234A" w:rsidRDefault="00316D95" w:rsidP="00316D95">
            <w:pPr>
              <w:widowControl w:val="0"/>
              <w:rPr>
                <w:b/>
              </w:rPr>
            </w:pPr>
            <w:r w:rsidRPr="004B234A">
              <w:rPr>
                <w:b/>
              </w:rPr>
              <w:t>Источник показателя:</w:t>
            </w:r>
          </w:p>
          <w:p w:rsidR="00316D95" w:rsidRPr="004B234A" w:rsidRDefault="00316D95" w:rsidP="00316D95">
            <w:pPr>
              <w:widowControl w:val="0"/>
              <w:rPr>
                <w:b/>
                <w:highlight w:val="green"/>
              </w:rPr>
            </w:pPr>
            <w:r w:rsidRPr="004B234A">
              <w:t>Проект паспорта федерального проекта «Борьба с онкологическими заболеваниями</w:t>
            </w:r>
          </w:p>
        </w:tc>
      </w:tr>
      <w:tr w:rsidR="00316D95" w:rsidRPr="007342E3" w:rsidTr="00316D95">
        <w:trPr>
          <w:trHeight w:val="77"/>
        </w:trPr>
        <w:tc>
          <w:tcPr>
            <w:tcW w:w="823" w:type="dxa"/>
            <w:shd w:val="clear" w:color="auto" w:fill="auto"/>
            <w:vAlign w:val="center"/>
          </w:tcPr>
          <w:p w:rsidR="00316D95" w:rsidRDefault="00316D95" w:rsidP="00316D9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3.3</w:t>
            </w:r>
          </w:p>
        </w:tc>
        <w:tc>
          <w:tcPr>
            <w:tcW w:w="2835" w:type="dxa"/>
            <w:shd w:val="clear" w:color="auto" w:fill="auto"/>
          </w:tcPr>
          <w:p w:rsidR="00316D95" w:rsidRPr="004B234A" w:rsidRDefault="00316D95" w:rsidP="00316D95">
            <w:r w:rsidRPr="004B234A">
              <w:rPr>
                <w:rFonts w:eastAsia="Arial Unicode MS"/>
                <w:u w:color="000000"/>
              </w:rPr>
              <w:t>Одногодичная летальность больных со злокачественными новообразованиями, %</w:t>
            </w:r>
          </w:p>
        </w:tc>
        <w:tc>
          <w:tcPr>
            <w:tcW w:w="992" w:type="dxa"/>
            <w:shd w:val="clear" w:color="auto" w:fill="auto"/>
          </w:tcPr>
          <w:p w:rsidR="00316D95" w:rsidRPr="004B234A" w:rsidRDefault="00316D95" w:rsidP="00316D95">
            <w:pPr>
              <w:widowControl w:val="0"/>
              <w:rPr>
                <w:rFonts w:eastAsia="Arial Unicode MS"/>
                <w:u w:color="000000"/>
              </w:rPr>
            </w:pPr>
            <w:r w:rsidRPr="004B234A">
              <w:rPr>
                <w:rFonts w:eastAsia="Arial Unicode MS"/>
                <w:u w:color="000000"/>
              </w:rPr>
              <w:t>%</w:t>
            </w:r>
          </w:p>
        </w:tc>
        <w:tc>
          <w:tcPr>
            <w:tcW w:w="1559" w:type="dxa"/>
            <w:shd w:val="clear" w:color="auto" w:fill="auto"/>
          </w:tcPr>
          <w:p w:rsidR="00316D95" w:rsidRPr="004B234A" w:rsidRDefault="00316D95" w:rsidP="00316D95">
            <w:pPr>
              <w:widowControl w:val="0"/>
            </w:pPr>
            <w:r w:rsidRPr="004B234A">
              <w:t>Ежегодно, 2019-2024 г. г.</w:t>
            </w:r>
          </w:p>
        </w:tc>
        <w:tc>
          <w:tcPr>
            <w:tcW w:w="2835" w:type="dxa"/>
            <w:shd w:val="clear" w:color="auto" w:fill="auto"/>
          </w:tcPr>
          <w:p w:rsidR="00316D95" w:rsidRPr="004B234A" w:rsidRDefault="00316D95" w:rsidP="00316D95">
            <w:pPr>
              <w:widowControl w:val="0"/>
            </w:pPr>
            <w:r w:rsidRPr="004B234A">
              <w:rPr>
                <w:rFonts w:eastAsia="Arial Unicode MS"/>
                <w:u w:color="000000"/>
              </w:rPr>
              <w:t>Доля умерших в течение первого года с момента установления диагноза из числа больных, впервые взятых на учет в предыдущем году</w:t>
            </w:r>
          </w:p>
        </w:tc>
        <w:tc>
          <w:tcPr>
            <w:tcW w:w="1843" w:type="dxa"/>
            <w:shd w:val="clear" w:color="auto" w:fill="auto"/>
          </w:tcPr>
          <w:p w:rsidR="00316D95" w:rsidRPr="004B234A" w:rsidRDefault="00316D95" w:rsidP="00316D95">
            <w:pPr>
              <w:widowControl w:val="0"/>
              <w:jc w:val="center"/>
              <w:rPr>
                <w:highlight w:val="green"/>
              </w:rPr>
            </w:pPr>
            <w:r w:rsidRPr="004B234A">
              <w:t>Форма государственного федерального статистического наблюдения № 7</w:t>
            </w:r>
          </w:p>
        </w:tc>
        <w:tc>
          <w:tcPr>
            <w:tcW w:w="1701" w:type="dxa"/>
            <w:shd w:val="clear" w:color="auto" w:fill="auto"/>
          </w:tcPr>
          <w:p w:rsidR="00316D95" w:rsidRPr="00A604BE" w:rsidRDefault="00316D95" w:rsidP="00316D95">
            <w:pPr>
              <w:widowControl w:val="0"/>
              <w:ind w:right="-108"/>
            </w:pPr>
            <w:proofErr w:type="spellStart"/>
            <w:r w:rsidRPr="00A604BE">
              <w:t>Депздрав</w:t>
            </w:r>
            <w:proofErr w:type="spellEnd"/>
            <w:r w:rsidRPr="00A604BE">
              <w:t xml:space="preserve"> Югры</w:t>
            </w:r>
          </w:p>
        </w:tc>
        <w:tc>
          <w:tcPr>
            <w:tcW w:w="2977" w:type="dxa"/>
            <w:shd w:val="clear" w:color="auto" w:fill="auto"/>
          </w:tcPr>
          <w:p w:rsidR="00316D95" w:rsidRPr="004B234A" w:rsidRDefault="00316D95" w:rsidP="00316D95">
            <w:pPr>
              <w:widowControl w:val="0"/>
              <w:rPr>
                <w:b/>
              </w:rPr>
            </w:pPr>
            <w:r w:rsidRPr="004B234A">
              <w:rPr>
                <w:b/>
              </w:rPr>
              <w:t>Источник данных о базовом значении:</w:t>
            </w:r>
          </w:p>
          <w:p w:rsidR="00316D95" w:rsidRPr="004B234A" w:rsidRDefault="00316D95" w:rsidP="00316D95">
            <w:pPr>
              <w:widowControl w:val="0"/>
            </w:pPr>
            <w:r w:rsidRPr="004B234A">
              <w:t>Сведения Федерального статистического наблюдения, форма №7</w:t>
            </w:r>
          </w:p>
          <w:p w:rsidR="00316D95" w:rsidRPr="004B234A" w:rsidRDefault="00316D95" w:rsidP="00316D95">
            <w:pPr>
              <w:widowControl w:val="0"/>
              <w:rPr>
                <w:b/>
              </w:rPr>
            </w:pPr>
            <w:r w:rsidRPr="004B234A">
              <w:rPr>
                <w:b/>
              </w:rPr>
              <w:t>Источник данных о целевом значении:</w:t>
            </w:r>
          </w:p>
          <w:p w:rsidR="00316D95" w:rsidRPr="004B234A" w:rsidRDefault="00316D95" w:rsidP="00316D95">
            <w:pPr>
              <w:widowControl w:val="0"/>
            </w:pPr>
            <w:r w:rsidRPr="004B234A">
              <w:t>Паспорт национального проекта «Здравоохранение»</w:t>
            </w:r>
          </w:p>
          <w:p w:rsidR="00316D95" w:rsidRPr="004B234A" w:rsidRDefault="00316D95" w:rsidP="00316D95">
            <w:pPr>
              <w:widowControl w:val="0"/>
              <w:rPr>
                <w:b/>
              </w:rPr>
            </w:pPr>
            <w:r w:rsidRPr="004B234A">
              <w:rPr>
                <w:b/>
              </w:rPr>
              <w:t>Возможные значения показателя:</w:t>
            </w:r>
          </w:p>
          <w:p w:rsidR="00316D95" w:rsidRPr="004B234A" w:rsidRDefault="00316D95" w:rsidP="00316D95">
            <w:pPr>
              <w:widowControl w:val="0"/>
            </w:pPr>
            <w:r w:rsidRPr="004B234A">
              <w:t>22,7-17,3</w:t>
            </w:r>
          </w:p>
          <w:p w:rsidR="00316D95" w:rsidRPr="004B234A" w:rsidRDefault="00316D95" w:rsidP="00316D95">
            <w:pPr>
              <w:widowControl w:val="0"/>
              <w:rPr>
                <w:b/>
              </w:rPr>
            </w:pPr>
            <w:r w:rsidRPr="004B234A">
              <w:rPr>
                <w:b/>
              </w:rPr>
              <w:t>Отчетный период:</w:t>
            </w:r>
          </w:p>
          <w:p w:rsidR="00316D95" w:rsidRPr="004B234A" w:rsidRDefault="00316D95" w:rsidP="00316D95">
            <w:pPr>
              <w:widowControl w:val="0"/>
            </w:pPr>
            <w:r w:rsidRPr="004B234A">
              <w:t>ежегодно.</w:t>
            </w:r>
          </w:p>
          <w:p w:rsidR="00316D95" w:rsidRPr="004B234A" w:rsidRDefault="00316D95" w:rsidP="00316D95">
            <w:pPr>
              <w:widowControl w:val="0"/>
            </w:pPr>
            <w:r w:rsidRPr="004B234A">
              <w:rPr>
                <w:b/>
              </w:rPr>
              <w:t>Подтверждающие документы:</w:t>
            </w:r>
            <w:r w:rsidRPr="004B234A">
              <w:t xml:space="preserve"> Сведения Федерального статистического наблюдения, форма №7</w:t>
            </w:r>
          </w:p>
          <w:p w:rsidR="00316D95" w:rsidRPr="004B234A" w:rsidRDefault="00316D95" w:rsidP="00316D95">
            <w:pPr>
              <w:widowControl w:val="0"/>
              <w:rPr>
                <w:b/>
              </w:rPr>
            </w:pPr>
            <w:r w:rsidRPr="004B234A">
              <w:rPr>
                <w:b/>
              </w:rPr>
              <w:t>Источник показателя:</w:t>
            </w:r>
          </w:p>
          <w:p w:rsidR="00316D95" w:rsidRPr="004B234A" w:rsidRDefault="00316D95" w:rsidP="00316D95">
            <w:pPr>
              <w:widowControl w:val="0"/>
              <w:rPr>
                <w:b/>
                <w:highlight w:val="green"/>
              </w:rPr>
            </w:pPr>
            <w:r w:rsidRPr="004B234A">
              <w:t>Проект паспорта федерального проекта «Борьба с онкологическими заболеваниями</w:t>
            </w:r>
          </w:p>
        </w:tc>
      </w:tr>
      <w:tr w:rsidR="00316D95" w:rsidRPr="007342E3" w:rsidTr="00316D95">
        <w:trPr>
          <w:trHeight w:val="77"/>
        </w:trPr>
        <w:tc>
          <w:tcPr>
            <w:tcW w:w="823" w:type="dxa"/>
            <w:shd w:val="clear" w:color="auto" w:fill="auto"/>
            <w:vAlign w:val="center"/>
          </w:tcPr>
          <w:p w:rsidR="00316D95" w:rsidRPr="007342E3" w:rsidRDefault="00316D95" w:rsidP="00316D95">
            <w:pPr>
              <w:jc w:val="center"/>
              <w:rPr>
                <w:color w:val="000000" w:themeColor="text1"/>
              </w:rPr>
            </w:pPr>
            <w:r w:rsidRPr="007342E3">
              <w:rPr>
                <w:color w:val="000000" w:themeColor="text1"/>
              </w:rPr>
              <w:t>4.1</w:t>
            </w:r>
          </w:p>
        </w:tc>
        <w:tc>
          <w:tcPr>
            <w:tcW w:w="2835" w:type="dxa"/>
            <w:shd w:val="clear" w:color="auto" w:fill="auto"/>
          </w:tcPr>
          <w:p w:rsidR="00316D95" w:rsidRPr="004B234A" w:rsidRDefault="00780D8B" w:rsidP="00316D95">
            <w:pPr>
              <w:rPr>
                <w:rFonts w:eastAsia="Arial Unicode MS"/>
                <w:u w:color="000000"/>
              </w:rPr>
            </w:pPr>
            <w:r>
              <w:rPr>
                <w:rFonts w:ascii="PT Astra Serif" w:hAnsi="PT Astra Serif"/>
              </w:rPr>
              <w:t>Снижение смертности от ин</w:t>
            </w:r>
            <w:r w:rsidR="00316D95" w:rsidRPr="00F46454">
              <w:rPr>
                <w:rFonts w:ascii="PT Astra Serif" w:hAnsi="PT Astra Serif"/>
              </w:rPr>
              <w:t>фаркта миокарда, на 100 тыс. населения</w:t>
            </w:r>
          </w:p>
        </w:tc>
        <w:tc>
          <w:tcPr>
            <w:tcW w:w="992" w:type="dxa"/>
            <w:shd w:val="clear" w:color="auto" w:fill="auto"/>
          </w:tcPr>
          <w:p w:rsidR="00316D95" w:rsidRPr="004B234A" w:rsidRDefault="00316D95" w:rsidP="00316D95">
            <w:pPr>
              <w:widowControl w:val="0"/>
              <w:rPr>
                <w:rFonts w:eastAsia="Arial Unicode MS"/>
                <w:u w:color="000000"/>
              </w:rPr>
            </w:pPr>
            <w:r w:rsidRPr="004B234A">
              <w:rPr>
                <w:rFonts w:eastAsia="Arial Unicode MS"/>
                <w:u w:color="000000"/>
              </w:rPr>
              <w:t xml:space="preserve">Число умерших </w:t>
            </w:r>
            <w:r w:rsidRPr="004B234A">
              <w:rPr>
                <w:rFonts w:eastAsia="Arial Unicode MS"/>
                <w:u w:color="000000"/>
              </w:rPr>
              <w:lastRenderedPageBreak/>
              <w:t>/100тыс нас.</w:t>
            </w:r>
          </w:p>
        </w:tc>
        <w:tc>
          <w:tcPr>
            <w:tcW w:w="1559" w:type="dxa"/>
            <w:shd w:val="clear" w:color="auto" w:fill="auto"/>
          </w:tcPr>
          <w:p w:rsidR="00316D95" w:rsidRPr="004B234A" w:rsidRDefault="00316D95" w:rsidP="00316D95">
            <w:r w:rsidRPr="004B234A">
              <w:lastRenderedPageBreak/>
              <w:t>Ежегодно, 2019-2024 г. г.</w:t>
            </w:r>
          </w:p>
        </w:tc>
        <w:tc>
          <w:tcPr>
            <w:tcW w:w="2835" w:type="dxa"/>
            <w:shd w:val="clear" w:color="auto" w:fill="auto"/>
          </w:tcPr>
          <w:p w:rsidR="00316D95" w:rsidRDefault="00316D95" w:rsidP="00316D95">
            <w:pPr>
              <w:widowControl w:val="0"/>
            </w:pPr>
            <w:r>
              <w:t xml:space="preserve">Процентное отношение числа умерших в больницах от ИМ к </w:t>
            </w:r>
          </w:p>
          <w:p w:rsidR="00316D95" w:rsidRDefault="00316D95" w:rsidP="00316D95">
            <w:pPr>
              <w:widowControl w:val="0"/>
            </w:pPr>
            <w:r>
              <w:lastRenderedPageBreak/>
              <w:t xml:space="preserve"> общему числу </w:t>
            </w:r>
          </w:p>
          <w:p w:rsidR="00316D95" w:rsidRDefault="00316D95" w:rsidP="00316D95">
            <w:pPr>
              <w:widowControl w:val="0"/>
            </w:pPr>
            <w:r>
              <w:t xml:space="preserve">выбывших за тот же </w:t>
            </w:r>
          </w:p>
          <w:p w:rsidR="00316D95" w:rsidRDefault="00316D95" w:rsidP="00316D95">
            <w:pPr>
              <w:widowControl w:val="0"/>
            </w:pPr>
            <w:r>
              <w:t xml:space="preserve">период </w:t>
            </w:r>
          </w:p>
          <w:p w:rsidR="00316D95" w:rsidRPr="006E3EE6" w:rsidRDefault="00316D95" w:rsidP="00316D95">
            <w:pPr>
              <w:tabs>
                <w:tab w:val="left" w:pos="1897"/>
              </w:tabs>
            </w:pPr>
            <w:r>
              <w:t xml:space="preserve">больных с ИМ (форма ФСН № 14, табл. 2000 стр.10.4.2+10.4.3 по гр. 8/стр. </w:t>
            </w:r>
            <w:proofErr w:type="gramStart"/>
            <w:r>
              <w:t>10.4.2.+</w:t>
            </w:r>
            <w:proofErr w:type="gramEnd"/>
            <w:r>
              <w:t>10.4.3 по гр. 4+8 * 100)</w:t>
            </w:r>
            <w:r>
              <w:tab/>
            </w:r>
          </w:p>
        </w:tc>
        <w:tc>
          <w:tcPr>
            <w:tcW w:w="1843" w:type="dxa"/>
            <w:shd w:val="clear" w:color="auto" w:fill="auto"/>
          </w:tcPr>
          <w:p w:rsidR="00316D95" w:rsidRPr="004B234A" w:rsidRDefault="00316D95" w:rsidP="00316D95">
            <w:pPr>
              <w:widowControl w:val="0"/>
              <w:jc w:val="center"/>
            </w:pPr>
            <w:r w:rsidRPr="004B234A">
              <w:lastRenderedPageBreak/>
              <w:t>Периодическая отчетность по форме феде</w:t>
            </w:r>
            <w:r w:rsidRPr="004B234A">
              <w:lastRenderedPageBreak/>
              <w:t>ральной службы государственной статистики (Росстат, форма «Естественное движение населения» населения раздела «Демография»)</w:t>
            </w:r>
          </w:p>
        </w:tc>
        <w:tc>
          <w:tcPr>
            <w:tcW w:w="1701" w:type="dxa"/>
            <w:shd w:val="clear" w:color="auto" w:fill="auto"/>
          </w:tcPr>
          <w:p w:rsidR="00316D95" w:rsidRPr="004B234A" w:rsidRDefault="00793053" w:rsidP="00316D95">
            <w:pPr>
              <w:widowControl w:val="0"/>
              <w:ind w:right="-108"/>
            </w:pPr>
            <w:r w:rsidRPr="004B234A">
              <w:lastRenderedPageBreak/>
              <w:t>Урванцева И.А.</w:t>
            </w:r>
          </w:p>
        </w:tc>
        <w:tc>
          <w:tcPr>
            <w:tcW w:w="2977" w:type="dxa"/>
            <w:shd w:val="clear" w:color="auto" w:fill="auto"/>
          </w:tcPr>
          <w:p w:rsidR="00316D95" w:rsidRPr="004B234A" w:rsidRDefault="00316D95" w:rsidP="00316D95">
            <w:pPr>
              <w:widowControl w:val="0"/>
              <w:rPr>
                <w:b/>
              </w:rPr>
            </w:pPr>
            <w:r w:rsidRPr="004B234A">
              <w:rPr>
                <w:b/>
              </w:rPr>
              <w:t xml:space="preserve">Источник данных о базовом значении: </w:t>
            </w:r>
            <w:proofErr w:type="gramStart"/>
            <w:r w:rsidRPr="004B234A">
              <w:t>Росстат,  форма</w:t>
            </w:r>
            <w:proofErr w:type="gramEnd"/>
            <w:r w:rsidRPr="004B234A">
              <w:t xml:space="preserve"> «Естественное </w:t>
            </w:r>
            <w:r w:rsidRPr="004B234A">
              <w:lastRenderedPageBreak/>
              <w:t>движение населения»</w:t>
            </w:r>
          </w:p>
          <w:p w:rsidR="00316D95" w:rsidRPr="004B234A" w:rsidRDefault="00316D95" w:rsidP="00316D95">
            <w:pPr>
              <w:widowControl w:val="0"/>
              <w:rPr>
                <w:b/>
              </w:rPr>
            </w:pPr>
            <w:r w:rsidRPr="004B234A">
              <w:rPr>
                <w:b/>
              </w:rPr>
              <w:t>Источник данных о целевом значении:</w:t>
            </w:r>
          </w:p>
          <w:p w:rsidR="00316D95" w:rsidRPr="004B234A" w:rsidRDefault="00316D95" w:rsidP="00316D95">
            <w:pPr>
              <w:widowControl w:val="0"/>
            </w:pPr>
            <w:r w:rsidRPr="004B234A">
              <w:t>Паспорт национального проекта «Здравоохранение»</w:t>
            </w:r>
          </w:p>
          <w:p w:rsidR="00316D95" w:rsidRPr="004B234A" w:rsidRDefault="00316D95" w:rsidP="00316D95">
            <w:pPr>
              <w:widowControl w:val="0"/>
              <w:rPr>
                <w:b/>
              </w:rPr>
            </w:pPr>
            <w:r w:rsidRPr="004B234A">
              <w:rPr>
                <w:b/>
              </w:rPr>
              <w:t>Возможные значения показателя:</w:t>
            </w:r>
          </w:p>
          <w:p w:rsidR="00316D95" w:rsidRPr="004B234A" w:rsidRDefault="00316D95" w:rsidP="00316D95">
            <w:pPr>
              <w:widowControl w:val="0"/>
            </w:pPr>
            <w:r w:rsidRPr="004B234A">
              <w:t>14,5-11,1</w:t>
            </w:r>
          </w:p>
          <w:p w:rsidR="00316D95" w:rsidRPr="004B234A" w:rsidRDefault="00316D95" w:rsidP="00316D95">
            <w:pPr>
              <w:widowControl w:val="0"/>
              <w:rPr>
                <w:b/>
              </w:rPr>
            </w:pPr>
            <w:r w:rsidRPr="004B234A">
              <w:rPr>
                <w:b/>
              </w:rPr>
              <w:t>Отчетный</w:t>
            </w:r>
            <w:r w:rsidRPr="00983C92">
              <w:rPr>
                <w:b/>
              </w:rPr>
              <w:t xml:space="preserve"> период</w:t>
            </w:r>
            <w:r w:rsidRPr="00983C92">
              <w:t xml:space="preserve"> </w:t>
            </w:r>
            <w:proofErr w:type="gramStart"/>
            <w:r w:rsidRPr="00983C92">
              <w:t>Раз</w:t>
            </w:r>
            <w:proofErr w:type="gramEnd"/>
            <w:r w:rsidRPr="00983C92">
              <w:t xml:space="preserve"> в год, показатель на дату </w:t>
            </w:r>
            <w:r w:rsidRPr="004928FA">
              <w:rPr>
                <w:b/>
              </w:rPr>
              <w:t>Подтверждающие документы:</w:t>
            </w:r>
          </w:p>
          <w:p w:rsidR="00316D95" w:rsidRPr="004B234A" w:rsidRDefault="00316D95" w:rsidP="00316D95">
            <w:pPr>
              <w:widowControl w:val="0"/>
            </w:pPr>
            <w:r w:rsidRPr="004928FA">
              <w:t>Отчет об исполнении мероприятий проекта</w:t>
            </w:r>
            <w:r w:rsidRPr="004B234A">
              <w:t xml:space="preserve">, подписанная руководителем портфеля проектов </w:t>
            </w:r>
            <w:proofErr w:type="spellStart"/>
            <w:r w:rsidRPr="004B234A">
              <w:t>Депздрава</w:t>
            </w:r>
            <w:proofErr w:type="spellEnd"/>
            <w:r w:rsidRPr="004B234A">
              <w:t xml:space="preserve"> Югры</w:t>
            </w:r>
          </w:p>
          <w:p w:rsidR="00316D95" w:rsidRPr="004B234A" w:rsidRDefault="00316D95" w:rsidP="00316D95">
            <w:pPr>
              <w:widowControl w:val="0"/>
              <w:ind w:right="-108"/>
            </w:pPr>
            <w:r w:rsidRPr="004B234A">
              <w:rPr>
                <w:b/>
              </w:rPr>
              <w:t xml:space="preserve">Источник показателя: </w:t>
            </w:r>
            <w:r w:rsidRPr="004B234A">
              <w:t>Проект паспорта федерального проекта «Борьба с сердечно-сосудистыми заболеваниями»</w:t>
            </w:r>
          </w:p>
        </w:tc>
      </w:tr>
      <w:tr w:rsidR="00316D95" w:rsidRPr="007342E3" w:rsidTr="00316D95">
        <w:trPr>
          <w:trHeight w:val="77"/>
        </w:trPr>
        <w:tc>
          <w:tcPr>
            <w:tcW w:w="823" w:type="dxa"/>
            <w:shd w:val="clear" w:color="auto" w:fill="auto"/>
            <w:vAlign w:val="center"/>
          </w:tcPr>
          <w:p w:rsidR="00316D95" w:rsidRPr="007342E3" w:rsidRDefault="00316D95" w:rsidP="00316D9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4.2</w:t>
            </w:r>
          </w:p>
        </w:tc>
        <w:tc>
          <w:tcPr>
            <w:tcW w:w="2835" w:type="dxa"/>
            <w:shd w:val="clear" w:color="auto" w:fill="auto"/>
          </w:tcPr>
          <w:p w:rsidR="00316D95" w:rsidRPr="004B234A" w:rsidRDefault="00316D95" w:rsidP="00316D95">
            <w:pPr>
              <w:rPr>
                <w:rFonts w:ascii="PT Astra Serif" w:hAnsi="PT Astra Serif"/>
              </w:rPr>
            </w:pPr>
            <w:r w:rsidRPr="00F46454">
              <w:rPr>
                <w:rFonts w:ascii="PT Astra Serif" w:hAnsi="PT Astra Serif"/>
              </w:rPr>
              <w:t>Снижение смертности от острого нарушения мозгового кровообращения, на 100 тыс. населения</w:t>
            </w:r>
          </w:p>
        </w:tc>
        <w:tc>
          <w:tcPr>
            <w:tcW w:w="992" w:type="dxa"/>
            <w:shd w:val="clear" w:color="auto" w:fill="auto"/>
          </w:tcPr>
          <w:p w:rsidR="00316D95" w:rsidRPr="004B234A" w:rsidRDefault="00316D95" w:rsidP="00316D95">
            <w:pPr>
              <w:widowControl w:val="0"/>
              <w:rPr>
                <w:rFonts w:eastAsia="Arial Unicode MS"/>
                <w:u w:color="000000"/>
              </w:rPr>
            </w:pPr>
            <w:r w:rsidRPr="004B234A">
              <w:rPr>
                <w:rFonts w:eastAsia="Arial Unicode MS"/>
                <w:u w:color="000000"/>
              </w:rPr>
              <w:t>Число умерших /100тыс нас.</w:t>
            </w:r>
          </w:p>
        </w:tc>
        <w:tc>
          <w:tcPr>
            <w:tcW w:w="1559" w:type="dxa"/>
            <w:shd w:val="clear" w:color="auto" w:fill="auto"/>
          </w:tcPr>
          <w:p w:rsidR="00316D95" w:rsidRPr="004B234A" w:rsidRDefault="00316D95" w:rsidP="00316D95">
            <w:r w:rsidRPr="004B234A">
              <w:t>Ежегодно, 2019-2024 г. г.</w:t>
            </w:r>
          </w:p>
        </w:tc>
        <w:tc>
          <w:tcPr>
            <w:tcW w:w="2835" w:type="dxa"/>
            <w:shd w:val="clear" w:color="auto" w:fill="auto"/>
          </w:tcPr>
          <w:p w:rsidR="00316D95" w:rsidRPr="006E3EE6" w:rsidRDefault="00316D95" w:rsidP="00316D95">
            <w:pPr>
              <w:widowControl w:val="0"/>
              <w:rPr>
                <w:rFonts w:ascii="PT Astra Serif" w:hAnsi="PT Astra Serif"/>
              </w:rPr>
            </w:pPr>
            <w:r w:rsidRPr="006E3EE6">
              <w:rPr>
                <w:rFonts w:ascii="PT Astra Serif" w:hAnsi="PT Astra Serif"/>
              </w:rPr>
              <w:t xml:space="preserve">Процентное отношение числа умерших в больницах от ОНМК к </w:t>
            </w:r>
          </w:p>
          <w:p w:rsidR="00316D95" w:rsidRPr="006E3EE6" w:rsidRDefault="00316D95" w:rsidP="00316D95">
            <w:pPr>
              <w:widowControl w:val="0"/>
              <w:rPr>
                <w:rFonts w:ascii="PT Astra Serif" w:hAnsi="PT Astra Serif"/>
              </w:rPr>
            </w:pPr>
            <w:r w:rsidRPr="006E3EE6">
              <w:rPr>
                <w:rFonts w:ascii="PT Astra Serif" w:hAnsi="PT Astra Serif"/>
              </w:rPr>
              <w:t xml:space="preserve"> общему числу </w:t>
            </w:r>
          </w:p>
          <w:p w:rsidR="00316D95" w:rsidRPr="006E3EE6" w:rsidRDefault="00316D95" w:rsidP="00316D95">
            <w:pPr>
              <w:widowControl w:val="0"/>
              <w:rPr>
                <w:rFonts w:ascii="PT Astra Serif" w:hAnsi="PT Astra Serif"/>
              </w:rPr>
            </w:pPr>
            <w:r w:rsidRPr="006E3EE6">
              <w:rPr>
                <w:rFonts w:ascii="PT Astra Serif" w:hAnsi="PT Astra Serif"/>
              </w:rPr>
              <w:t xml:space="preserve">выбывших за тот же </w:t>
            </w:r>
          </w:p>
          <w:p w:rsidR="00316D95" w:rsidRPr="006E3EE6" w:rsidRDefault="00316D95" w:rsidP="00316D95">
            <w:pPr>
              <w:widowControl w:val="0"/>
              <w:rPr>
                <w:rFonts w:ascii="PT Astra Serif" w:hAnsi="PT Astra Serif"/>
              </w:rPr>
            </w:pPr>
            <w:r w:rsidRPr="006E3EE6">
              <w:rPr>
                <w:rFonts w:ascii="PT Astra Serif" w:hAnsi="PT Astra Serif"/>
              </w:rPr>
              <w:t xml:space="preserve">период </w:t>
            </w:r>
          </w:p>
          <w:p w:rsidR="00316D95" w:rsidRPr="004B234A" w:rsidRDefault="00316D95" w:rsidP="00316D95">
            <w:pPr>
              <w:widowControl w:val="0"/>
            </w:pPr>
            <w:r w:rsidRPr="006E3EE6">
              <w:rPr>
                <w:rFonts w:ascii="PT Astra Serif" w:hAnsi="PT Astra Serif"/>
              </w:rPr>
              <w:t xml:space="preserve">больных с </w:t>
            </w:r>
            <w:proofErr w:type="gramStart"/>
            <w:r w:rsidRPr="006E3EE6">
              <w:rPr>
                <w:rFonts w:ascii="PT Astra Serif" w:hAnsi="PT Astra Serif"/>
              </w:rPr>
              <w:t>ОНМК(</w:t>
            </w:r>
            <w:proofErr w:type="gramEnd"/>
            <w:r w:rsidRPr="006E3EE6">
              <w:rPr>
                <w:rFonts w:ascii="PT Astra Serif" w:hAnsi="PT Astra Serif"/>
              </w:rPr>
              <w:t xml:space="preserve">форма ФСН № 14, табл. 2000  стр.10.7.1+10.7.2+ 10.7.3+10.7.4  по гр. 8/стр. </w:t>
            </w:r>
            <w:r w:rsidRPr="006E3EE6">
              <w:rPr>
                <w:rFonts w:ascii="PT Astra Serif" w:hAnsi="PT Astra Serif"/>
              </w:rPr>
              <w:lastRenderedPageBreak/>
              <w:t>10.7.1+10.7.2+10.7.3+10.7.4 по гр. 4+8 * 100</w:t>
            </w:r>
          </w:p>
        </w:tc>
        <w:tc>
          <w:tcPr>
            <w:tcW w:w="1843" w:type="dxa"/>
            <w:shd w:val="clear" w:color="auto" w:fill="auto"/>
          </w:tcPr>
          <w:p w:rsidR="00316D95" w:rsidRPr="004B234A" w:rsidRDefault="00316D95" w:rsidP="00316D95">
            <w:pPr>
              <w:widowControl w:val="0"/>
              <w:jc w:val="center"/>
            </w:pPr>
            <w:r w:rsidRPr="004B234A">
              <w:lastRenderedPageBreak/>
              <w:t xml:space="preserve">Периодическая отчетность по форме федеральной службы государственной статистики (Росстат, форма «Естественное движение населения» </w:t>
            </w:r>
            <w:r w:rsidRPr="004B234A">
              <w:lastRenderedPageBreak/>
              <w:t>населения раздела «Демография»)</w:t>
            </w:r>
          </w:p>
        </w:tc>
        <w:tc>
          <w:tcPr>
            <w:tcW w:w="1701" w:type="dxa"/>
            <w:shd w:val="clear" w:color="auto" w:fill="auto"/>
          </w:tcPr>
          <w:p w:rsidR="00316D95" w:rsidRPr="004B234A" w:rsidRDefault="00793053" w:rsidP="00316D95">
            <w:pPr>
              <w:widowControl w:val="0"/>
              <w:ind w:right="-108"/>
            </w:pPr>
            <w:r w:rsidRPr="004B234A">
              <w:lastRenderedPageBreak/>
              <w:t>Урванцева И.А.</w:t>
            </w:r>
          </w:p>
        </w:tc>
        <w:tc>
          <w:tcPr>
            <w:tcW w:w="2977" w:type="dxa"/>
            <w:shd w:val="clear" w:color="auto" w:fill="auto"/>
          </w:tcPr>
          <w:p w:rsidR="00316D95" w:rsidRPr="004B234A" w:rsidRDefault="00316D95" w:rsidP="00316D95">
            <w:pPr>
              <w:widowControl w:val="0"/>
              <w:rPr>
                <w:b/>
              </w:rPr>
            </w:pPr>
            <w:r w:rsidRPr="004B234A">
              <w:rPr>
                <w:b/>
              </w:rPr>
              <w:t xml:space="preserve">Источник данных о базовом значении: </w:t>
            </w:r>
            <w:proofErr w:type="gramStart"/>
            <w:r w:rsidRPr="004B234A">
              <w:t>Росстат,  форма</w:t>
            </w:r>
            <w:proofErr w:type="gramEnd"/>
            <w:r w:rsidRPr="004B234A">
              <w:t xml:space="preserve"> </w:t>
            </w:r>
          </w:p>
          <w:p w:rsidR="00316D95" w:rsidRPr="004B234A" w:rsidRDefault="00316D95" w:rsidP="00316D95">
            <w:pPr>
              <w:widowControl w:val="0"/>
              <w:rPr>
                <w:b/>
              </w:rPr>
            </w:pPr>
            <w:r w:rsidRPr="004B234A">
              <w:rPr>
                <w:b/>
              </w:rPr>
              <w:t>Источник данных о целевом значении:</w:t>
            </w:r>
          </w:p>
          <w:p w:rsidR="00316D95" w:rsidRPr="004B234A" w:rsidRDefault="00316D95" w:rsidP="00316D95">
            <w:pPr>
              <w:widowControl w:val="0"/>
            </w:pPr>
            <w:r w:rsidRPr="004B234A">
              <w:t>Паспорт национального проекта «Здравоохранение»</w:t>
            </w:r>
          </w:p>
          <w:p w:rsidR="00316D95" w:rsidRPr="004B234A" w:rsidRDefault="00316D95" w:rsidP="00316D95">
            <w:pPr>
              <w:widowControl w:val="0"/>
              <w:rPr>
                <w:b/>
              </w:rPr>
            </w:pPr>
            <w:r w:rsidRPr="004B234A">
              <w:rPr>
                <w:b/>
              </w:rPr>
              <w:t>Возможные значения показателя:</w:t>
            </w:r>
          </w:p>
          <w:p w:rsidR="00316D95" w:rsidRPr="004B234A" w:rsidRDefault="00316D95" w:rsidP="00316D95">
            <w:pPr>
              <w:widowControl w:val="0"/>
            </w:pPr>
            <w:r w:rsidRPr="004B234A">
              <w:t>28,4-21,8</w:t>
            </w:r>
          </w:p>
          <w:p w:rsidR="00316D95" w:rsidRPr="004B234A" w:rsidRDefault="00316D95" w:rsidP="00316D95">
            <w:pPr>
              <w:widowControl w:val="0"/>
              <w:rPr>
                <w:b/>
              </w:rPr>
            </w:pPr>
            <w:r w:rsidRPr="004B234A">
              <w:rPr>
                <w:b/>
              </w:rPr>
              <w:lastRenderedPageBreak/>
              <w:t xml:space="preserve">Отчетный период: </w:t>
            </w:r>
            <w:r w:rsidRPr="004928FA">
              <w:t xml:space="preserve">Раз в год, показатель на дату </w:t>
            </w:r>
            <w:r w:rsidRPr="004B234A">
              <w:rPr>
                <w:b/>
              </w:rPr>
              <w:t>Подтверждающие документы:</w:t>
            </w:r>
          </w:p>
          <w:p w:rsidR="00316D95" w:rsidRPr="004B234A" w:rsidRDefault="00316D95" w:rsidP="00316D95">
            <w:pPr>
              <w:widowControl w:val="0"/>
            </w:pPr>
            <w:r w:rsidRPr="004B234A">
              <w:t xml:space="preserve">Отчет об исполнении мероприятий проекта, подписанная руководителем портфеля проектов </w:t>
            </w:r>
            <w:proofErr w:type="spellStart"/>
            <w:r w:rsidRPr="004B234A">
              <w:t>Депздрава</w:t>
            </w:r>
            <w:proofErr w:type="spellEnd"/>
            <w:r w:rsidRPr="004B234A">
              <w:t xml:space="preserve"> Югры</w:t>
            </w:r>
          </w:p>
          <w:p w:rsidR="00316D95" w:rsidRPr="004B234A" w:rsidRDefault="00316D95" w:rsidP="00316D95">
            <w:pPr>
              <w:widowControl w:val="0"/>
              <w:rPr>
                <w:b/>
              </w:rPr>
            </w:pPr>
            <w:r w:rsidRPr="004B234A">
              <w:rPr>
                <w:b/>
              </w:rPr>
              <w:t xml:space="preserve">Источник показателя: </w:t>
            </w:r>
            <w:r w:rsidRPr="004B234A">
              <w:t xml:space="preserve">Проект паспорта федерального </w:t>
            </w:r>
            <w:proofErr w:type="spellStart"/>
            <w:proofErr w:type="gramStart"/>
            <w:r w:rsidRPr="004B234A">
              <w:t>проекта«</w:t>
            </w:r>
            <w:proofErr w:type="gramEnd"/>
            <w:r w:rsidRPr="004B234A">
              <w:t>Борьба</w:t>
            </w:r>
            <w:proofErr w:type="spellEnd"/>
            <w:r w:rsidRPr="004B234A">
              <w:t xml:space="preserve"> с сердечно-сосудистыми заболеваниями»</w:t>
            </w:r>
          </w:p>
        </w:tc>
      </w:tr>
      <w:tr w:rsidR="00316D95" w:rsidRPr="007342E3" w:rsidTr="00316D95">
        <w:trPr>
          <w:trHeight w:val="77"/>
        </w:trPr>
        <w:tc>
          <w:tcPr>
            <w:tcW w:w="823" w:type="dxa"/>
            <w:shd w:val="clear" w:color="auto" w:fill="auto"/>
            <w:vAlign w:val="center"/>
          </w:tcPr>
          <w:p w:rsidR="00316D95" w:rsidRDefault="00316D95" w:rsidP="00316D9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4.3</w:t>
            </w:r>
          </w:p>
        </w:tc>
        <w:tc>
          <w:tcPr>
            <w:tcW w:w="2835" w:type="dxa"/>
            <w:shd w:val="clear" w:color="auto" w:fill="auto"/>
          </w:tcPr>
          <w:p w:rsidR="00316D95" w:rsidRPr="00F46454" w:rsidRDefault="00316D95" w:rsidP="00316D95">
            <w:pPr>
              <w:rPr>
                <w:rFonts w:ascii="PT Astra Serif" w:hAnsi="PT Astra Serif"/>
              </w:rPr>
            </w:pPr>
            <w:r w:rsidRPr="00F46454">
              <w:rPr>
                <w:rFonts w:ascii="PT Astra Serif" w:hAnsi="PT Astra Serif"/>
              </w:rPr>
              <w:t>Больничная летальность от инфаркта миокарда, %</w:t>
            </w:r>
          </w:p>
        </w:tc>
        <w:tc>
          <w:tcPr>
            <w:tcW w:w="992" w:type="dxa"/>
            <w:shd w:val="clear" w:color="auto" w:fill="auto"/>
          </w:tcPr>
          <w:p w:rsidR="00316D95" w:rsidRPr="004B234A" w:rsidRDefault="00BE58D9" w:rsidP="00316D95">
            <w:pPr>
              <w:widowControl w:val="0"/>
              <w:rPr>
                <w:rFonts w:eastAsia="Arial Unicode MS"/>
                <w:u w:color="000000"/>
              </w:rPr>
            </w:pPr>
            <w:r>
              <w:rPr>
                <w:rFonts w:eastAsia="Arial Unicode MS"/>
                <w:u w:color="000000"/>
              </w:rPr>
              <w:t>%</w:t>
            </w:r>
          </w:p>
        </w:tc>
        <w:tc>
          <w:tcPr>
            <w:tcW w:w="1559" w:type="dxa"/>
            <w:shd w:val="clear" w:color="auto" w:fill="auto"/>
          </w:tcPr>
          <w:p w:rsidR="00316D95" w:rsidRPr="004B234A" w:rsidRDefault="00316D95" w:rsidP="00316D95">
            <w:r w:rsidRPr="00452439">
              <w:t>Ежегодно, 2019-2024 г. г.</w:t>
            </w:r>
          </w:p>
        </w:tc>
        <w:tc>
          <w:tcPr>
            <w:tcW w:w="2835" w:type="dxa"/>
            <w:shd w:val="clear" w:color="auto" w:fill="auto"/>
          </w:tcPr>
          <w:p w:rsidR="00316D95" w:rsidRPr="00452439" w:rsidRDefault="00316D95" w:rsidP="00316D95">
            <w:pPr>
              <w:widowControl w:val="0"/>
              <w:rPr>
                <w:rFonts w:ascii="PT Astra Serif" w:hAnsi="PT Astra Serif"/>
              </w:rPr>
            </w:pPr>
            <w:r w:rsidRPr="00452439">
              <w:rPr>
                <w:rFonts w:ascii="PT Astra Serif" w:hAnsi="PT Astra Serif"/>
              </w:rPr>
              <w:t xml:space="preserve">Процентное отношение числа умерших в больницах от ИМ к </w:t>
            </w:r>
          </w:p>
          <w:p w:rsidR="00316D95" w:rsidRPr="00452439" w:rsidRDefault="00316D95" w:rsidP="00316D95">
            <w:pPr>
              <w:widowControl w:val="0"/>
              <w:rPr>
                <w:rFonts w:ascii="PT Astra Serif" w:hAnsi="PT Astra Serif"/>
              </w:rPr>
            </w:pPr>
            <w:r w:rsidRPr="00452439">
              <w:rPr>
                <w:rFonts w:ascii="PT Astra Serif" w:hAnsi="PT Astra Serif"/>
              </w:rPr>
              <w:t xml:space="preserve"> общему числу </w:t>
            </w:r>
          </w:p>
          <w:p w:rsidR="00316D95" w:rsidRPr="00452439" w:rsidRDefault="00316D95" w:rsidP="00316D95">
            <w:pPr>
              <w:widowControl w:val="0"/>
              <w:rPr>
                <w:rFonts w:ascii="PT Astra Serif" w:hAnsi="PT Astra Serif"/>
              </w:rPr>
            </w:pPr>
            <w:r w:rsidRPr="00452439">
              <w:rPr>
                <w:rFonts w:ascii="PT Astra Serif" w:hAnsi="PT Astra Serif"/>
              </w:rPr>
              <w:t xml:space="preserve">выбывших за тот же </w:t>
            </w:r>
          </w:p>
          <w:p w:rsidR="00316D95" w:rsidRPr="00452439" w:rsidRDefault="00316D95" w:rsidP="00316D95">
            <w:pPr>
              <w:widowControl w:val="0"/>
              <w:rPr>
                <w:rFonts w:ascii="PT Astra Serif" w:hAnsi="PT Astra Serif"/>
              </w:rPr>
            </w:pPr>
            <w:r w:rsidRPr="00452439">
              <w:rPr>
                <w:rFonts w:ascii="PT Astra Serif" w:hAnsi="PT Astra Serif"/>
              </w:rPr>
              <w:t xml:space="preserve">период </w:t>
            </w:r>
          </w:p>
          <w:p w:rsidR="00316D95" w:rsidRPr="004B234A" w:rsidRDefault="00316D95" w:rsidP="00316D95">
            <w:pPr>
              <w:widowControl w:val="0"/>
              <w:rPr>
                <w:rFonts w:ascii="PT Astra Serif" w:hAnsi="PT Astra Serif"/>
              </w:rPr>
            </w:pPr>
            <w:r w:rsidRPr="00452439">
              <w:rPr>
                <w:rFonts w:ascii="PT Astra Serif" w:hAnsi="PT Astra Serif"/>
              </w:rPr>
              <w:t xml:space="preserve">больных с ИМ (форма ФСН № 14, табл. 2000 стр.10.4.2+10.4.3 по гр. 8/стр. </w:t>
            </w:r>
            <w:proofErr w:type="gramStart"/>
            <w:r w:rsidRPr="00452439">
              <w:rPr>
                <w:rFonts w:ascii="PT Astra Serif" w:hAnsi="PT Astra Serif"/>
              </w:rPr>
              <w:t>10.4.2.+</w:t>
            </w:r>
            <w:proofErr w:type="gramEnd"/>
            <w:r w:rsidRPr="00452439">
              <w:rPr>
                <w:rFonts w:ascii="PT Astra Serif" w:hAnsi="PT Astra Serif"/>
              </w:rPr>
              <w:t>10.4.3 по гр. 4+8 * 100)</w:t>
            </w:r>
          </w:p>
        </w:tc>
        <w:tc>
          <w:tcPr>
            <w:tcW w:w="1843" w:type="dxa"/>
            <w:shd w:val="clear" w:color="auto" w:fill="auto"/>
          </w:tcPr>
          <w:p w:rsidR="00316D95" w:rsidRPr="004B234A" w:rsidRDefault="00316D95" w:rsidP="00316D95">
            <w:pPr>
              <w:widowControl w:val="0"/>
              <w:jc w:val="center"/>
            </w:pPr>
            <w:r w:rsidRPr="00452439">
              <w:t xml:space="preserve">Периодическая отчетность по форме </w:t>
            </w:r>
            <w:proofErr w:type="spellStart"/>
            <w:proofErr w:type="gramStart"/>
            <w:r w:rsidRPr="00452439">
              <w:t>феде-ральной</w:t>
            </w:r>
            <w:proofErr w:type="spellEnd"/>
            <w:proofErr w:type="gramEnd"/>
            <w:r w:rsidRPr="00452439">
              <w:t xml:space="preserve"> </w:t>
            </w:r>
            <w:proofErr w:type="spellStart"/>
            <w:r w:rsidRPr="00452439">
              <w:t>служ</w:t>
            </w:r>
            <w:proofErr w:type="spellEnd"/>
            <w:r w:rsidRPr="00452439">
              <w:t xml:space="preserve">-бы </w:t>
            </w:r>
            <w:proofErr w:type="spellStart"/>
            <w:r w:rsidRPr="00452439">
              <w:t>государ-ственной</w:t>
            </w:r>
            <w:proofErr w:type="spellEnd"/>
            <w:r w:rsidRPr="00452439">
              <w:t xml:space="preserve"> ста-</w:t>
            </w:r>
            <w:proofErr w:type="spellStart"/>
            <w:r w:rsidRPr="00452439">
              <w:t>тистики</w:t>
            </w:r>
            <w:proofErr w:type="spellEnd"/>
            <w:r w:rsidRPr="00452439">
              <w:t xml:space="preserve"> (Рос-</w:t>
            </w:r>
            <w:proofErr w:type="spellStart"/>
            <w:r w:rsidRPr="00452439">
              <w:t>стат</w:t>
            </w:r>
            <w:proofErr w:type="spellEnd"/>
            <w:r w:rsidRPr="00452439">
              <w:t>, форма «Естественное движение населения» населения раз-дела «</w:t>
            </w:r>
            <w:proofErr w:type="spellStart"/>
            <w:r w:rsidRPr="00452439">
              <w:t>Демо</w:t>
            </w:r>
            <w:proofErr w:type="spellEnd"/>
            <w:r w:rsidRPr="00452439">
              <w:t>-графия»)</w:t>
            </w:r>
          </w:p>
        </w:tc>
        <w:tc>
          <w:tcPr>
            <w:tcW w:w="1701" w:type="dxa"/>
            <w:shd w:val="clear" w:color="auto" w:fill="auto"/>
          </w:tcPr>
          <w:p w:rsidR="00316D95" w:rsidRPr="004B234A" w:rsidRDefault="00793053" w:rsidP="00316D95">
            <w:pPr>
              <w:widowControl w:val="0"/>
              <w:ind w:right="-108"/>
            </w:pPr>
            <w:r w:rsidRPr="004B234A">
              <w:t>Урванцева И.А.</w:t>
            </w:r>
          </w:p>
        </w:tc>
        <w:tc>
          <w:tcPr>
            <w:tcW w:w="2977" w:type="dxa"/>
            <w:shd w:val="clear" w:color="auto" w:fill="auto"/>
          </w:tcPr>
          <w:p w:rsidR="00316D95" w:rsidRPr="006E3EE6" w:rsidRDefault="00316D95" w:rsidP="00316D95">
            <w:pPr>
              <w:widowControl w:val="0"/>
            </w:pPr>
            <w:r w:rsidRPr="006E3EE6">
              <w:rPr>
                <w:b/>
              </w:rPr>
              <w:t>Источник данных о ба-зовом значении</w:t>
            </w:r>
            <w:r w:rsidRPr="006E3EE6">
              <w:t xml:space="preserve">: </w:t>
            </w:r>
            <w:proofErr w:type="gramStart"/>
            <w:r w:rsidRPr="006E3EE6">
              <w:t>Росстат,  форма</w:t>
            </w:r>
            <w:proofErr w:type="gramEnd"/>
            <w:r w:rsidRPr="006E3EE6">
              <w:t xml:space="preserve"> «Естественное движение населения»</w:t>
            </w:r>
          </w:p>
          <w:p w:rsidR="00316D95" w:rsidRPr="006E3EE6" w:rsidRDefault="00316D95" w:rsidP="00316D95">
            <w:pPr>
              <w:widowControl w:val="0"/>
            </w:pPr>
            <w:r w:rsidRPr="006E3EE6">
              <w:rPr>
                <w:b/>
              </w:rPr>
              <w:t xml:space="preserve">Источник данных о </w:t>
            </w:r>
            <w:proofErr w:type="spellStart"/>
            <w:proofErr w:type="gramStart"/>
            <w:r w:rsidRPr="006E3EE6">
              <w:rPr>
                <w:b/>
              </w:rPr>
              <w:t>це</w:t>
            </w:r>
            <w:proofErr w:type="spellEnd"/>
            <w:r w:rsidRPr="006E3EE6">
              <w:rPr>
                <w:b/>
              </w:rPr>
              <w:t>-левом</w:t>
            </w:r>
            <w:proofErr w:type="gramEnd"/>
            <w:r w:rsidRPr="006E3EE6">
              <w:rPr>
                <w:b/>
              </w:rPr>
              <w:t xml:space="preserve"> значении</w:t>
            </w:r>
            <w:r w:rsidRPr="006E3EE6">
              <w:t>:</w:t>
            </w:r>
          </w:p>
          <w:p w:rsidR="00316D95" w:rsidRPr="006E3EE6" w:rsidRDefault="00316D95" w:rsidP="00316D95">
            <w:pPr>
              <w:widowControl w:val="0"/>
            </w:pPr>
            <w:r w:rsidRPr="006E3EE6">
              <w:t>Паспорт национального проекта «</w:t>
            </w:r>
            <w:proofErr w:type="spellStart"/>
            <w:proofErr w:type="gramStart"/>
            <w:r w:rsidRPr="006E3EE6">
              <w:t>Здравоохране-ние</w:t>
            </w:r>
            <w:proofErr w:type="spellEnd"/>
            <w:proofErr w:type="gramEnd"/>
            <w:r w:rsidRPr="006E3EE6">
              <w:t>»</w:t>
            </w:r>
          </w:p>
          <w:p w:rsidR="00316D95" w:rsidRPr="006E3EE6" w:rsidRDefault="00316D95" w:rsidP="00316D95">
            <w:pPr>
              <w:widowControl w:val="0"/>
              <w:rPr>
                <w:b/>
              </w:rPr>
            </w:pPr>
            <w:r w:rsidRPr="006E3EE6">
              <w:rPr>
                <w:b/>
              </w:rPr>
              <w:t>Возможные значения показателя:</w:t>
            </w:r>
          </w:p>
          <w:p w:rsidR="00316D95" w:rsidRPr="006E3EE6" w:rsidRDefault="00316D95" w:rsidP="00316D95">
            <w:pPr>
              <w:widowControl w:val="0"/>
            </w:pPr>
            <w:r>
              <w:t>7,7</w:t>
            </w:r>
            <w:r w:rsidRPr="006E3EE6">
              <w:t>-</w:t>
            </w:r>
            <w:r>
              <w:t>7,0</w:t>
            </w:r>
          </w:p>
          <w:p w:rsidR="00316D95" w:rsidRPr="006E3EE6" w:rsidRDefault="00316D95" w:rsidP="00316D95">
            <w:pPr>
              <w:widowControl w:val="0"/>
            </w:pPr>
            <w:r w:rsidRPr="006E3EE6">
              <w:rPr>
                <w:b/>
              </w:rPr>
              <w:t>Отчетный период</w:t>
            </w:r>
            <w:r>
              <w:t xml:space="preserve"> </w:t>
            </w:r>
            <w:proofErr w:type="gramStart"/>
            <w:r w:rsidRPr="004928FA">
              <w:t>Раз</w:t>
            </w:r>
            <w:proofErr w:type="gramEnd"/>
            <w:r w:rsidRPr="004928FA">
              <w:t xml:space="preserve"> в год, показатель на дату</w:t>
            </w:r>
          </w:p>
          <w:p w:rsidR="00316D95" w:rsidRPr="006E3EE6" w:rsidRDefault="00316D95" w:rsidP="00316D95">
            <w:pPr>
              <w:widowControl w:val="0"/>
              <w:rPr>
                <w:b/>
              </w:rPr>
            </w:pPr>
            <w:r w:rsidRPr="006E3EE6">
              <w:rPr>
                <w:b/>
              </w:rPr>
              <w:t xml:space="preserve">Подтверждающие </w:t>
            </w:r>
            <w:proofErr w:type="gramStart"/>
            <w:r w:rsidRPr="006E3EE6">
              <w:rPr>
                <w:b/>
              </w:rPr>
              <w:t>доку-менты</w:t>
            </w:r>
            <w:proofErr w:type="gramEnd"/>
            <w:r w:rsidRPr="006E3EE6">
              <w:rPr>
                <w:b/>
              </w:rPr>
              <w:t>:</w:t>
            </w:r>
          </w:p>
          <w:p w:rsidR="00316D95" w:rsidRPr="006E3EE6" w:rsidRDefault="00316D95" w:rsidP="00316D95">
            <w:pPr>
              <w:widowControl w:val="0"/>
            </w:pPr>
            <w:r w:rsidRPr="006E3EE6">
              <w:t xml:space="preserve">Отчет об исполнении </w:t>
            </w:r>
            <w:proofErr w:type="spellStart"/>
            <w:proofErr w:type="gramStart"/>
            <w:r w:rsidRPr="006E3EE6">
              <w:t>ме-роприятий</w:t>
            </w:r>
            <w:proofErr w:type="spellEnd"/>
            <w:proofErr w:type="gramEnd"/>
            <w:r w:rsidRPr="006E3EE6">
              <w:t xml:space="preserve"> проекта, под-писанная руководителем портфеля проектов Де-</w:t>
            </w:r>
            <w:proofErr w:type="spellStart"/>
            <w:r w:rsidRPr="006E3EE6">
              <w:lastRenderedPageBreak/>
              <w:t>пздрава</w:t>
            </w:r>
            <w:proofErr w:type="spellEnd"/>
            <w:r w:rsidRPr="006E3EE6">
              <w:t xml:space="preserve"> Югры</w:t>
            </w:r>
          </w:p>
          <w:p w:rsidR="00316D95" w:rsidRPr="006E3EE6" w:rsidRDefault="00316D95" w:rsidP="00316D95">
            <w:pPr>
              <w:widowControl w:val="0"/>
            </w:pPr>
            <w:r w:rsidRPr="006E3EE6">
              <w:rPr>
                <w:b/>
              </w:rPr>
              <w:t>Источник показателя</w:t>
            </w:r>
            <w:r w:rsidRPr="006E3EE6">
              <w:t xml:space="preserve">: Проект паспорта </w:t>
            </w:r>
            <w:proofErr w:type="spellStart"/>
            <w:proofErr w:type="gramStart"/>
            <w:r w:rsidRPr="006E3EE6">
              <w:t>федераль-ного</w:t>
            </w:r>
            <w:proofErr w:type="spellEnd"/>
            <w:proofErr w:type="gramEnd"/>
            <w:r w:rsidRPr="006E3EE6">
              <w:t xml:space="preserve"> проекта «Борьба с сердечно-сосудистыми за-</w:t>
            </w:r>
            <w:proofErr w:type="spellStart"/>
            <w:r w:rsidRPr="006E3EE6">
              <w:t>болеваниями</w:t>
            </w:r>
            <w:proofErr w:type="spellEnd"/>
            <w:r w:rsidRPr="006E3EE6">
              <w:t>»</w:t>
            </w:r>
          </w:p>
        </w:tc>
      </w:tr>
      <w:tr w:rsidR="00316D95" w:rsidRPr="007342E3" w:rsidTr="00316D95">
        <w:trPr>
          <w:trHeight w:val="77"/>
        </w:trPr>
        <w:tc>
          <w:tcPr>
            <w:tcW w:w="823" w:type="dxa"/>
            <w:shd w:val="clear" w:color="auto" w:fill="auto"/>
            <w:vAlign w:val="center"/>
          </w:tcPr>
          <w:p w:rsidR="00316D95" w:rsidRDefault="00316D95" w:rsidP="00316D9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4.4</w:t>
            </w:r>
          </w:p>
        </w:tc>
        <w:tc>
          <w:tcPr>
            <w:tcW w:w="2835" w:type="dxa"/>
            <w:shd w:val="clear" w:color="auto" w:fill="auto"/>
          </w:tcPr>
          <w:p w:rsidR="00316D95" w:rsidRPr="00F46454" w:rsidRDefault="00316D95" w:rsidP="00316D95">
            <w:pPr>
              <w:rPr>
                <w:rFonts w:ascii="PT Astra Serif" w:hAnsi="PT Astra Serif"/>
              </w:rPr>
            </w:pPr>
            <w:r w:rsidRPr="00F46454">
              <w:rPr>
                <w:rFonts w:ascii="PT Astra Serif" w:hAnsi="PT Astra Serif"/>
              </w:rPr>
              <w:t>Больничная летальность от острого нарушения мозгового кровообращения, %</w:t>
            </w:r>
          </w:p>
        </w:tc>
        <w:tc>
          <w:tcPr>
            <w:tcW w:w="992" w:type="dxa"/>
            <w:shd w:val="clear" w:color="auto" w:fill="auto"/>
          </w:tcPr>
          <w:p w:rsidR="00316D95" w:rsidRPr="004B234A" w:rsidRDefault="00BE58D9" w:rsidP="00316D95">
            <w:pPr>
              <w:widowControl w:val="0"/>
              <w:rPr>
                <w:rFonts w:eastAsia="Arial Unicode MS"/>
                <w:u w:color="000000"/>
              </w:rPr>
            </w:pPr>
            <w:r>
              <w:rPr>
                <w:rFonts w:eastAsia="Arial Unicode MS"/>
                <w:u w:color="000000"/>
              </w:rPr>
              <w:t>%</w:t>
            </w:r>
          </w:p>
        </w:tc>
        <w:tc>
          <w:tcPr>
            <w:tcW w:w="1559" w:type="dxa"/>
            <w:shd w:val="clear" w:color="auto" w:fill="auto"/>
          </w:tcPr>
          <w:p w:rsidR="00316D95" w:rsidRPr="004B234A" w:rsidRDefault="00316D95" w:rsidP="00316D95">
            <w:r w:rsidRPr="00582A47">
              <w:t>Ежегодно, 2019-2024 г. г.</w:t>
            </w:r>
          </w:p>
        </w:tc>
        <w:tc>
          <w:tcPr>
            <w:tcW w:w="2835" w:type="dxa"/>
            <w:shd w:val="clear" w:color="auto" w:fill="auto"/>
          </w:tcPr>
          <w:p w:rsidR="00316D95" w:rsidRPr="00C85C01" w:rsidRDefault="00316D95" w:rsidP="00316D95">
            <w:pPr>
              <w:widowControl w:val="0"/>
              <w:rPr>
                <w:rFonts w:ascii="PT Astra Serif" w:hAnsi="PT Astra Serif"/>
              </w:rPr>
            </w:pPr>
            <w:r w:rsidRPr="00C85C01">
              <w:rPr>
                <w:rFonts w:ascii="PT Astra Serif" w:hAnsi="PT Astra Serif"/>
              </w:rPr>
              <w:t xml:space="preserve">Процентное отношение числа умерших в больницах от ОНМК к </w:t>
            </w:r>
          </w:p>
          <w:p w:rsidR="00316D95" w:rsidRPr="00C85C01" w:rsidRDefault="00316D95" w:rsidP="00316D95">
            <w:pPr>
              <w:widowControl w:val="0"/>
              <w:rPr>
                <w:rFonts w:ascii="PT Astra Serif" w:hAnsi="PT Astra Serif"/>
              </w:rPr>
            </w:pPr>
            <w:r w:rsidRPr="00C85C01">
              <w:rPr>
                <w:rFonts w:ascii="PT Astra Serif" w:hAnsi="PT Astra Serif"/>
              </w:rPr>
              <w:t xml:space="preserve"> общему числу </w:t>
            </w:r>
          </w:p>
          <w:p w:rsidR="00316D95" w:rsidRPr="00C85C01" w:rsidRDefault="00316D95" w:rsidP="00316D95">
            <w:pPr>
              <w:widowControl w:val="0"/>
              <w:rPr>
                <w:rFonts w:ascii="PT Astra Serif" w:hAnsi="PT Astra Serif"/>
              </w:rPr>
            </w:pPr>
            <w:r w:rsidRPr="00C85C01">
              <w:rPr>
                <w:rFonts w:ascii="PT Astra Serif" w:hAnsi="PT Astra Serif"/>
              </w:rPr>
              <w:t xml:space="preserve">выбывших за тот же </w:t>
            </w:r>
          </w:p>
          <w:p w:rsidR="00316D95" w:rsidRPr="00C85C01" w:rsidRDefault="00316D95" w:rsidP="00316D95">
            <w:pPr>
              <w:widowControl w:val="0"/>
              <w:rPr>
                <w:rFonts w:ascii="PT Astra Serif" w:hAnsi="PT Astra Serif"/>
              </w:rPr>
            </w:pPr>
            <w:r w:rsidRPr="00C85C01">
              <w:rPr>
                <w:rFonts w:ascii="PT Astra Serif" w:hAnsi="PT Astra Serif"/>
              </w:rPr>
              <w:t xml:space="preserve">период </w:t>
            </w:r>
          </w:p>
          <w:p w:rsidR="00316D95" w:rsidRPr="004B234A" w:rsidRDefault="00316D95" w:rsidP="00316D95">
            <w:pPr>
              <w:widowControl w:val="0"/>
              <w:rPr>
                <w:rFonts w:ascii="PT Astra Serif" w:hAnsi="PT Astra Serif"/>
              </w:rPr>
            </w:pPr>
            <w:r w:rsidRPr="00C85C01">
              <w:rPr>
                <w:rFonts w:ascii="PT Astra Serif" w:hAnsi="PT Astra Serif"/>
              </w:rPr>
              <w:t xml:space="preserve">больных с </w:t>
            </w:r>
            <w:proofErr w:type="gramStart"/>
            <w:r w:rsidRPr="00C85C01">
              <w:rPr>
                <w:rFonts w:ascii="PT Astra Serif" w:hAnsi="PT Astra Serif"/>
              </w:rPr>
              <w:t>ОНМК(</w:t>
            </w:r>
            <w:proofErr w:type="gramEnd"/>
            <w:r w:rsidRPr="00C85C01">
              <w:rPr>
                <w:rFonts w:ascii="PT Astra Serif" w:hAnsi="PT Astra Serif"/>
              </w:rPr>
              <w:t>форма ФСН № 14, табл. 2000  стр.10.7.1+10.7.2+ 10.7.3+10.7.4  по гр. 8/стр. 10.7.1+10.7.2+10.7.3+10.7.4 по гр. 4+8 * 100)</w:t>
            </w:r>
          </w:p>
        </w:tc>
        <w:tc>
          <w:tcPr>
            <w:tcW w:w="1843" w:type="dxa"/>
            <w:shd w:val="clear" w:color="auto" w:fill="auto"/>
          </w:tcPr>
          <w:p w:rsidR="00316D95" w:rsidRPr="00C97969" w:rsidRDefault="00316D95" w:rsidP="00316D95">
            <w:r w:rsidRPr="00C97969">
              <w:t xml:space="preserve">Периодическая отчетность по форме </w:t>
            </w:r>
            <w:proofErr w:type="spellStart"/>
            <w:proofErr w:type="gramStart"/>
            <w:r w:rsidRPr="00C97969">
              <w:t>феде-ральной</w:t>
            </w:r>
            <w:proofErr w:type="spellEnd"/>
            <w:proofErr w:type="gramEnd"/>
            <w:r w:rsidRPr="00C97969">
              <w:t xml:space="preserve"> </w:t>
            </w:r>
            <w:proofErr w:type="spellStart"/>
            <w:r w:rsidRPr="00C97969">
              <w:t>служ</w:t>
            </w:r>
            <w:proofErr w:type="spellEnd"/>
            <w:r w:rsidRPr="00C97969">
              <w:t xml:space="preserve">-бы </w:t>
            </w:r>
            <w:proofErr w:type="spellStart"/>
            <w:r w:rsidRPr="00C97969">
              <w:t>государ-ственной</w:t>
            </w:r>
            <w:proofErr w:type="spellEnd"/>
            <w:r w:rsidRPr="00C97969">
              <w:t xml:space="preserve"> ста-</w:t>
            </w:r>
            <w:proofErr w:type="spellStart"/>
            <w:r w:rsidRPr="00C97969">
              <w:t>тистики</w:t>
            </w:r>
            <w:proofErr w:type="spellEnd"/>
            <w:r w:rsidRPr="00C97969">
              <w:t xml:space="preserve"> (Рос-</w:t>
            </w:r>
            <w:proofErr w:type="spellStart"/>
            <w:r w:rsidRPr="00C97969">
              <w:t>стат</w:t>
            </w:r>
            <w:proofErr w:type="spellEnd"/>
            <w:r w:rsidRPr="00C97969">
              <w:t>, форма «Естественное движение населения» населения раз-дела «</w:t>
            </w:r>
            <w:proofErr w:type="spellStart"/>
            <w:r w:rsidRPr="00C97969">
              <w:t>Демо</w:t>
            </w:r>
            <w:proofErr w:type="spellEnd"/>
            <w:r w:rsidRPr="00C97969">
              <w:t>-графия»)</w:t>
            </w:r>
          </w:p>
        </w:tc>
        <w:tc>
          <w:tcPr>
            <w:tcW w:w="1701" w:type="dxa"/>
            <w:shd w:val="clear" w:color="auto" w:fill="auto"/>
          </w:tcPr>
          <w:p w:rsidR="00316D95" w:rsidRDefault="00793053" w:rsidP="00316D95">
            <w:r w:rsidRPr="004B234A">
              <w:t>Урванцева И.А.</w:t>
            </w:r>
          </w:p>
        </w:tc>
        <w:tc>
          <w:tcPr>
            <w:tcW w:w="2977" w:type="dxa"/>
            <w:shd w:val="clear" w:color="auto" w:fill="auto"/>
          </w:tcPr>
          <w:p w:rsidR="00316D95" w:rsidRPr="00C85C01" w:rsidRDefault="00316D95" w:rsidP="00316D95">
            <w:pPr>
              <w:widowControl w:val="0"/>
            </w:pPr>
            <w:r w:rsidRPr="00C85C01">
              <w:rPr>
                <w:b/>
              </w:rPr>
              <w:t>Источник данных о ба-зовом значении</w:t>
            </w:r>
            <w:r w:rsidRPr="00C85C01">
              <w:t xml:space="preserve">: </w:t>
            </w:r>
            <w:proofErr w:type="gramStart"/>
            <w:r w:rsidRPr="00C85C01">
              <w:t>Росстат,  форма</w:t>
            </w:r>
            <w:proofErr w:type="gramEnd"/>
            <w:r w:rsidRPr="00C85C01">
              <w:t xml:space="preserve"> «Естественное движение населения»</w:t>
            </w:r>
          </w:p>
          <w:p w:rsidR="00316D95" w:rsidRPr="00C85C01" w:rsidRDefault="00316D95" w:rsidP="00316D95">
            <w:pPr>
              <w:widowControl w:val="0"/>
              <w:rPr>
                <w:b/>
              </w:rPr>
            </w:pPr>
            <w:r w:rsidRPr="00C85C01">
              <w:rPr>
                <w:b/>
              </w:rPr>
              <w:t xml:space="preserve">Источник данных о </w:t>
            </w:r>
            <w:proofErr w:type="spellStart"/>
            <w:proofErr w:type="gramStart"/>
            <w:r w:rsidRPr="00C85C01">
              <w:rPr>
                <w:b/>
              </w:rPr>
              <w:t>це</w:t>
            </w:r>
            <w:proofErr w:type="spellEnd"/>
            <w:r w:rsidRPr="00C85C01">
              <w:rPr>
                <w:b/>
              </w:rPr>
              <w:t>-левом</w:t>
            </w:r>
            <w:proofErr w:type="gramEnd"/>
            <w:r w:rsidRPr="00C85C01">
              <w:rPr>
                <w:b/>
              </w:rPr>
              <w:t xml:space="preserve"> значении:</w:t>
            </w:r>
          </w:p>
          <w:p w:rsidR="00316D95" w:rsidRPr="00C85C01" w:rsidRDefault="00316D95" w:rsidP="00316D95">
            <w:pPr>
              <w:widowControl w:val="0"/>
            </w:pPr>
            <w:r w:rsidRPr="00C85C01">
              <w:t>Паспорт национального проекта «</w:t>
            </w:r>
            <w:proofErr w:type="spellStart"/>
            <w:proofErr w:type="gramStart"/>
            <w:r w:rsidRPr="00C85C01">
              <w:t>Здравоохране-ние</w:t>
            </w:r>
            <w:proofErr w:type="spellEnd"/>
            <w:proofErr w:type="gramEnd"/>
            <w:r w:rsidRPr="00C85C01">
              <w:t>»</w:t>
            </w:r>
          </w:p>
          <w:p w:rsidR="00316D95" w:rsidRPr="00C85C01" w:rsidRDefault="00316D95" w:rsidP="00316D95">
            <w:pPr>
              <w:widowControl w:val="0"/>
            </w:pPr>
            <w:r w:rsidRPr="00C85C01">
              <w:rPr>
                <w:b/>
              </w:rPr>
              <w:t>Возможные значения показателя</w:t>
            </w:r>
            <w:r w:rsidRPr="00C85C01">
              <w:t>:</w:t>
            </w:r>
          </w:p>
          <w:p w:rsidR="00316D95" w:rsidRPr="00C85C01" w:rsidRDefault="00316D95" w:rsidP="00316D95">
            <w:pPr>
              <w:widowControl w:val="0"/>
            </w:pPr>
            <w:r>
              <w:t>10,2</w:t>
            </w:r>
            <w:r w:rsidRPr="00C85C01">
              <w:t>-</w:t>
            </w:r>
            <w:r>
              <w:t>9,5</w:t>
            </w:r>
          </w:p>
          <w:p w:rsidR="00316D95" w:rsidRPr="00C85C01" w:rsidRDefault="00316D95" w:rsidP="00316D95">
            <w:pPr>
              <w:widowControl w:val="0"/>
            </w:pPr>
            <w:r w:rsidRPr="00C85C01">
              <w:rPr>
                <w:b/>
              </w:rPr>
              <w:t>Отчетный период</w:t>
            </w:r>
            <w:r w:rsidRPr="00C85C01">
              <w:t xml:space="preserve">: </w:t>
            </w:r>
            <w:r w:rsidRPr="004928FA">
              <w:t xml:space="preserve">Раз в год, показатель на дату </w:t>
            </w:r>
            <w:r w:rsidRPr="00C85C01">
              <w:rPr>
                <w:b/>
              </w:rPr>
              <w:t xml:space="preserve">Подтверждающие </w:t>
            </w:r>
            <w:proofErr w:type="gramStart"/>
            <w:r w:rsidRPr="00C85C01">
              <w:rPr>
                <w:b/>
              </w:rPr>
              <w:t>доку-менты</w:t>
            </w:r>
            <w:proofErr w:type="gramEnd"/>
            <w:r w:rsidRPr="00C85C01">
              <w:t>:</w:t>
            </w:r>
          </w:p>
          <w:p w:rsidR="00316D95" w:rsidRPr="00C85C01" w:rsidRDefault="00316D95" w:rsidP="00316D95">
            <w:pPr>
              <w:widowControl w:val="0"/>
            </w:pPr>
            <w:r w:rsidRPr="00C85C01">
              <w:t xml:space="preserve">Отчет об исполнении </w:t>
            </w:r>
            <w:proofErr w:type="spellStart"/>
            <w:proofErr w:type="gramStart"/>
            <w:r w:rsidRPr="00C85C01">
              <w:t>ме-роприятий</w:t>
            </w:r>
            <w:proofErr w:type="spellEnd"/>
            <w:proofErr w:type="gramEnd"/>
            <w:r w:rsidRPr="00C85C01">
              <w:t xml:space="preserve"> проекта, под-писанная руководителем портфеля проектов Де-</w:t>
            </w:r>
            <w:proofErr w:type="spellStart"/>
            <w:r w:rsidRPr="00C85C01">
              <w:t>пздрава</w:t>
            </w:r>
            <w:proofErr w:type="spellEnd"/>
            <w:r w:rsidRPr="00C85C01">
              <w:t xml:space="preserve"> Югры</w:t>
            </w:r>
          </w:p>
          <w:p w:rsidR="00316D95" w:rsidRPr="00C85C01" w:rsidRDefault="00316D95" w:rsidP="00316D95">
            <w:pPr>
              <w:widowControl w:val="0"/>
              <w:rPr>
                <w:b/>
              </w:rPr>
            </w:pPr>
            <w:r w:rsidRPr="00C85C01">
              <w:rPr>
                <w:b/>
              </w:rPr>
              <w:t>Источник показателя</w:t>
            </w:r>
            <w:r w:rsidRPr="00C85C01">
              <w:t xml:space="preserve">: Проект паспорта </w:t>
            </w:r>
            <w:proofErr w:type="spellStart"/>
            <w:r w:rsidRPr="00C85C01">
              <w:t>феде-раль-ного</w:t>
            </w:r>
            <w:proofErr w:type="spellEnd"/>
            <w:r w:rsidRPr="00C85C01">
              <w:t xml:space="preserve"> проекта «Борьба с сердечно-сосудистыми </w:t>
            </w:r>
            <w:proofErr w:type="gramStart"/>
            <w:r w:rsidRPr="00C85C01">
              <w:t>за-</w:t>
            </w:r>
            <w:proofErr w:type="spellStart"/>
            <w:r w:rsidRPr="00C85C01">
              <w:rPr>
                <w:b/>
              </w:rPr>
              <w:t>болеваниями</w:t>
            </w:r>
            <w:proofErr w:type="spellEnd"/>
            <w:proofErr w:type="gramEnd"/>
            <w:r w:rsidRPr="00C85C01">
              <w:rPr>
                <w:b/>
              </w:rPr>
              <w:t>»</w:t>
            </w:r>
          </w:p>
        </w:tc>
      </w:tr>
      <w:tr w:rsidR="00316D95" w:rsidRPr="007342E3" w:rsidTr="00316D95">
        <w:trPr>
          <w:trHeight w:val="77"/>
        </w:trPr>
        <w:tc>
          <w:tcPr>
            <w:tcW w:w="823" w:type="dxa"/>
            <w:shd w:val="clear" w:color="auto" w:fill="auto"/>
            <w:vAlign w:val="center"/>
          </w:tcPr>
          <w:p w:rsidR="00316D95" w:rsidRDefault="00316D95" w:rsidP="00316D9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4.5</w:t>
            </w:r>
          </w:p>
        </w:tc>
        <w:tc>
          <w:tcPr>
            <w:tcW w:w="2835" w:type="dxa"/>
            <w:shd w:val="clear" w:color="auto" w:fill="auto"/>
          </w:tcPr>
          <w:p w:rsidR="00316D95" w:rsidRPr="00F46454" w:rsidRDefault="00316D95" w:rsidP="00316D95">
            <w:pPr>
              <w:rPr>
                <w:rFonts w:ascii="PT Astra Serif" w:hAnsi="PT Astra Serif"/>
              </w:rPr>
            </w:pPr>
            <w:r w:rsidRPr="00F46454">
              <w:rPr>
                <w:rFonts w:ascii="PT Astra Serif" w:hAnsi="PT Astra Serif"/>
              </w:rPr>
              <w:t xml:space="preserve">Отношение числа </w:t>
            </w:r>
            <w:proofErr w:type="spellStart"/>
            <w:r w:rsidRPr="00F46454">
              <w:rPr>
                <w:rFonts w:ascii="PT Astra Serif" w:hAnsi="PT Astra Serif"/>
              </w:rPr>
              <w:t>рентгенэн-доваскулярных</w:t>
            </w:r>
            <w:proofErr w:type="spellEnd"/>
            <w:r w:rsidRPr="00F46454">
              <w:rPr>
                <w:rFonts w:ascii="PT Astra Serif" w:hAnsi="PT Astra Serif"/>
              </w:rPr>
              <w:t xml:space="preserve"> вмешательств в лечебных целях, к общему числу выбывших больных, перенесших ОКС, %</w:t>
            </w:r>
          </w:p>
        </w:tc>
        <w:tc>
          <w:tcPr>
            <w:tcW w:w="992" w:type="dxa"/>
            <w:shd w:val="clear" w:color="auto" w:fill="auto"/>
          </w:tcPr>
          <w:p w:rsidR="00316D95" w:rsidRPr="004B234A" w:rsidRDefault="00BE58D9" w:rsidP="00316D95">
            <w:pPr>
              <w:widowControl w:val="0"/>
              <w:rPr>
                <w:rFonts w:eastAsia="Arial Unicode MS"/>
                <w:u w:color="000000"/>
              </w:rPr>
            </w:pPr>
            <w:r>
              <w:rPr>
                <w:rFonts w:eastAsia="Arial Unicode MS"/>
                <w:u w:color="000000"/>
              </w:rPr>
              <w:t>%</w:t>
            </w:r>
          </w:p>
        </w:tc>
        <w:tc>
          <w:tcPr>
            <w:tcW w:w="1559" w:type="dxa"/>
            <w:shd w:val="clear" w:color="auto" w:fill="auto"/>
          </w:tcPr>
          <w:p w:rsidR="00316D95" w:rsidRPr="004B234A" w:rsidRDefault="00316D95" w:rsidP="00316D95">
            <w:r w:rsidRPr="00582A47">
              <w:t>Ежегодно, 2019-2024 г. г.</w:t>
            </w:r>
          </w:p>
        </w:tc>
        <w:tc>
          <w:tcPr>
            <w:tcW w:w="2835" w:type="dxa"/>
            <w:shd w:val="clear" w:color="auto" w:fill="auto"/>
          </w:tcPr>
          <w:p w:rsidR="00316D95" w:rsidRPr="004B234A" w:rsidRDefault="00316D95" w:rsidP="00316D95">
            <w:pPr>
              <w:widowControl w:val="0"/>
              <w:rPr>
                <w:rFonts w:ascii="PT Astra Serif" w:hAnsi="PT Astra Serif"/>
              </w:rPr>
            </w:pPr>
            <w:r w:rsidRPr="00C85C01">
              <w:rPr>
                <w:rFonts w:ascii="PT Astra Serif" w:hAnsi="PT Astra Serif"/>
              </w:rPr>
              <w:t xml:space="preserve">Процентное соотношение </w:t>
            </w:r>
            <w:proofErr w:type="spellStart"/>
            <w:r w:rsidRPr="00C85C01">
              <w:rPr>
                <w:rFonts w:ascii="PT Astra Serif" w:hAnsi="PT Astra Serif"/>
              </w:rPr>
              <w:t>рентгенэндоваскулярных</w:t>
            </w:r>
            <w:proofErr w:type="spellEnd"/>
            <w:r w:rsidRPr="00C85C01">
              <w:rPr>
                <w:rFonts w:ascii="PT Astra Serif" w:hAnsi="PT Astra Serif"/>
              </w:rPr>
              <w:t xml:space="preserve"> вмешательств в лечебных целях, проведенных больным с ОКС, к общему числу выбывших больных, перенесших ОКС (выписанных с ОКС + умерших от ОКС) (форма ФСН № 14, табл. 4000 стр. 7.5.2 гр. 3 – (гр.4+</w:t>
            </w:r>
            <w:proofErr w:type="gramStart"/>
            <w:r w:rsidRPr="00C85C01">
              <w:rPr>
                <w:rFonts w:ascii="PT Astra Serif" w:hAnsi="PT Astra Serif"/>
              </w:rPr>
              <w:t>6)/</w:t>
            </w:r>
            <w:proofErr w:type="gramEnd"/>
            <w:r w:rsidRPr="00C85C01">
              <w:rPr>
                <w:rFonts w:ascii="PT Astra Serif" w:hAnsi="PT Astra Serif"/>
              </w:rPr>
              <w:t xml:space="preserve"> табл. 2000 стр. 10.4.1.1+10.4.2.+10.4.3+10.4.4. по гр. 4+8 * 100)    </w:t>
            </w:r>
          </w:p>
        </w:tc>
        <w:tc>
          <w:tcPr>
            <w:tcW w:w="1843" w:type="dxa"/>
            <w:shd w:val="clear" w:color="auto" w:fill="auto"/>
          </w:tcPr>
          <w:p w:rsidR="00316D95" w:rsidRPr="00F855A5" w:rsidRDefault="00316D95" w:rsidP="00316D95">
            <w:r w:rsidRPr="00F855A5">
              <w:t xml:space="preserve">Периодическая отчетность по форме </w:t>
            </w:r>
            <w:proofErr w:type="spellStart"/>
            <w:proofErr w:type="gramStart"/>
            <w:r w:rsidRPr="00F855A5">
              <w:t>феде-ральной</w:t>
            </w:r>
            <w:proofErr w:type="spellEnd"/>
            <w:proofErr w:type="gramEnd"/>
            <w:r w:rsidRPr="00F855A5">
              <w:t xml:space="preserve"> </w:t>
            </w:r>
            <w:proofErr w:type="spellStart"/>
            <w:r w:rsidRPr="00F855A5">
              <w:t>служ</w:t>
            </w:r>
            <w:proofErr w:type="spellEnd"/>
            <w:r w:rsidRPr="00F855A5">
              <w:t xml:space="preserve">-бы </w:t>
            </w:r>
            <w:proofErr w:type="spellStart"/>
            <w:r w:rsidRPr="00F855A5">
              <w:t>государ-ственной</w:t>
            </w:r>
            <w:proofErr w:type="spellEnd"/>
            <w:r w:rsidRPr="00F855A5">
              <w:t xml:space="preserve"> ста-</w:t>
            </w:r>
            <w:proofErr w:type="spellStart"/>
            <w:r w:rsidRPr="00F855A5">
              <w:t>тистики</w:t>
            </w:r>
            <w:proofErr w:type="spellEnd"/>
            <w:r w:rsidRPr="00F855A5">
              <w:t xml:space="preserve"> (Рос-</w:t>
            </w:r>
            <w:proofErr w:type="spellStart"/>
            <w:r w:rsidRPr="00F855A5">
              <w:t>стат</w:t>
            </w:r>
            <w:proofErr w:type="spellEnd"/>
            <w:r w:rsidRPr="00F855A5">
              <w:t>, форма «Естественное движение населения» населения раз-дела «</w:t>
            </w:r>
            <w:proofErr w:type="spellStart"/>
            <w:r w:rsidRPr="00F855A5">
              <w:t>Демо</w:t>
            </w:r>
            <w:proofErr w:type="spellEnd"/>
            <w:r w:rsidRPr="00F855A5">
              <w:t>-графия»)</w:t>
            </w:r>
          </w:p>
        </w:tc>
        <w:tc>
          <w:tcPr>
            <w:tcW w:w="1701" w:type="dxa"/>
            <w:shd w:val="clear" w:color="auto" w:fill="auto"/>
          </w:tcPr>
          <w:p w:rsidR="00316D95" w:rsidRDefault="00793053" w:rsidP="00316D95">
            <w:r w:rsidRPr="004B234A">
              <w:t>Урванцева И.А.</w:t>
            </w:r>
          </w:p>
        </w:tc>
        <w:tc>
          <w:tcPr>
            <w:tcW w:w="2977" w:type="dxa"/>
            <w:shd w:val="clear" w:color="auto" w:fill="auto"/>
          </w:tcPr>
          <w:p w:rsidR="00316D95" w:rsidRPr="00C85C01" w:rsidRDefault="00316D95" w:rsidP="00316D95">
            <w:pPr>
              <w:widowControl w:val="0"/>
            </w:pPr>
            <w:r w:rsidRPr="00C85C01">
              <w:rPr>
                <w:b/>
              </w:rPr>
              <w:t>Источник данных о ба-зовом значении</w:t>
            </w:r>
            <w:r w:rsidRPr="00C85C01">
              <w:t xml:space="preserve">: </w:t>
            </w:r>
            <w:proofErr w:type="gramStart"/>
            <w:r w:rsidRPr="00C85C01">
              <w:t>Росстат,  форма</w:t>
            </w:r>
            <w:proofErr w:type="gramEnd"/>
            <w:r w:rsidRPr="00C85C01">
              <w:t xml:space="preserve"> «Естественное движение населения»</w:t>
            </w:r>
          </w:p>
          <w:p w:rsidR="00316D95" w:rsidRPr="00C85C01" w:rsidRDefault="00316D95" w:rsidP="00316D95">
            <w:pPr>
              <w:widowControl w:val="0"/>
            </w:pPr>
            <w:r w:rsidRPr="00C85C01">
              <w:rPr>
                <w:b/>
              </w:rPr>
              <w:t xml:space="preserve">Источник данных о </w:t>
            </w:r>
            <w:proofErr w:type="spellStart"/>
            <w:proofErr w:type="gramStart"/>
            <w:r w:rsidRPr="00C85C01">
              <w:rPr>
                <w:b/>
              </w:rPr>
              <w:t>це</w:t>
            </w:r>
            <w:proofErr w:type="spellEnd"/>
            <w:r w:rsidRPr="00C85C01">
              <w:rPr>
                <w:b/>
              </w:rPr>
              <w:t>-левом</w:t>
            </w:r>
            <w:proofErr w:type="gramEnd"/>
            <w:r w:rsidRPr="00C85C01">
              <w:rPr>
                <w:b/>
              </w:rPr>
              <w:t xml:space="preserve"> значении</w:t>
            </w:r>
            <w:r w:rsidRPr="00C85C01">
              <w:t>:</w:t>
            </w:r>
          </w:p>
          <w:p w:rsidR="00316D95" w:rsidRPr="00C85C01" w:rsidRDefault="00316D95" w:rsidP="00316D95">
            <w:pPr>
              <w:widowControl w:val="0"/>
            </w:pPr>
            <w:r w:rsidRPr="00C85C01">
              <w:t>Паспорт национального проекта «</w:t>
            </w:r>
            <w:proofErr w:type="spellStart"/>
            <w:proofErr w:type="gramStart"/>
            <w:r w:rsidRPr="00C85C01">
              <w:t>Здравоохране-ние</w:t>
            </w:r>
            <w:proofErr w:type="spellEnd"/>
            <w:proofErr w:type="gramEnd"/>
            <w:r w:rsidRPr="00C85C01">
              <w:t>»</w:t>
            </w:r>
          </w:p>
          <w:p w:rsidR="00316D95" w:rsidRPr="00C85C01" w:rsidRDefault="00316D95" w:rsidP="00316D95">
            <w:pPr>
              <w:widowControl w:val="0"/>
              <w:rPr>
                <w:b/>
              </w:rPr>
            </w:pPr>
            <w:r w:rsidRPr="00C85C01">
              <w:rPr>
                <w:b/>
              </w:rPr>
              <w:t>Возможные значения показателя:</w:t>
            </w:r>
          </w:p>
          <w:p w:rsidR="00316D95" w:rsidRPr="00C85C01" w:rsidRDefault="00316D95" w:rsidP="00316D95">
            <w:pPr>
              <w:widowControl w:val="0"/>
            </w:pPr>
            <w:r>
              <w:t>68,5</w:t>
            </w:r>
            <w:r w:rsidRPr="00C85C01">
              <w:t>-</w:t>
            </w:r>
            <w:r>
              <w:t>76,0</w:t>
            </w:r>
          </w:p>
          <w:p w:rsidR="00316D95" w:rsidRPr="00C85C01" w:rsidRDefault="00316D95" w:rsidP="00316D95">
            <w:pPr>
              <w:widowControl w:val="0"/>
              <w:rPr>
                <w:b/>
              </w:rPr>
            </w:pPr>
            <w:r w:rsidRPr="004928FA">
              <w:rPr>
                <w:b/>
              </w:rPr>
              <w:t>Отчетный период</w:t>
            </w:r>
            <w:r w:rsidRPr="00C85C01">
              <w:t xml:space="preserve">: </w:t>
            </w:r>
            <w:r w:rsidRPr="004928FA">
              <w:t xml:space="preserve">Раз в год, показатель на дату </w:t>
            </w:r>
            <w:r w:rsidRPr="00C85C01">
              <w:rPr>
                <w:b/>
              </w:rPr>
              <w:t xml:space="preserve">Подтверждающие </w:t>
            </w:r>
            <w:proofErr w:type="gramStart"/>
            <w:r w:rsidRPr="00C85C01">
              <w:rPr>
                <w:b/>
              </w:rPr>
              <w:t>доку-менты</w:t>
            </w:r>
            <w:proofErr w:type="gramEnd"/>
            <w:r w:rsidRPr="00C85C01">
              <w:rPr>
                <w:b/>
              </w:rPr>
              <w:t>:</w:t>
            </w:r>
          </w:p>
          <w:p w:rsidR="00316D95" w:rsidRPr="00C85C01" w:rsidRDefault="00316D95" w:rsidP="00316D95">
            <w:pPr>
              <w:widowControl w:val="0"/>
            </w:pPr>
            <w:r w:rsidRPr="00C85C01">
              <w:t xml:space="preserve">Отчет об исполнении </w:t>
            </w:r>
            <w:proofErr w:type="spellStart"/>
            <w:proofErr w:type="gramStart"/>
            <w:r w:rsidRPr="00C85C01">
              <w:t>ме-роприятий</w:t>
            </w:r>
            <w:proofErr w:type="spellEnd"/>
            <w:proofErr w:type="gramEnd"/>
            <w:r w:rsidRPr="00C85C01">
              <w:t xml:space="preserve"> проекта, под-писанная руководителем портфеля проектов Де-</w:t>
            </w:r>
            <w:proofErr w:type="spellStart"/>
            <w:r w:rsidRPr="00C85C01">
              <w:t>пздрава</w:t>
            </w:r>
            <w:proofErr w:type="spellEnd"/>
            <w:r w:rsidRPr="00C85C01">
              <w:t xml:space="preserve"> Югры</w:t>
            </w:r>
          </w:p>
          <w:p w:rsidR="00316D95" w:rsidRPr="004B234A" w:rsidRDefault="00316D95" w:rsidP="00316D95">
            <w:pPr>
              <w:widowControl w:val="0"/>
              <w:rPr>
                <w:b/>
              </w:rPr>
            </w:pPr>
            <w:r w:rsidRPr="00C85C01">
              <w:rPr>
                <w:b/>
              </w:rPr>
              <w:t>Источник показателя</w:t>
            </w:r>
            <w:r w:rsidRPr="00C85C01">
              <w:t xml:space="preserve">: Проект паспорта </w:t>
            </w:r>
            <w:proofErr w:type="spellStart"/>
            <w:r w:rsidRPr="00C85C01">
              <w:t>феде-раль-ного</w:t>
            </w:r>
            <w:proofErr w:type="spellEnd"/>
            <w:r w:rsidRPr="00C85C01">
              <w:t xml:space="preserve"> проекта «Борьба с сердечно-сосудистыми </w:t>
            </w:r>
            <w:proofErr w:type="gramStart"/>
            <w:r w:rsidRPr="00C85C01">
              <w:t>за-</w:t>
            </w:r>
            <w:proofErr w:type="spellStart"/>
            <w:r w:rsidRPr="00C85C01">
              <w:t>болеваниями</w:t>
            </w:r>
            <w:proofErr w:type="spellEnd"/>
            <w:proofErr w:type="gramEnd"/>
            <w:r w:rsidRPr="00C85C01">
              <w:t>»</w:t>
            </w:r>
          </w:p>
        </w:tc>
      </w:tr>
      <w:tr w:rsidR="00316D95" w:rsidRPr="007342E3" w:rsidTr="00316D95">
        <w:trPr>
          <w:trHeight w:val="77"/>
        </w:trPr>
        <w:tc>
          <w:tcPr>
            <w:tcW w:w="823" w:type="dxa"/>
            <w:shd w:val="clear" w:color="auto" w:fill="auto"/>
            <w:vAlign w:val="center"/>
          </w:tcPr>
          <w:p w:rsidR="00316D95" w:rsidRDefault="00316D95" w:rsidP="00316D9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4.6</w:t>
            </w:r>
          </w:p>
        </w:tc>
        <w:tc>
          <w:tcPr>
            <w:tcW w:w="2835" w:type="dxa"/>
            <w:shd w:val="clear" w:color="auto" w:fill="auto"/>
          </w:tcPr>
          <w:p w:rsidR="00316D95" w:rsidRPr="00F46454" w:rsidRDefault="00793053" w:rsidP="00316D95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Количество </w:t>
            </w:r>
            <w:proofErr w:type="spellStart"/>
            <w:r>
              <w:rPr>
                <w:rFonts w:ascii="PT Astra Serif" w:hAnsi="PT Astra Serif"/>
              </w:rPr>
              <w:t>рентгенэ</w:t>
            </w:r>
            <w:r w:rsidR="00316D95" w:rsidRPr="00F46454">
              <w:rPr>
                <w:rFonts w:ascii="PT Astra Serif" w:hAnsi="PT Astra Serif"/>
              </w:rPr>
              <w:t>довас-кулярных</w:t>
            </w:r>
            <w:proofErr w:type="spellEnd"/>
            <w:r w:rsidR="00316D95" w:rsidRPr="00F46454">
              <w:rPr>
                <w:rFonts w:ascii="PT Astra Serif" w:hAnsi="PT Astra Serif"/>
              </w:rPr>
              <w:t xml:space="preserve"> в</w:t>
            </w:r>
            <w:r w:rsidR="00316D95">
              <w:rPr>
                <w:rFonts w:ascii="PT Astra Serif" w:hAnsi="PT Astra Serif"/>
              </w:rPr>
              <w:t>м</w:t>
            </w:r>
            <w:r w:rsidR="00BE58D9">
              <w:rPr>
                <w:rFonts w:ascii="PT Astra Serif" w:hAnsi="PT Astra Serif"/>
              </w:rPr>
              <w:t>ешательств в ле</w:t>
            </w:r>
            <w:r w:rsidR="00316D95" w:rsidRPr="00F46454">
              <w:rPr>
                <w:rFonts w:ascii="PT Astra Serif" w:hAnsi="PT Astra Serif"/>
              </w:rPr>
              <w:t>чебных целях, ед.</w:t>
            </w:r>
          </w:p>
        </w:tc>
        <w:tc>
          <w:tcPr>
            <w:tcW w:w="992" w:type="dxa"/>
            <w:shd w:val="clear" w:color="auto" w:fill="auto"/>
          </w:tcPr>
          <w:p w:rsidR="00316D95" w:rsidRPr="004B234A" w:rsidRDefault="00BE58D9" w:rsidP="00316D95">
            <w:pPr>
              <w:widowControl w:val="0"/>
              <w:rPr>
                <w:rFonts w:eastAsia="Arial Unicode MS"/>
                <w:u w:color="000000"/>
              </w:rPr>
            </w:pPr>
            <w:r>
              <w:rPr>
                <w:rFonts w:eastAsia="Arial Unicode MS"/>
                <w:u w:color="000000"/>
              </w:rPr>
              <w:t>%</w:t>
            </w:r>
          </w:p>
        </w:tc>
        <w:tc>
          <w:tcPr>
            <w:tcW w:w="1559" w:type="dxa"/>
            <w:shd w:val="clear" w:color="auto" w:fill="auto"/>
          </w:tcPr>
          <w:p w:rsidR="00316D95" w:rsidRPr="004B234A" w:rsidRDefault="00316D95" w:rsidP="00316D95">
            <w:r w:rsidRPr="00582A47">
              <w:t>Ежегодно, 2019-2024 г. г.</w:t>
            </w:r>
          </w:p>
        </w:tc>
        <w:tc>
          <w:tcPr>
            <w:tcW w:w="2835" w:type="dxa"/>
            <w:shd w:val="clear" w:color="auto" w:fill="auto"/>
          </w:tcPr>
          <w:p w:rsidR="00316D95" w:rsidRPr="004B234A" w:rsidRDefault="00316D95" w:rsidP="00316D95">
            <w:pPr>
              <w:widowControl w:val="0"/>
              <w:rPr>
                <w:rFonts w:ascii="PT Astra Serif" w:hAnsi="PT Astra Serif"/>
              </w:rPr>
            </w:pPr>
            <w:proofErr w:type="spellStart"/>
            <w:r w:rsidRPr="00AE7F7D">
              <w:rPr>
                <w:rFonts w:ascii="PT Astra Serif" w:hAnsi="PT Astra Serif"/>
              </w:rPr>
              <w:t>Абс</w:t>
            </w:r>
            <w:proofErr w:type="spellEnd"/>
            <w:r w:rsidRPr="00AE7F7D">
              <w:rPr>
                <w:rFonts w:ascii="PT Astra Serif" w:hAnsi="PT Astra Serif"/>
              </w:rPr>
              <w:t xml:space="preserve">. число </w:t>
            </w:r>
            <w:proofErr w:type="spellStart"/>
            <w:r w:rsidRPr="00AE7F7D">
              <w:rPr>
                <w:rFonts w:ascii="PT Astra Serif" w:hAnsi="PT Astra Serif"/>
              </w:rPr>
              <w:t>рентгенэндоваскулярных</w:t>
            </w:r>
            <w:proofErr w:type="spellEnd"/>
            <w:r w:rsidRPr="00AE7F7D">
              <w:rPr>
                <w:rFonts w:ascii="PT Astra Serif" w:hAnsi="PT Astra Serif"/>
              </w:rPr>
              <w:t xml:space="preserve"> вмешательств в лечебных целях, проведенных больным с ОКС (выписанных с ОКС + умерших от ОКС) (форма ФСН № 14, </w:t>
            </w:r>
            <w:r w:rsidRPr="00AE7F7D">
              <w:rPr>
                <w:rFonts w:ascii="PT Astra Serif" w:hAnsi="PT Astra Serif"/>
              </w:rPr>
              <w:lastRenderedPageBreak/>
              <w:t xml:space="preserve">табл. 4000 стр. 7.5.2 гр. 3 – (гр.4+6)                                     </w:t>
            </w:r>
          </w:p>
        </w:tc>
        <w:tc>
          <w:tcPr>
            <w:tcW w:w="1843" w:type="dxa"/>
            <w:shd w:val="clear" w:color="auto" w:fill="auto"/>
          </w:tcPr>
          <w:p w:rsidR="00316D95" w:rsidRPr="007A6306" w:rsidRDefault="00316D95" w:rsidP="00316D95">
            <w:r w:rsidRPr="007A6306">
              <w:lastRenderedPageBreak/>
              <w:t xml:space="preserve">Периодическая отчетность по форме </w:t>
            </w:r>
            <w:proofErr w:type="spellStart"/>
            <w:proofErr w:type="gramStart"/>
            <w:r w:rsidRPr="007A6306">
              <w:t>феде-ральной</w:t>
            </w:r>
            <w:proofErr w:type="spellEnd"/>
            <w:proofErr w:type="gramEnd"/>
            <w:r w:rsidRPr="007A6306">
              <w:t xml:space="preserve"> </w:t>
            </w:r>
            <w:proofErr w:type="spellStart"/>
            <w:r w:rsidRPr="007A6306">
              <w:t>служ</w:t>
            </w:r>
            <w:proofErr w:type="spellEnd"/>
            <w:r w:rsidRPr="007A6306">
              <w:t xml:space="preserve">-бы </w:t>
            </w:r>
            <w:proofErr w:type="spellStart"/>
            <w:r w:rsidRPr="007A6306">
              <w:t>государ-ственной</w:t>
            </w:r>
            <w:proofErr w:type="spellEnd"/>
            <w:r w:rsidRPr="007A6306">
              <w:t xml:space="preserve"> ста-</w:t>
            </w:r>
            <w:proofErr w:type="spellStart"/>
            <w:r w:rsidRPr="007A6306">
              <w:t>тистики</w:t>
            </w:r>
            <w:proofErr w:type="spellEnd"/>
            <w:r w:rsidRPr="007A6306">
              <w:t xml:space="preserve"> (Рос-</w:t>
            </w:r>
            <w:proofErr w:type="spellStart"/>
            <w:r w:rsidRPr="007A6306">
              <w:lastRenderedPageBreak/>
              <w:t>стат</w:t>
            </w:r>
            <w:proofErr w:type="spellEnd"/>
            <w:r w:rsidRPr="007A6306">
              <w:t>, форма «Естественное движение населения» населения раз-дела «</w:t>
            </w:r>
            <w:proofErr w:type="spellStart"/>
            <w:r w:rsidRPr="007A6306">
              <w:t>Демо</w:t>
            </w:r>
            <w:proofErr w:type="spellEnd"/>
            <w:r w:rsidRPr="007A6306">
              <w:t>-графия»)</w:t>
            </w:r>
          </w:p>
        </w:tc>
        <w:tc>
          <w:tcPr>
            <w:tcW w:w="1701" w:type="dxa"/>
            <w:shd w:val="clear" w:color="auto" w:fill="auto"/>
          </w:tcPr>
          <w:p w:rsidR="00316D95" w:rsidRDefault="00793053" w:rsidP="00316D95">
            <w:r w:rsidRPr="004B234A">
              <w:lastRenderedPageBreak/>
              <w:t>Урванцева И.А.</w:t>
            </w:r>
          </w:p>
        </w:tc>
        <w:tc>
          <w:tcPr>
            <w:tcW w:w="2977" w:type="dxa"/>
            <w:shd w:val="clear" w:color="auto" w:fill="auto"/>
          </w:tcPr>
          <w:p w:rsidR="00316D95" w:rsidRPr="00AE7F7D" w:rsidRDefault="00316D95" w:rsidP="00316D95">
            <w:pPr>
              <w:widowControl w:val="0"/>
            </w:pPr>
            <w:r w:rsidRPr="0082072D">
              <w:rPr>
                <w:b/>
              </w:rPr>
              <w:t>Источник данных о ба-зовом значении:</w:t>
            </w:r>
            <w:r w:rsidRPr="00AE7F7D">
              <w:t xml:space="preserve"> </w:t>
            </w:r>
            <w:proofErr w:type="gramStart"/>
            <w:r w:rsidRPr="00AE7F7D">
              <w:t>Росстат,  форма</w:t>
            </w:r>
            <w:proofErr w:type="gramEnd"/>
            <w:r w:rsidRPr="00AE7F7D">
              <w:t xml:space="preserve"> «Естественное движение населения»</w:t>
            </w:r>
          </w:p>
          <w:p w:rsidR="00316D95" w:rsidRPr="00AE7F7D" w:rsidRDefault="00316D95" w:rsidP="00316D95">
            <w:pPr>
              <w:widowControl w:val="0"/>
            </w:pPr>
            <w:r w:rsidRPr="0082072D">
              <w:rPr>
                <w:b/>
              </w:rPr>
              <w:t xml:space="preserve">Источник данных о </w:t>
            </w:r>
            <w:proofErr w:type="spellStart"/>
            <w:proofErr w:type="gramStart"/>
            <w:r w:rsidRPr="0082072D">
              <w:rPr>
                <w:b/>
              </w:rPr>
              <w:t>це</w:t>
            </w:r>
            <w:proofErr w:type="spellEnd"/>
            <w:r w:rsidRPr="0082072D">
              <w:rPr>
                <w:b/>
              </w:rPr>
              <w:t>-левом</w:t>
            </w:r>
            <w:proofErr w:type="gramEnd"/>
            <w:r w:rsidRPr="0082072D">
              <w:rPr>
                <w:b/>
              </w:rPr>
              <w:t xml:space="preserve"> значении</w:t>
            </w:r>
            <w:r w:rsidRPr="00AE7F7D">
              <w:t>:</w:t>
            </w:r>
          </w:p>
          <w:p w:rsidR="00316D95" w:rsidRPr="00AE7F7D" w:rsidRDefault="00316D95" w:rsidP="00316D95">
            <w:pPr>
              <w:widowControl w:val="0"/>
            </w:pPr>
            <w:r w:rsidRPr="00AE7F7D">
              <w:t xml:space="preserve">Паспорт национального </w:t>
            </w:r>
            <w:r w:rsidRPr="00AE7F7D">
              <w:lastRenderedPageBreak/>
              <w:t>проекта «</w:t>
            </w:r>
            <w:proofErr w:type="spellStart"/>
            <w:proofErr w:type="gramStart"/>
            <w:r w:rsidRPr="00AE7F7D">
              <w:t>Здравоохране-ние</w:t>
            </w:r>
            <w:proofErr w:type="spellEnd"/>
            <w:proofErr w:type="gramEnd"/>
            <w:r w:rsidRPr="00AE7F7D">
              <w:t>»</w:t>
            </w:r>
          </w:p>
          <w:p w:rsidR="00316D95" w:rsidRPr="00AE7F7D" w:rsidRDefault="00316D95" w:rsidP="00316D95">
            <w:pPr>
              <w:widowControl w:val="0"/>
            </w:pPr>
            <w:r w:rsidRPr="0082072D">
              <w:rPr>
                <w:b/>
              </w:rPr>
              <w:t>Возможные значения показателя</w:t>
            </w:r>
            <w:r w:rsidRPr="00AE7F7D">
              <w:t>:</w:t>
            </w:r>
          </w:p>
          <w:p w:rsidR="00316D95" w:rsidRPr="00AE7F7D" w:rsidRDefault="00316D95" w:rsidP="00316D95">
            <w:pPr>
              <w:widowControl w:val="0"/>
            </w:pPr>
            <w:r>
              <w:t>3429</w:t>
            </w:r>
            <w:r w:rsidRPr="00AE7F7D">
              <w:t>-</w:t>
            </w:r>
            <w:r>
              <w:t>3804</w:t>
            </w:r>
          </w:p>
          <w:p w:rsidR="00316D95" w:rsidRPr="00AE7F7D" w:rsidRDefault="00316D95" w:rsidP="00316D95">
            <w:pPr>
              <w:widowControl w:val="0"/>
            </w:pPr>
            <w:r w:rsidRPr="0082072D">
              <w:rPr>
                <w:b/>
              </w:rPr>
              <w:t>Отчетный период</w:t>
            </w:r>
            <w:r w:rsidRPr="00AE7F7D">
              <w:t xml:space="preserve">: </w:t>
            </w:r>
            <w:r w:rsidRPr="004928FA">
              <w:t xml:space="preserve">Раз в год, показатель на дату </w:t>
            </w:r>
            <w:r w:rsidRPr="0082072D">
              <w:rPr>
                <w:b/>
              </w:rPr>
              <w:t xml:space="preserve">Подтверждающие </w:t>
            </w:r>
            <w:proofErr w:type="gramStart"/>
            <w:r w:rsidRPr="0082072D">
              <w:rPr>
                <w:b/>
              </w:rPr>
              <w:t>доку-менты</w:t>
            </w:r>
            <w:proofErr w:type="gramEnd"/>
            <w:r w:rsidRPr="00AE7F7D">
              <w:t>:</w:t>
            </w:r>
          </w:p>
          <w:p w:rsidR="00316D95" w:rsidRPr="00AE7F7D" w:rsidRDefault="00316D95" w:rsidP="00316D95">
            <w:pPr>
              <w:widowControl w:val="0"/>
            </w:pPr>
            <w:r w:rsidRPr="00AE7F7D">
              <w:t xml:space="preserve">Отчет об исполнении </w:t>
            </w:r>
            <w:proofErr w:type="spellStart"/>
            <w:proofErr w:type="gramStart"/>
            <w:r w:rsidRPr="00AE7F7D">
              <w:t>ме-роприятий</w:t>
            </w:r>
            <w:proofErr w:type="spellEnd"/>
            <w:proofErr w:type="gramEnd"/>
            <w:r w:rsidRPr="00AE7F7D">
              <w:t xml:space="preserve"> проекта, под-писанная руководителем портфеля проектов Де-</w:t>
            </w:r>
            <w:proofErr w:type="spellStart"/>
            <w:r w:rsidRPr="00AE7F7D">
              <w:t>пздрава</w:t>
            </w:r>
            <w:proofErr w:type="spellEnd"/>
            <w:r w:rsidRPr="00AE7F7D">
              <w:t xml:space="preserve"> Югры</w:t>
            </w:r>
          </w:p>
          <w:p w:rsidR="00316D95" w:rsidRPr="004B234A" w:rsidRDefault="00316D95" w:rsidP="00316D95">
            <w:pPr>
              <w:widowControl w:val="0"/>
              <w:rPr>
                <w:b/>
              </w:rPr>
            </w:pPr>
            <w:r w:rsidRPr="0082072D">
              <w:rPr>
                <w:b/>
              </w:rPr>
              <w:t>Источник показателя</w:t>
            </w:r>
            <w:r w:rsidRPr="00AE7F7D">
              <w:t xml:space="preserve">: Проект паспорта </w:t>
            </w:r>
            <w:proofErr w:type="spellStart"/>
            <w:r w:rsidRPr="00AE7F7D">
              <w:t>феде-раль-ного</w:t>
            </w:r>
            <w:proofErr w:type="spellEnd"/>
            <w:r w:rsidRPr="00AE7F7D">
              <w:t xml:space="preserve"> проекта «Борьба с сердечно-сосудистыми </w:t>
            </w:r>
            <w:proofErr w:type="gramStart"/>
            <w:r w:rsidRPr="00AE7F7D">
              <w:t>за-</w:t>
            </w:r>
            <w:proofErr w:type="spellStart"/>
            <w:r w:rsidRPr="00AE7F7D">
              <w:t>болеваниями</w:t>
            </w:r>
            <w:proofErr w:type="spellEnd"/>
            <w:proofErr w:type="gramEnd"/>
            <w:r w:rsidRPr="00AE7F7D">
              <w:t>»</w:t>
            </w:r>
          </w:p>
        </w:tc>
      </w:tr>
      <w:tr w:rsidR="00316D95" w:rsidRPr="007342E3" w:rsidTr="00316D95">
        <w:trPr>
          <w:trHeight w:val="77"/>
        </w:trPr>
        <w:tc>
          <w:tcPr>
            <w:tcW w:w="823" w:type="dxa"/>
            <w:shd w:val="clear" w:color="auto" w:fill="auto"/>
            <w:vAlign w:val="center"/>
          </w:tcPr>
          <w:p w:rsidR="00316D95" w:rsidRDefault="00316D95" w:rsidP="00316D9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4.7</w:t>
            </w:r>
          </w:p>
        </w:tc>
        <w:tc>
          <w:tcPr>
            <w:tcW w:w="2835" w:type="dxa"/>
            <w:shd w:val="clear" w:color="auto" w:fill="auto"/>
          </w:tcPr>
          <w:p w:rsidR="00316D95" w:rsidRPr="00F46454" w:rsidRDefault="00793053" w:rsidP="00316D95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Доля профильных госпитали</w:t>
            </w:r>
            <w:r w:rsidR="00316D95" w:rsidRPr="00F46454">
              <w:rPr>
                <w:rFonts w:ascii="PT Astra Serif" w:hAnsi="PT Astra Serif"/>
              </w:rPr>
              <w:t>заций пациентов с ос</w:t>
            </w:r>
            <w:r>
              <w:rPr>
                <w:rFonts w:ascii="PT Astra Serif" w:hAnsi="PT Astra Serif"/>
              </w:rPr>
              <w:t>трыми нарушениями мозгового кро</w:t>
            </w:r>
            <w:r w:rsidR="00316D95" w:rsidRPr="00F46454">
              <w:rPr>
                <w:rFonts w:ascii="PT Astra Serif" w:hAnsi="PT Astra Serif"/>
              </w:rPr>
              <w:t xml:space="preserve">вообращения, доставленных автомобилями скорой </w:t>
            </w:r>
            <w:proofErr w:type="gramStart"/>
            <w:r w:rsidR="00316D95" w:rsidRPr="00F46454">
              <w:rPr>
                <w:rFonts w:ascii="PT Astra Serif" w:hAnsi="PT Astra Serif"/>
              </w:rPr>
              <w:t>меди-</w:t>
            </w:r>
            <w:proofErr w:type="spellStart"/>
            <w:r w:rsidR="00316D95" w:rsidRPr="00F46454">
              <w:rPr>
                <w:rFonts w:ascii="PT Astra Serif" w:hAnsi="PT Astra Serif"/>
              </w:rPr>
              <w:t>цинской</w:t>
            </w:r>
            <w:proofErr w:type="spellEnd"/>
            <w:proofErr w:type="gramEnd"/>
            <w:r w:rsidR="00316D95" w:rsidRPr="00F46454">
              <w:rPr>
                <w:rFonts w:ascii="PT Astra Serif" w:hAnsi="PT Astra Serif"/>
              </w:rPr>
              <w:t xml:space="preserve"> помощи, %</w:t>
            </w:r>
          </w:p>
        </w:tc>
        <w:tc>
          <w:tcPr>
            <w:tcW w:w="992" w:type="dxa"/>
            <w:shd w:val="clear" w:color="auto" w:fill="auto"/>
          </w:tcPr>
          <w:p w:rsidR="00316D95" w:rsidRPr="00316D95" w:rsidRDefault="00316D95" w:rsidP="00316D95">
            <w:pPr>
              <w:widowControl w:val="0"/>
              <w:rPr>
                <w:rFonts w:eastAsia="Arial Unicode MS"/>
                <w:u w:color="000000"/>
                <w:lang w:val="en-US"/>
              </w:rPr>
            </w:pPr>
            <w:r w:rsidRPr="00316D95">
              <w:rPr>
                <w:rFonts w:eastAsia="Arial Unicode MS"/>
                <w:u w:color="000000"/>
                <w:lang w:val="en-US"/>
              </w:rPr>
              <w:t>%</w:t>
            </w:r>
          </w:p>
        </w:tc>
        <w:tc>
          <w:tcPr>
            <w:tcW w:w="1559" w:type="dxa"/>
            <w:shd w:val="clear" w:color="auto" w:fill="auto"/>
          </w:tcPr>
          <w:p w:rsidR="00316D95" w:rsidRPr="004B234A" w:rsidRDefault="00316D95" w:rsidP="00316D95">
            <w:r w:rsidRPr="00582A47">
              <w:t>Ежегодно, 2019-2024 г. г.</w:t>
            </w:r>
          </w:p>
        </w:tc>
        <w:tc>
          <w:tcPr>
            <w:tcW w:w="2835" w:type="dxa"/>
            <w:shd w:val="clear" w:color="auto" w:fill="auto"/>
          </w:tcPr>
          <w:p w:rsidR="00316D95" w:rsidRPr="004B234A" w:rsidRDefault="00316D95" w:rsidP="00316D95">
            <w:pPr>
              <w:widowControl w:val="0"/>
              <w:rPr>
                <w:rFonts w:ascii="PT Astra Serif" w:hAnsi="PT Astra Serif"/>
              </w:rPr>
            </w:pPr>
            <w:r w:rsidRPr="0082072D">
              <w:rPr>
                <w:rFonts w:ascii="PT Astra Serif" w:hAnsi="PT Astra Serif"/>
              </w:rPr>
              <w:t xml:space="preserve">Процентное соотношение профильных госпитализаций пациентов с острыми цереброваскулярными болезнями автомобилями скорой медицинской помощи к общему числу госпитализаций пациентов с острыми цереброваскулярными болезнями (форма ФСН № 30, табл. 2350, стр. 2.2, гр. 3/ стр. 2, гр. 3*100)          </w:t>
            </w:r>
          </w:p>
        </w:tc>
        <w:tc>
          <w:tcPr>
            <w:tcW w:w="1843" w:type="dxa"/>
            <w:shd w:val="clear" w:color="auto" w:fill="auto"/>
          </w:tcPr>
          <w:p w:rsidR="00316D95" w:rsidRPr="004B234A" w:rsidRDefault="00316D95" w:rsidP="009227FF">
            <w:pPr>
              <w:widowControl w:val="0"/>
            </w:pPr>
            <w:r w:rsidRPr="00BD097F">
              <w:t>Периоди</w:t>
            </w:r>
            <w:r>
              <w:t xml:space="preserve">ческая отчетность по форме </w:t>
            </w:r>
            <w:proofErr w:type="spellStart"/>
            <w:r>
              <w:t>фед</w:t>
            </w:r>
            <w:r w:rsidRPr="00BD097F">
              <w:t>ральной</w:t>
            </w:r>
            <w:proofErr w:type="spellEnd"/>
            <w:r w:rsidRPr="00BD097F">
              <w:t xml:space="preserve"> </w:t>
            </w:r>
            <w:proofErr w:type="spellStart"/>
            <w:proofErr w:type="gramStart"/>
            <w:r w:rsidRPr="00BD097F">
              <w:t>служ</w:t>
            </w:r>
            <w:proofErr w:type="spellEnd"/>
            <w:r w:rsidRPr="00BD097F">
              <w:t>-бы</w:t>
            </w:r>
            <w:proofErr w:type="gramEnd"/>
            <w:r w:rsidRPr="00BD097F">
              <w:t xml:space="preserve"> </w:t>
            </w:r>
            <w:proofErr w:type="spellStart"/>
            <w:r w:rsidRPr="00BD097F">
              <w:t>государ-ственной</w:t>
            </w:r>
            <w:proofErr w:type="spellEnd"/>
            <w:r w:rsidRPr="00BD097F">
              <w:t xml:space="preserve"> ста-</w:t>
            </w:r>
            <w:proofErr w:type="spellStart"/>
            <w:r w:rsidRPr="00BD097F">
              <w:t>тистики</w:t>
            </w:r>
            <w:proofErr w:type="spellEnd"/>
            <w:r w:rsidRPr="00BD097F">
              <w:t xml:space="preserve"> (Рос-</w:t>
            </w:r>
            <w:proofErr w:type="spellStart"/>
            <w:r w:rsidRPr="00BD097F">
              <w:t>стат</w:t>
            </w:r>
            <w:proofErr w:type="spellEnd"/>
            <w:r w:rsidRPr="00BD097F">
              <w:t>, форма «Естественное движение населения» населения раз-дела «</w:t>
            </w:r>
            <w:proofErr w:type="spellStart"/>
            <w:r w:rsidRPr="00BD097F">
              <w:t>Демо</w:t>
            </w:r>
            <w:proofErr w:type="spellEnd"/>
            <w:r w:rsidRPr="00BD097F">
              <w:t>-графия»)</w:t>
            </w:r>
          </w:p>
        </w:tc>
        <w:tc>
          <w:tcPr>
            <w:tcW w:w="1701" w:type="dxa"/>
            <w:shd w:val="clear" w:color="auto" w:fill="auto"/>
          </w:tcPr>
          <w:p w:rsidR="00316D95" w:rsidRPr="004B234A" w:rsidRDefault="00793053" w:rsidP="00316D95">
            <w:pPr>
              <w:widowControl w:val="0"/>
              <w:ind w:right="-108"/>
            </w:pPr>
            <w:r w:rsidRPr="004B234A">
              <w:t>Урванцева И.А.</w:t>
            </w:r>
          </w:p>
        </w:tc>
        <w:tc>
          <w:tcPr>
            <w:tcW w:w="2977" w:type="dxa"/>
            <w:shd w:val="clear" w:color="auto" w:fill="auto"/>
          </w:tcPr>
          <w:p w:rsidR="00316D95" w:rsidRPr="00BD097F" w:rsidRDefault="00316D95" w:rsidP="00316D95">
            <w:pPr>
              <w:widowControl w:val="0"/>
            </w:pPr>
            <w:r w:rsidRPr="00BD097F">
              <w:rPr>
                <w:b/>
              </w:rPr>
              <w:t>Источник данных о ба-зовом значении:</w:t>
            </w:r>
            <w:r w:rsidRPr="00BD097F">
              <w:t xml:space="preserve"> </w:t>
            </w:r>
            <w:proofErr w:type="gramStart"/>
            <w:r w:rsidRPr="00BD097F">
              <w:t>Росстат,  форма</w:t>
            </w:r>
            <w:proofErr w:type="gramEnd"/>
            <w:r w:rsidRPr="00BD097F">
              <w:t xml:space="preserve"> «Естественное движение населения»</w:t>
            </w:r>
          </w:p>
          <w:p w:rsidR="00316D95" w:rsidRPr="00BD097F" w:rsidRDefault="00316D95" w:rsidP="00316D95">
            <w:pPr>
              <w:widowControl w:val="0"/>
            </w:pPr>
            <w:r w:rsidRPr="00BD097F">
              <w:rPr>
                <w:b/>
              </w:rPr>
              <w:t xml:space="preserve">Источник данных о </w:t>
            </w:r>
            <w:proofErr w:type="spellStart"/>
            <w:proofErr w:type="gramStart"/>
            <w:r w:rsidRPr="00BD097F">
              <w:rPr>
                <w:b/>
              </w:rPr>
              <w:t>це</w:t>
            </w:r>
            <w:proofErr w:type="spellEnd"/>
            <w:r w:rsidRPr="00BD097F">
              <w:rPr>
                <w:b/>
              </w:rPr>
              <w:t>-левом</w:t>
            </w:r>
            <w:proofErr w:type="gramEnd"/>
            <w:r w:rsidRPr="00BD097F">
              <w:rPr>
                <w:b/>
              </w:rPr>
              <w:t xml:space="preserve"> значении</w:t>
            </w:r>
            <w:r w:rsidRPr="00BD097F">
              <w:t>:</w:t>
            </w:r>
          </w:p>
          <w:p w:rsidR="00316D95" w:rsidRPr="00BD097F" w:rsidRDefault="00316D95" w:rsidP="00316D95">
            <w:pPr>
              <w:widowControl w:val="0"/>
            </w:pPr>
            <w:r w:rsidRPr="00BD097F">
              <w:t>Паспорт национального проекта «</w:t>
            </w:r>
            <w:proofErr w:type="spellStart"/>
            <w:proofErr w:type="gramStart"/>
            <w:r w:rsidRPr="00BD097F">
              <w:t>Здравоохране-ние</w:t>
            </w:r>
            <w:proofErr w:type="spellEnd"/>
            <w:proofErr w:type="gramEnd"/>
            <w:r w:rsidRPr="00BD097F">
              <w:t>»</w:t>
            </w:r>
          </w:p>
          <w:p w:rsidR="00316D95" w:rsidRPr="00BD097F" w:rsidRDefault="00316D95" w:rsidP="00316D95">
            <w:pPr>
              <w:widowControl w:val="0"/>
            </w:pPr>
            <w:r w:rsidRPr="00BD097F">
              <w:t>Возможные значения показателя:</w:t>
            </w:r>
          </w:p>
          <w:p w:rsidR="00316D95" w:rsidRPr="00BD097F" w:rsidRDefault="00316D95" w:rsidP="00316D95">
            <w:pPr>
              <w:widowControl w:val="0"/>
            </w:pPr>
            <w:r>
              <w:t>82,4</w:t>
            </w:r>
            <w:r w:rsidRPr="00BD097F">
              <w:t>-</w:t>
            </w:r>
            <w:r>
              <w:t>95,0</w:t>
            </w:r>
          </w:p>
          <w:p w:rsidR="00316D95" w:rsidRPr="00BD097F" w:rsidRDefault="00316D95" w:rsidP="00316D95">
            <w:pPr>
              <w:widowControl w:val="0"/>
            </w:pPr>
            <w:r w:rsidRPr="00BD097F">
              <w:rPr>
                <w:b/>
              </w:rPr>
              <w:t>Отчетный период:</w:t>
            </w:r>
            <w:r w:rsidRPr="00BD097F">
              <w:t xml:space="preserve"> </w:t>
            </w:r>
            <w:proofErr w:type="gramStart"/>
            <w:r w:rsidRPr="00BD097F">
              <w:t>еже-годно</w:t>
            </w:r>
            <w:proofErr w:type="gramEnd"/>
            <w:r w:rsidRPr="00BD097F">
              <w:t xml:space="preserve">, не позднее 30 </w:t>
            </w:r>
            <w:proofErr w:type="spellStart"/>
            <w:r w:rsidRPr="00BD097F">
              <w:t>апре</w:t>
            </w:r>
            <w:proofErr w:type="spellEnd"/>
            <w:r w:rsidRPr="00BD097F">
              <w:t>-</w:t>
            </w:r>
            <w:r w:rsidRPr="00BD097F">
              <w:lastRenderedPageBreak/>
              <w:t>ля следующего за отчет-</w:t>
            </w:r>
            <w:proofErr w:type="spellStart"/>
            <w:r w:rsidRPr="00BD097F">
              <w:t>ным</w:t>
            </w:r>
            <w:proofErr w:type="spellEnd"/>
            <w:r w:rsidRPr="00BD097F">
              <w:t xml:space="preserve"> года</w:t>
            </w:r>
          </w:p>
          <w:p w:rsidR="00316D95" w:rsidRPr="00BD097F" w:rsidRDefault="00316D95" w:rsidP="00316D95">
            <w:pPr>
              <w:widowControl w:val="0"/>
              <w:rPr>
                <w:b/>
              </w:rPr>
            </w:pPr>
            <w:r w:rsidRPr="00BD097F">
              <w:rPr>
                <w:b/>
              </w:rPr>
              <w:t xml:space="preserve">Подтверждающие </w:t>
            </w:r>
            <w:proofErr w:type="gramStart"/>
            <w:r w:rsidRPr="00BD097F">
              <w:rPr>
                <w:b/>
              </w:rPr>
              <w:t>доку-менты</w:t>
            </w:r>
            <w:proofErr w:type="gramEnd"/>
            <w:r w:rsidRPr="00BD097F">
              <w:rPr>
                <w:b/>
              </w:rPr>
              <w:t>:</w:t>
            </w:r>
          </w:p>
          <w:p w:rsidR="00316D95" w:rsidRPr="004B234A" w:rsidRDefault="00316D95" w:rsidP="00316D95">
            <w:pPr>
              <w:widowControl w:val="0"/>
              <w:rPr>
                <w:b/>
              </w:rPr>
            </w:pPr>
            <w:r w:rsidRPr="004928FA">
              <w:t xml:space="preserve">Раз в год, показатель на дату </w:t>
            </w:r>
            <w:r w:rsidRPr="00BD097F">
              <w:rPr>
                <w:b/>
              </w:rPr>
              <w:t>Источник показателя</w:t>
            </w:r>
            <w:r w:rsidRPr="00BD097F">
              <w:t xml:space="preserve">: Проект паспорта </w:t>
            </w:r>
            <w:proofErr w:type="spellStart"/>
            <w:r w:rsidRPr="00BD097F">
              <w:t>феде-раль-ного</w:t>
            </w:r>
            <w:proofErr w:type="spellEnd"/>
            <w:r w:rsidRPr="00BD097F">
              <w:t xml:space="preserve"> проекта «Борьба с сердечно-сосудистыми </w:t>
            </w:r>
            <w:proofErr w:type="gramStart"/>
            <w:r w:rsidRPr="00BD097F">
              <w:t>за-</w:t>
            </w:r>
            <w:proofErr w:type="spellStart"/>
            <w:r w:rsidRPr="00BD097F">
              <w:t>болеваниями</w:t>
            </w:r>
            <w:proofErr w:type="spellEnd"/>
            <w:proofErr w:type="gramEnd"/>
            <w:r w:rsidRPr="00BD097F">
              <w:t>»</w:t>
            </w:r>
          </w:p>
        </w:tc>
      </w:tr>
      <w:tr w:rsidR="00316D95" w:rsidRPr="00E244B1" w:rsidTr="00316D95">
        <w:trPr>
          <w:trHeight w:val="77"/>
        </w:trPr>
        <w:tc>
          <w:tcPr>
            <w:tcW w:w="823" w:type="dxa"/>
            <w:shd w:val="clear" w:color="auto" w:fill="auto"/>
          </w:tcPr>
          <w:p w:rsidR="00316D95" w:rsidRPr="007342E3" w:rsidRDefault="00316D95" w:rsidP="00316D95">
            <w:r w:rsidRPr="007342E3">
              <w:lastRenderedPageBreak/>
              <w:t>7.1</w:t>
            </w:r>
          </w:p>
        </w:tc>
        <w:tc>
          <w:tcPr>
            <w:tcW w:w="2835" w:type="dxa"/>
            <w:shd w:val="clear" w:color="auto" w:fill="auto"/>
          </w:tcPr>
          <w:p w:rsidR="00316D95" w:rsidRPr="004B234A" w:rsidRDefault="00316D95" w:rsidP="00316D95">
            <w:r w:rsidRPr="004B234A">
              <w:t xml:space="preserve">Количество пролеченных иностранных граждан </w:t>
            </w:r>
          </w:p>
        </w:tc>
        <w:tc>
          <w:tcPr>
            <w:tcW w:w="992" w:type="dxa"/>
            <w:shd w:val="clear" w:color="auto" w:fill="auto"/>
          </w:tcPr>
          <w:p w:rsidR="00316D95" w:rsidRPr="004B234A" w:rsidRDefault="00316D95" w:rsidP="00316D95">
            <w:r w:rsidRPr="004B234A">
              <w:t>тыс. чел</w:t>
            </w:r>
          </w:p>
        </w:tc>
        <w:tc>
          <w:tcPr>
            <w:tcW w:w="1559" w:type="dxa"/>
            <w:shd w:val="clear" w:color="auto" w:fill="auto"/>
          </w:tcPr>
          <w:p w:rsidR="00316D95" w:rsidRPr="004B234A" w:rsidRDefault="00316D95" w:rsidP="00316D95">
            <w:r w:rsidRPr="004B234A">
              <w:t>Ежегодно, 2019-2024 г. г.</w:t>
            </w:r>
          </w:p>
        </w:tc>
        <w:tc>
          <w:tcPr>
            <w:tcW w:w="2835" w:type="dxa"/>
            <w:shd w:val="clear" w:color="auto" w:fill="auto"/>
          </w:tcPr>
          <w:p w:rsidR="00316D95" w:rsidRPr="004B234A" w:rsidRDefault="00316D95" w:rsidP="00316D95">
            <w:r w:rsidRPr="004B234A">
              <w:t>Порядок расчета разрабатывается</w:t>
            </w:r>
          </w:p>
        </w:tc>
        <w:tc>
          <w:tcPr>
            <w:tcW w:w="1843" w:type="dxa"/>
            <w:shd w:val="clear" w:color="auto" w:fill="auto"/>
          </w:tcPr>
          <w:p w:rsidR="00316D95" w:rsidRPr="004B234A" w:rsidRDefault="00316D95" w:rsidP="00316D95">
            <w:r w:rsidRPr="004B234A">
              <w:t>Периодический отчет в статистических и отчетных формах МЗ РФ (разрабатываются)</w:t>
            </w:r>
          </w:p>
        </w:tc>
        <w:tc>
          <w:tcPr>
            <w:tcW w:w="1701" w:type="dxa"/>
            <w:shd w:val="clear" w:color="auto" w:fill="auto"/>
          </w:tcPr>
          <w:p w:rsidR="00316D95" w:rsidRPr="004B234A" w:rsidRDefault="00316D95" w:rsidP="00316D95">
            <w:r w:rsidRPr="004B234A">
              <w:t>Урванцева И.А.</w:t>
            </w:r>
          </w:p>
        </w:tc>
        <w:tc>
          <w:tcPr>
            <w:tcW w:w="2977" w:type="dxa"/>
            <w:shd w:val="clear" w:color="auto" w:fill="auto"/>
          </w:tcPr>
          <w:p w:rsidR="00316D95" w:rsidRPr="004B234A" w:rsidRDefault="00316D95" w:rsidP="00316D95">
            <w:pPr>
              <w:rPr>
                <w:b/>
              </w:rPr>
            </w:pPr>
            <w:r w:rsidRPr="004B234A">
              <w:rPr>
                <w:b/>
              </w:rPr>
              <w:t xml:space="preserve">Источник данных о базовом значении: </w:t>
            </w:r>
            <w:r w:rsidRPr="004B234A">
              <w:t>информация из</w:t>
            </w:r>
            <w:r>
              <w:t xml:space="preserve"> подведомственных организаций </w:t>
            </w:r>
            <w:proofErr w:type="spellStart"/>
            <w:r>
              <w:t>Д</w:t>
            </w:r>
            <w:r w:rsidRPr="004B234A">
              <w:t>пздрава</w:t>
            </w:r>
            <w:proofErr w:type="spellEnd"/>
            <w:r w:rsidRPr="004B234A">
              <w:t xml:space="preserve"> Югры</w:t>
            </w:r>
          </w:p>
          <w:p w:rsidR="00316D95" w:rsidRPr="004B234A" w:rsidRDefault="00316D95" w:rsidP="00316D95">
            <w:pPr>
              <w:rPr>
                <w:b/>
              </w:rPr>
            </w:pPr>
            <w:r w:rsidRPr="004B234A">
              <w:rPr>
                <w:b/>
              </w:rPr>
              <w:t xml:space="preserve">Источник данных о целевом значении: </w:t>
            </w:r>
            <w:r w:rsidRPr="004B234A">
              <w:t>Проект Региональной программы «Развитие экспорта медицинских услуг»</w:t>
            </w:r>
          </w:p>
          <w:p w:rsidR="00316D95" w:rsidRPr="004B234A" w:rsidRDefault="00316D95" w:rsidP="00316D95">
            <w:r w:rsidRPr="004B234A">
              <w:rPr>
                <w:b/>
              </w:rPr>
              <w:t xml:space="preserve">Возможные значения показателя: </w:t>
            </w:r>
            <w:r w:rsidRPr="004B234A">
              <w:t>пролеченных иностранных граждан от 0,44-</w:t>
            </w:r>
            <w:r w:rsidRPr="005B0D1E">
              <w:t xml:space="preserve">1,76 </w:t>
            </w:r>
            <w:r w:rsidRPr="004B234A">
              <w:t>тыс. чел.</w:t>
            </w:r>
          </w:p>
          <w:p w:rsidR="00316D95" w:rsidRPr="004B234A" w:rsidRDefault="00316D95" w:rsidP="00316D95">
            <w:pPr>
              <w:rPr>
                <w:b/>
              </w:rPr>
            </w:pPr>
            <w:r w:rsidRPr="004B234A">
              <w:rPr>
                <w:b/>
              </w:rPr>
              <w:t xml:space="preserve">Отчетный период: </w:t>
            </w:r>
            <w:r w:rsidRPr="004B234A">
              <w:t>Ежегодный отчет до 1 апреля года следующего за отчетным</w:t>
            </w:r>
          </w:p>
          <w:p w:rsidR="00316D95" w:rsidRPr="004B234A" w:rsidRDefault="00316D95" w:rsidP="00316D95">
            <w:r w:rsidRPr="004B234A">
              <w:rPr>
                <w:b/>
              </w:rPr>
              <w:t xml:space="preserve">Подтверждающие документы: </w:t>
            </w:r>
            <w:r w:rsidRPr="004B234A">
              <w:t>Отчет об исполнении мероприятий проекта, подписанный руководителем портфеля про</w:t>
            </w:r>
            <w:r w:rsidRPr="004B234A">
              <w:lastRenderedPageBreak/>
              <w:t xml:space="preserve">ектов </w:t>
            </w:r>
            <w:proofErr w:type="spellStart"/>
            <w:r w:rsidRPr="004B234A">
              <w:t>Депздрава</w:t>
            </w:r>
            <w:proofErr w:type="spellEnd"/>
            <w:r w:rsidRPr="004B234A">
              <w:t xml:space="preserve"> Югры</w:t>
            </w:r>
          </w:p>
          <w:p w:rsidR="00316D95" w:rsidRPr="004B234A" w:rsidRDefault="00316D95" w:rsidP="00316D95">
            <w:r w:rsidRPr="004B234A">
              <w:rPr>
                <w:b/>
              </w:rPr>
              <w:t xml:space="preserve">Источник показателя: </w:t>
            </w:r>
            <w:r w:rsidRPr="004B234A">
              <w:t>Проект паспорта федерального проекта «Развитие экспорта медицинских услуг»</w:t>
            </w:r>
          </w:p>
        </w:tc>
      </w:tr>
    </w:tbl>
    <w:p w:rsidR="00A81B86" w:rsidRPr="007342E3" w:rsidRDefault="00A81B86" w:rsidP="00A81B86"/>
    <w:p w:rsidR="00A81B86" w:rsidRPr="007342E3" w:rsidRDefault="00A81B86" w:rsidP="00A81B86">
      <w:r w:rsidRPr="007342E3">
        <w:t>Руководитель портфеля проектов:</w:t>
      </w:r>
    </w:p>
    <w:p w:rsidR="00A81B86" w:rsidRPr="007342E3" w:rsidRDefault="00A81B86" w:rsidP="00A81B86">
      <w:r w:rsidRPr="007342E3">
        <w:t xml:space="preserve">Директор Департамента здравоохранения </w:t>
      </w:r>
    </w:p>
    <w:p w:rsidR="00A81B86" w:rsidRPr="007342E3" w:rsidRDefault="00A81B86" w:rsidP="00A81B86">
      <w:r w:rsidRPr="007342E3">
        <w:t>Ханты-Мансийского автономного округа – Югры                                                                             _______________ /Добровольский А.А.</w:t>
      </w:r>
    </w:p>
    <w:p w:rsidR="00A81B86" w:rsidRPr="007342E3" w:rsidRDefault="00A81B86" w:rsidP="00A81B86">
      <w:pPr>
        <w:rPr>
          <w:sz w:val="18"/>
        </w:rPr>
      </w:pPr>
      <w:r w:rsidRPr="007342E3">
        <w:rPr>
          <w:sz w:val="18"/>
        </w:rPr>
        <w:tab/>
      </w:r>
      <w:r w:rsidRPr="007342E3">
        <w:rPr>
          <w:sz w:val="18"/>
        </w:rPr>
        <w:tab/>
      </w:r>
      <w:r w:rsidRPr="007342E3">
        <w:rPr>
          <w:sz w:val="18"/>
        </w:rPr>
        <w:tab/>
      </w:r>
      <w:r w:rsidRPr="007342E3">
        <w:rPr>
          <w:sz w:val="18"/>
        </w:rPr>
        <w:tab/>
      </w:r>
      <w:r w:rsidRPr="007342E3">
        <w:rPr>
          <w:sz w:val="18"/>
        </w:rPr>
        <w:tab/>
      </w:r>
      <w:r w:rsidRPr="007342E3">
        <w:rPr>
          <w:sz w:val="18"/>
        </w:rPr>
        <w:tab/>
      </w:r>
      <w:r w:rsidRPr="007342E3">
        <w:rPr>
          <w:sz w:val="18"/>
        </w:rPr>
        <w:tab/>
        <w:t xml:space="preserve">          (подпись)</w:t>
      </w:r>
      <w:r w:rsidRPr="007342E3">
        <w:rPr>
          <w:sz w:val="18"/>
        </w:rPr>
        <w:tab/>
      </w:r>
      <w:r w:rsidRPr="007342E3">
        <w:rPr>
          <w:sz w:val="18"/>
        </w:rPr>
        <w:tab/>
      </w:r>
      <w:proofErr w:type="gramStart"/>
      <w:r w:rsidRPr="007342E3">
        <w:rPr>
          <w:sz w:val="18"/>
        </w:rPr>
        <w:t xml:space="preserve">   (</w:t>
      </w:r>
      <w:proofErr w:type="gramEnd"/>
      <w:r w:rsidRPr="007342E3">
        <w:rPr>
          <w:sz w:val="18"/>
        </w:rPr>
        <w:t>ФИО)</w:t>
      </w:r>
    </w:p>
    <w:p w:rsidR="00A81B86" w:rsidRPr="007342E3" w:rsidRDefault="00A81B86" w:rsidP="00A81B86">
      <w:pPr>
        <w:ind w:left="5760"/>
      </w:pPr>
      <w:r w:rsidRPr="007342E3">
        <w:t xml:space="preserve">                    _________________</w:t>
      </w:r>
    </w:p>
    <w:p w:rsidR="00A81B86" w:rsidRPr="007342E3" w:rsidRDefault="00A81B86" w:rsidP="00A81B86">
      <w:pPr>
        <w:rPr>
          <w:rFonts w:ascii="Calibri" w:eastAsia="Calibri" w:hAnsi="Calibri"/>
        </w:rPr>
      </w:pPr>
      <w:r w:rsidRPr="007342E3">
        <w:rPr>
          <w:sz w:val="18"/>
        </w:rPr>
        <w:tab/>
      </w:r>
      <w:r w:rsidRPr="007342E3">
        <w:rPr>
          <w:sz w:val="18"/>
        </w:rPr>
        <w:tab/>
      </w:r>
      <w:r w:rsidRPr="007342E3">
        <w:rPr>
          <w:sz w:val="18"/>
        </w:rPr>
        <w:tab/>
      </w:r>
      <w:r w:rsidRPr="007342E3">
        <w:rPr>
          <w:sz w:val="18"/>
        </w:rPr>
        <w:tab/>
      </w:r>
      <w:r w:rsidRPr="007342E3">
        <w:rPr>
          <w:sz w:val="18"/>
        </w:rPr>
        <w:tab/>
      </w:r>
      <w:r w:rsidRPr="007342E3">
        <w:rPr>
          <w:sz w:val="18"/>
        </w:rPr>
        <w:tab/>
      </w:r>
      <w:r w:rsidRPr="007342E3">
        <w:rPr>
          <w:sz w:val="18"/>
        </w:rPr>
        <w:tab/>
      </w:r>
      <w:r w:rsidRPr="007342E3">
        <w:rPr>
          <w:sz w:val="18"/>
        </w:rPr>
        <w:tab/>
      </w:r>
      <w:r w:rsidRPr="007342E3">
        <w:rPr>
          <w:sz w:val="18"/>
        </w:rPr>
        <w:tab/>
      </w:r>
      <w:r w:rsidRPr="007342E3">
        <w:rPr>
          <w:sz w:val="18"/>
        </w:rPr>
        <w:tab/>
      </w:r>
      <w:r w:rsidRPr="007342E3">
        <w:rPr>
          <w:sz w:val="18"/>
        </w:rPr>
        <w:tab/>
        <w:t>(Дата)</w:t>
      </w:r>
    </w:p>
    <w:p w:rsidR="00A81B86" w:rsidRDefault="00A81B86" w:rsidP="00A81B86">
      <w:pPr>
        <w:spacing w:after="120" w:line="312" w:lineRule="auto"/>
        <w:ind w:firstLine="851"/>
        <w:jc w:val="center"/>
        <w:rPr>
          <w:b/>
          <w:szCs w:val="20"/>
        </w:rPr>
      </w:pPr>
    </w:p>
    <w:p w:rsidR="00B62EC1" w:rsidRDefault="00B62EC1" w:rsidP="00A81B86">
      <w:pPr>
        <w:spacing w:after="120" w:line="312" w:lineRule="auto"/>
        <w:ind w:firstLine="851"/>
        <w:jc w:val="center"/>
        <w:rPr>
          <w:b/>
          <w:szCs w:val="20"/>
        </w:rPr>
      </w:pPr>
    </w:p>
    <w:p w:rsidR="00B62EC1" w:rsidRDefault="00B62EC1" w:rsidP="00A81B86">
      <w:pPr>
        <w:spacing w:after="120" w:line="312" w:lineRule="auto"/>
        <w:ind w:firstLine="851"/>
        <w:jc w:val="center"/>
        <w:rPr>
          <w:b/>
          <w:szCs w:val="20"/>
        </w:rPr>
      </w:pPr>
    </w:p>
    <w:p w:rsidR="00B62EC1" w:rsidRDefault="00B62EC1" w:rsidP="00A81B86">
      <w:pPr>
        <w:spacing w:after="120" w:line="312" w:lineRule="auto"/>
        <w:ind w:firstLine="851"/>
        <w:jc w:val="center"/>
        <w:rPr>
          <w:b/>
          <w:szCs w:val="20"/>
        </w:rPr>
      </w:pPr>
    </w:p>
    <w:p w:rsidR="00B62EC1" w:rsidRDefault="00B62EC1" w:rsidP="00A81B86">
      <w:pPr>
        <w:spacing w:after="120" w:line="312" w:lineRule="auto"/>
        <w:ind w:firstLine="851"/>
        <w:jc w:val="center"/>
        <w:rPr>
          <w:b/>
          <w:szCs w:val="20"/>
        </w:rPr>
      </w:pPr>
    </w:p>
    <w:p w:rsidR="00B62EC1" w:rsidRDefault="00B62EC1" w:rsidP="00A81B86">
      <w:pPr>
        <w:spacing w:after="120" w:line="312" w:lineRule="auto"/>
        <w:ind w:firstLine="851"/>
        <w:jc w:val="center"/>
        <w:rPr>
          <w:b/>
          <w:szCs w:val="20"/>
        </w:rPr>
      </w:pPr>
    </w:p>
    <w:sectPr w:rsidR="00B62EC1" w:rsidSect="000252EF">
      <w:footnotePr>
        <w:numRestart w:val="eachPage"/>
      </w:footnotePr>
      <w:type w:val="continuous"/>
      <w:pgSz w:w="16840" w:h="11900" w:orient="landscape"/>
      <w:pgMar w:top="1410" w:right="1410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6B2C" w:rsidRDefault="00966B2C" w:rsidP="000C7F22">
      <w:r>
        <w:separator/>
      </w:r>
    </w:p>
  </w:endnote>
  <w:endnote w:type="continuationSeparator" w:id="0">
    <w:p w:rsidR="00966B2C" w:rsidRDefault="00966B2C" w:rsidP="000C7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6B2C" w:rsidRDefault="00966B2C" w:rsidP="000C7F22">
      <w:r>
        <w:separator/>
      </w:r>
    </w:p>
  </w:footnote>
  <w:footnote w:type="continuationSeparator" w:id="0">
    <w:p w:rsidR="00966B2C" w:rsidRDefault="00966B2C" w:rsidP="000C7F22">
      <w:r>
        <w:continuationSeparator/>
      </w:r>
    </w:p>
  </w:footnote>
  <w:footnote w:id="1">
    <w:p w:rsidR="000A6B51" w:rsidRDefault="000A6B51" w:rsidP="00022D9F">
      <w:pPr>
        <w:pStyle w:val="a5"/>
      </w:pPr>
      <w:r>
        <w:rPr>
          <w:rStyle w:val="a7"/>
        </w:rPr>
        <w:footnoteRef/>
      </w:r>
      <w:r w:rsidRPr="00956C44">
        <w:rPr>
          <w:rFonts w:ascii="Times New Roman" w:hAnsi="Times New Roman"/>
        </w:rPr>
        <w:t xml:space="preserve">В </w:t>
      </w:r>
      <w:r>
        <w:rPr>
          <w:rFonts w:ascii="Times New Roman" w:hAnsi="Times New Roman"/>
        </w:rPr>
        <w:t xml:space="preserve">обязательном порядке </w:t>
      </w:r>
      <w:r w:rsidRPr="00956C44">
        <w:rPr>
          <w:rFonts w:ascii="Times New Roman" w:hAnsi="Times New Roman"/>
        </w:rPr>
        <w:t>должны указываться документы, устанавливающие ограничения портфеля проектов</w:t>
      </w:r>
      <w:r>
        <w:rPr>
          <w:rFonts w:ascii="Times New Roman" w:hAnsi="Times New Roman"/>
        </w:rPr>
        <w:t>.</w:t>
      </w:r>
    </w:p>
  </w:footnote>
  <w:footnote w:id="2">
    <w:p w:rsidR="000A6B51" w:rsidRPr="00170D20" w:rsidRDefault="000A6B51" w:rsidP="00022D9F">
      <w:pPr>
        <w:pStyle w:val="a5"/>
        <w:rPr>
          <w:rFonts w:ascii="Times New Roman" w:hAnsi="Times New Roman"/>
        </w:rPr>
      </w:pPr>
      <w:r>
        <w:rPr>
          <w:rStyle w:val="a7"/>
        </w:rPr>
        <w:footnoteRef/>
      </w:r>
      <w:r>
        <w:rPr>
          <w:rFonts w:ascii="Times New Roman" w:hAnsi="Times New Roman"/>
        </w:rPr>
        <w:t xml:space="preserve">Если показатель декомпозируется, в строке проставляется символ </w:t>
      </w:r>
      <w:r w:rsidRPr="00170D20">
        <w:rPr>
          <w:rFonts w:ascii="Times New Roman" w:hAnsi="Times New Roman"/>
        </w:rPr>
        <w:t>[</w:t>
      </w:r>
      <w:r>
        <w:rPr>
          <w:rFonts w:ascii="Times New Roman" w:hAnsi="Times New Roman"/>
          <w:lang w:val="en-US"/>
        </w:rPr>
        <w:t>D</w:t>
      </w:r>
      <w:r w:rsidRPr="00170D20">
        <w:rPr>
          <w:rFonts w:ascii="Times New Roman" w:hAnsi="Times New Roman"/>
        </w:rPr>
        <w:t xml:space="preserve">] </w:t>
      </w:r>
      <w:r>
        <w:rPr>
          <w:rFonts w:ascii="Times New Roman" w:hAnsi="Times New Roman"/>
        </w:rPr>
        <w:t>со ссылкой на приложение к паспорту портфеля проектов, в котором указаны сведения о декомпозиции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B51" w:rsidRDefault="000A6B51" w:rsidP="001B5039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0252EF">
      <w:rPr>
        <w:noProof/>
      </w:rPr>
      <w:t>22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A2058"/>
    <w:multiLevelType w:val="hybridMultilevel"/>
    <w:tmpl w:val="EBFCDD18"/>
    <w:lvl w:ilvl="0" w:tplc="5F887B40">
      <w:start w:val="7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ACF5EE2"/>
    <w:multiLevelType w:val="hybridMultilevel"/>
    <w:tmpl w:val="F3186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E3D0D"/>
    <w:multiLevelType w:val="multilevel"/>
    <w:tmpl w:val="25B053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3" w:hanging="432"/>
      </w:pPr>
      <w:rPr>
        <w:rFonts w:hint="default"/>
        <w:color w:val="auto"/>
        <w:lang w:val="ru-RU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8B87D8F"/>
    <w:multiLevelType w:val="multilevel"/>
    <w:tmpl w:val="25B053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2" w:hanging="432"/>
      </w:pPr>
      <w:rPr>
        <w:rFonts w:hint="default"/>
        <w:color w:val="auto"/>
        <w:lang w:val="ru-RU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F9C65EF"/>
    <w:multiLevelType w:val="hybridMultilevel"/>
    <w:tmpl w:val="CB227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6E1596"/>
    <w:multiLevelType w:val="hybridMultilevel"/>
    <w:tmpl w:val="ABCEA32E"/>
    <w:lvl w:ilvl="0" w:tplc="72E2CD7A">
      <w:start w:val="5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AD0546"/>
    <w:multiLevelType w:val="hybridMultilevel"/>
    <w:tmpl w:val="D01C5E1E"/>
    <w:lvl w:ilvl="0" w:tplc="C396F8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396F8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F11D0D"/>
    <w:multiLevelType w:val="hybridMultilevel"/>
    <w:tmpl w:val="E13C7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DD364D"/>
    <w:multiLevelType w:val="hybridMultilevel"/>
    <w:tmpl w:val="E3609A88"/>
    <w:lvl w:ilvl="0" w:tplc="A846015E">
      <w:start w:val="1"/>
      <w:numFmt w:val="russianLower"/>
      <w:lvlText w:val="%1)"/>
      <w:lvlJc w:val="left"/>
      <w:pPr>
        <w:ind w:left="1429" w:hanging="360"/>
      </w:pPr>
      <w:rPr>
        <w:rFonts w:hint="default"/>
        <w:lang w:val="ru-RU"/>
      </w:rPr>
    </w:lvl>
    <w:lvl w:ilvl="1" w:tplc="C396F89E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B5E472D"/>
    <w:multiLevelType w:val="hybridMultilevel"/>
    <w:tmpl w:val="DC042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825AFE"/>
    <w:multiLevelType w:val="hybridMultilevel"/>
    <w:tmpl w:val="E8A23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3B29D0"/>
    <w:multiLevelType w:val="hybridMultilevel"/>
    <w:tmpl w:val="29726E00"/>
    <w:lvl w:ilvl="0" w:tplc="CF5CA1F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4894168E"/>
    <w:multiLevelType w:val="hybridMultilevel"/>
    <w:tmpl w:val="A45A858E"/>
    <w:lvl w:ilvl="0" w:tplc="C562C0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E0260DC"/>
    <w:multiLevelType w:val="hybridMultilevel"/>
    <w:tmpl w:val="29F893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69617C"/>
    <w:multiLevelType w:val="multilevel"/>
    <w:tmpl w:val="25B053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3" w:hanging="432"/>
      </w:pPr>
      <w:rPr>
        <w:rFonts w:hint="default"/>
        <w:color w:val="auto"/>
        <w:lang w:val="ru-RU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3D152A2"/>
    <w:multiLevelType w:val="hybridMultilevel"/>
    <w:tmpl w:val="E3609A88"/>
    <w:lvl w:ilvl="0" w:tplc="A846015E">
      <w:start w:val="1"/>
      <w:numFmt w:val="russianLower"/>
      <w:lvlText w:val="%1)"/>
      <w:lvlJc w:val="left"/>
      <w:pPr>
        <w:ind w:left="1429" w:hanging="360"/>
      </w:pPr>
      <w:rPr>
        <w:rFonts w:hint="default"/>
        <w:lang w:val="ru-RU"/>
      </w:rPr>
    </w:lvl>
    <w:lvl w:ilvl="1" w:tplc="C396F89E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550974E1"/>
    <w:multiLevelType w:val="hybridMultilevel"/>
    <w:tmpl w:val="945E4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030A6F"/>
    <w:multiLevelType w:val="hybridMultilevel"/>
    <w:tmpl w:val="D73A6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3F1FC5"/>
    <w:multiLevelType w:val="hybridMultilevel"/>
    <w:tmpl w:val="870C5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E37DC2"/>
    <w:multiLevelType w:val="hybridMultilevel"/>
    <w:tmpl w:val="15060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9609E5"/>
    <w:multiLevelType w:val="hybridMultilevel"/>
    <w:tmpl w:val="3A786386"/>
    <w:lvl w:ilvl="0" w:tplc="4D86869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671A2283"/>
    <w:multiLevelType w:val="multilevel"/>
    <w:tmpl w:val="25B053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2" w:hanging="432"/>
      </w:pPr>
      <w:rPr>
        <w:rFonts w:hint="default"/>
        <w:color w:val="auto"/>
        <w:lang w:val="ru-RU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EBF6BCB"/>
    <w:multiLevelType w:val="hybridMultilevel"/>
    <w:tmpl w:val="417458C2"/>
    <w:lvl w:ilvl="0" w:tplc="CF5CA1F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6F7A58DA"/>
    <w:multiLevelType w:val="hybridMultilevel"/>
    <w:tmpl w:val="F5F6A01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FD2130B"/>
    <w:multiLevelType w:val="hybridMultilevel"/>
    <w:tmpl w:val="E3609A88"/>
    <w:lvl w:ilvl="0" w:tplc="A846015E">
      <w:start w:val="1"/>
      <w:numFmt w:val="russianLower"/>
      <w:lvlText w:val="%1)"/>
      <w:lvlJc w:val="left"/>
      <w:pPr>
        <w:ind w:left="1429" w:hanging="360"/>
      </w:pPr>
      <w:rPr>
        <w:rFonts w:hint="default"/>
        <w:lang w:val="ru-RU"/>
      </w:rPr>
    </w:lvl>
    <w:lvl w:ilvl="1" w:tplc="C396F89E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70B75E15"/>
    <w:multiLevelType w:val="hybridMultilevel"/>
    <w:tmpl w:val="7E342B24"/>
    <w:lvl w:ilvl="0" w:tplc="7B68BCF8">
      <w:start w:val="1"/>
      <w:numFmt w:val="russianLower"/>
      <w:lvlText w:val="%1)"/>
      <w:lvlJc w:val="left"/>
      <w:pPr>
        <w:ind w:left="1429" w:hanging="360"/>
      </w:pPr>
      <w:rPr>
        <w:rFonts w:hint="default"/>
        <w:color w:val="auto"/>
        <w:lang w:val="ru-RU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72D405AC"/>
    <w:multiLevelType w:val="hybridMultilevel"/>
    <w:tmpl w:val="CB227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097FEB"/>
    <w:multiLevelType w:val="multilevel"/>
    <w:tmpl w:val="CFCA2A54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7868033E"/>
    <w:multiLevelType w:val="hybridMultilevel"/>
    <w:tmpl w:val="E3609A88"/>
    <w:lvl w:ilvl="0" w:tplc="A846015E">
      <w:start w:val="1"/>
      <w:numFmt w:val="russianLower"/>
      <w:lvlText w:val="%1)"/>
      <w:lvlJc w:val="left"/>
      <w:pPr>
        <w:ind w:left="1429" w:hanging="360"/>
      </w:pPr>
      <w:rPr>
        <w:rFonts w:hint="default"/>
        <w:lang w:val="ru-RU"/>
      </w:rPr>
    </w:lvl>
    <w:lvl w:ilvl="1" w:tplc="C396F89E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79272D29"/>
    <w:multiLevelType w:val="hybridMultilevel"/>
    <w:tmpl w:val="5052B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7700C1"/>
    <w:multiLevelType w:val="hybridMultilevel"/>
    <w:tmpl w:val="52F27E46"/>
    <w:lvl w:ilvl="0" w:tplc="0BE8049C">
      <w:start w:val="1"/>
      <w:numFmt w:val="decimal"/>
      <w:lvlText w:val="1.%1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1" w15:restartNumberingAfterBreak="0">
    <w:nsid w:val="7EAB306C"/>
    <w:multiLevelType w:val="hybridMultilevel"/>
    <w:tmpl w:val="1812DCF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0C4474"/>
    <w:multiLevelType w:val="multilevel"/>
    <w:tmpl w:val="BBC2740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5"/>
  </w:num>
  <w:num w:numId="2">
    <w:abstractNumId w:val="21"/>
  </w:num>
  <w:num w:numId="3">
    <w:abstractNumId w:val="3"/>
  </w:num>
  <w:num w:numId="4">
    <w:abstractNumId w:val="8"/>
  </w:num>
  <w:num w:numId="5">
    <w:abstractNumId w:val="6"/>
  </w:num>
  <w:num w:numId="6">
    <w:abstractNumId w:val="24"/>
  </w:num>
  <w:num w:numId="7">
    <w:abstractNumId w:val="11"/>
  </w:num>
  <w:num w:numId="8">
    <w:abstractNumId w:val="17"/>
  </w:num>
  <w:num w:numId="9">
    <w:abstractNumId w:val="13"/>
  </w:num>
  <w:num w:numId="10">
    <w:abstractNumId w:val="30"/>
  </w:num>
  <w:num w:numId="11">
    <w:abstractNumId w:val="22"/>
  </w:num>
  <w:num w:numId="12">
    <w:abstractNumId w:val="5"/>
  </w:num>
  <w:num w:numId="13">
    <w:abstractNumId w:val="15"/>
  </w:num>
  <w:num w:numId="14">
    <w:abstractNumId w:val="2"/>
  </w:num>
  <w:num w:numId="15">
    <w:abstractNumId w:val="31"/>
  </w:num>
  <w:num w:numId="16">
    <w:abstractNumId w:val="23"/>
  </w:num>
  <w:num w:numId="17">
    <w:abstractNumId w:val="27"/>
  </w:num>
  <w:num w:numId="18">
    <w:abstractNumId w:val="14"/>
  </w:num>
  <w:num w:numId="19">
    <w:abstractNumId w:val="28"/>
  </w:num>
  <w:num w:numId="20">
    <w:abstractNumId w:val="10"/>
  </w:num>
  <w:num w:numId="21">
    <w:abstractNumId w:val="9"/>
  </w:num>
  <w:num w:numId="22">
    <w:abstractNumId w:val="32"/>
  </w:num>
  <w:num w:numId="23">
    <w:abstractNumId w:val="7"/>
  </w:num>
  <w:num w:numId="24">
    <w:abstractNumId w:val="18"/>
  </w:num>
  <w:num w:numId="25">
    <w:abstractNumId w:val="16"/>
  </w:num>
  <w:num w:numId="26">
    <w:abstractNumId w:val="0"/>
  </w:num>
  <w:num w:numId="27">
    <w:abstractNumId w:val="19"/>
  </w:num>
  <w:num w:numId="28">
    <w:abstractNumId w:val="26"/>
  </w:num>
  <w:num w:numId="29">
    <w:abstractNumId w:val="4"/>
  </w:num>
  <w:num w:numId="30">
    <w:abstractNumId w:val="29"/>
  </w:num>
  <w:num w:numId="31">
    <w:abstractNumId w:val="1"/>
  </w:num>
  <w:num w:numId="32">
    <w:abstractNumId w:val="20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5E6"/>
    <w:rsid w:val="000065D0"/>
    <w:rsid w:val="00007B6A"/>
    <w:rsid w:val="000172C6"/>
    <w:rsid w:val="00022D9F"/>
    <w:rsid w:val="000252EF"/>
    <w:rsid w:val="00033F60"/>
    <w:rsid w:val="000350D2"/>
    <w:rsid w:val="00047B8C"/>
    <w:rsid w:val="00051199"/>
    <w:rsid w:val="000517FC"/>
    <w:rsid w:val="00067121"/>
    <w:rsid w:val="00072051"/>
    <w:rsid w:val="00075888"/>
    <w:rsid w:val="00086679"/>
    <w:rsid w:val="00092CD6"/>
    <w:rsid w:val="000948D1"/>
    <w:rsid w:val="00094B23"/>
    <w:rsid w:val="000A6B51"/>
    <w:rsid w:val="000B4193"/>
    <w:rsid w:val="000B6082"/>
    <w:rsid w:val="000C7F22"/>
    <w:rsid w:val="000D0F8F"/>
    <w:rsid w:val="000D3B3B"/>
    <w:rsid w:val="000E04B5"/>
    <w:rsid w:val="000E44DE"/>
    <w:rsid w:val="000F1ACA"/>
    <w:rsid w:val="000F4D09"/>
    <w:rsid w:val="000F75E0"/>
    <w:rsid w:val="000F797D"/>
    <w:rsid w:val="00110A79"/>
    <w:rsid w:val="00113A93"/>
    <w:rsid w:val="00123AC4"/>
    <w:rsid w:val="001254E0"/>
    <w:rsid w:val="00134342"/>
    <w:rsid w:val="0014618B"/>
    <w:rsid w:val="001468D3"/>
    <w:rsid w:val="00154264"/>
    <w:rsid w:val="0016320D"/>
    <w:rsid w:val="00164EA2"/>
    <w:rsid w:val="00166A42"/>
    <w:rsid w:val="001718DF"/>
    <w:rsid w:val="00176828"/>
    <w:rsid w:val="001911B2"/>
    <w:rsid w:val="001A4257"/>
    <w:rsid w:val="001A45BC"/>
    <w:rsid w:val="001A7C71"/>
    <w:rsid w:val="001B4077"/>
    <w:rsid w:val="001B5039"/>
    <w:rsid w:val="001B6086"/>
    <w:rsid w:val="001C5DD9"/>
    <w:rsid w:val="001C7C40"/>
    <w:rsid w:val="001D0537"/>
    <w:rsid w:val="001D201F"/>
    <w:rsid w:val="001E2693"/>
    <w:rsid w:val="001F67E4"/>
    <w:rsid w:val="002129F4"/>
    <w:rsid w:val="002133A0"/>
    <w:rsid w:val="00224039"/>
    <w:rsid w:val="00225137"/>
    <w:rsid w:val="00236ABE"/>
    <w:rsid w:val="002417F0"/>
    <w:rsid w:val="0024578B"/>
    <w:rsid w:val="00251CB9"/>
    <w:rsid w:val="002608AD"/>
    <w:rsid w:val="00264271"/>
    <w:rsid w:val="00264B80"/>
    <w:rsid w:val="0027176C"/>
    <w:rsid w:val="00277A39"/>
    <w:rsid w:val="00282053"/>
    <w:rsid w:val="00284F17"/>
    <w:rsid w:val="0028723E"/>
    <w:rsid w:val="00293FCC"/>
    <w:rsid w:val="002944B8"/>
    <w:rsid w:val="00297BE3"/>
    <w:rsid w:val="002B6098"/>
    <w:rsid w:val="002B7989"/>
    <w:rsid w:val="002D4B81"/>
    <w:rsid w:val="002D6A22"/>
    <w:rsid w:val="002E16C1"/>
    <w:rsid w:val="002E2F5E"/>
    <w:rsid w:val="002F337C"/>
    <w:rsid w:val="002F4509"/>
    <w:rsid w:val="002F750F"/>
    <w:rsid w:val="0030564A"/>
    <w:rsid w:val="00316D95"/>
    <w:rsid w:val="00325943"/>
    <w:rsid w:val="003274A7"/>
    <w:rsid w:val="003335B6"/>
    <w:rsid w:val="003357CA"/>
    <w:rsid w:val="00340924"/>
    <w:rsid w:val="00341C9F"/>
    <w:rsid w:val="0035211A"/>
    <w:rsid w:val="0036094B"/>
    <w:rsid w:val="00366669"/>
    <w:rsid w:val="00367735"/>
    <w:rsid w:val="00377E6D"/>
    <w:rsid w:val="00386A45"/>
    <w:rsid w:val="00387CE0"/>
    <w:rsid w:val="00390B8B"/>
    <w:rsid w:val="003A071D"/>
    <w:rsid w:val="003A408F"/>
    <w:rsid w:val="003A40A9"/>
    <w:rsid w:val="003B7462"/>
    <w:rsid w:val="003C0A3C"/>
    <w:rsid w:val="003C17ED"/>
    <w:rsid w:val="003C382E"/>
    <w:rsid w:val="003D0928"/>
    <w:rsid w:val="003E1F95"/>
    <w:rsid w:val="003E3737"/>
    <w:rsid w:val="003E3CAF"/>
    <w:rsid w:val="003E6CF7"/>
    <w:rsid w:val="003F6333"/>
    <w:rsid w:val="00400C40"/>
    <w:rsid w:val="00423EB0"/>
    <w:rsid w:val="00434405"/>
    <w:rsid w:val="00435E92"/>
    <w:rsid w:val="00447B2B"/>
    <w:rsid w:val="00461ADC"/>
    <w:rsid w:val="004673BF"/>
    <w:rsid w:val="00471230"/>
    <w:rsid w:val="00473323"/>
    <w:rsid w:val="00474E4B"/>
    <w:rsid w:val="00483CCD"/>
    <w:rsid w:val="00487EEA"/>
    <w:rsid w:val="00495288"/>
    <w:rsid w:val="004A0865"/>
    <w:rsid w:val="004A677B"/>
    <w:rsid w:val="004B033F"/>
    <w:rsid w:val="004B234A"/>
    <w:rsid w:val="004B2544"/>
    <w:rsid w:val="004B4A8A"/>
    <w:rsid w:val="004B77BF"/>
    <w:rsid w:val="004C1DBE"/>
    <w:rsid w:val="004C5AFF"/>
    <w:rsid w:val="004D1903"/>
    <w:rsid w:val="004D548D"/>
    <w:rsid w:val="004E6BEE"/>
    <w:rsid w:val="004F3D22"/>
    <w:rsid w:val="00500283"/>
    <w:rsid w:val="00505129"/>
    <w:rsid w:val="00506E79"/>
    <w:rsid w:val="005148EF"/>
    <w:rsid w:val="005160CF"/>
    <w:rsid w:val="0052561E"/>
    <w:rsid w:val="00527C52"/>
    <w:rsid w:val="005351DD"/>
    <w:rsid w:val="00550E84"/>
    <w:rsid w:val="00555746"/>
    <w:rsid w:val="00570C86"/>
    <w:rsid w:val="00577420"/>
    <w:rsid w:val="00583741"/>
    <w:rsid w:val="00583B4B"/>
    <w:rsid w:val="005979FE"/>
    <w:rsid w:val="005A09BB"/>
    <w:rsid w:val="005A1642"/>
    <w:rsid w:val="005A1E6A"/>
    <w:rsid w:val="005A3CC0"/>
    <w:rsid w:val="005B34F4"/>
    <w:rsid w:val="005D33A8"/>
    <w:rsid w:val="005E5090"/>
    <w:rsid w:val="006123DF"/>
    <w:rsid w:val="006153AA"/>
    <w:rsid w:val="00615A0C"/>
    <w:rsid w:val="00622F77"/>
    <w:rsid w:val="006316AC"/>
    <w:rsid w:val="00637172"/>
    <w:rsid w:val="0063719B"/>
    <w:rsid w:val="00637A9C"/>
    <w:rsid w:val="0064172E"/>
    <w:rsid w:val="00642F7A"/>
    <w:rsid w:val="00647750"/>
    <w:rsid w:val="00654359"/>
    <w:rsid w:val="00676516"/>
    <w:rsid w:val="00687AE1"/>
    <w:rsid w:val="00690CE4"/>
    <w:rsid w:val="00692A1E"/>
    <w:rsid w:val="006A4F0C"/>
    <w:rsid w:val="006D2AEB"/>
    <w:rsid w:val="006D33CF"/>
    <w:rsid w:val="006E53CF"/>
    <w:rsid w:val="006F1DE6"/>
    <w:rsid w:val="006F1F02"/>
    <w:rsid w:val="006F5146"/>
    <w:rsid w:val="00701AB4"/>
    <w:rsid w:val="00702704"/>
    <w:rsid w:val="00707189"/>
    <w:rsid w:val="00710628"/>
    <w:rsid w:val="007112D0"/>
    <w:rsid w:val="00723834"/>
    <w:rsid w:val="00733789"/>
    <w:rsid w:val="007342E3"/>
    <w:rsid w:val="00746E1E"/>
    <w:rsid w:val="007548F0"/>
    <w:rsid w:val="00755E51"/>
    <w:rsid w:val="00757EDD"/>
    <w:rsid w:val="00763E6F"/>
    <w:rsid w:val="00770C1A"/>
    <w:rsid w:val="00771403"/>
    <w:rsid w:val="00772168"/>
    <w:rsid w:val="00772905"/>
    <w:rsid w:val="00776A7D"/>
    <w:rsid w:val="00780D8B"/>
    <w:rsid w:val="0078149F"/>
    <w:rsid w:val="00782529"/>
    <w:rsid w:val="00787372"/>
    <w:rsid w:val="00793053"/>
    <w:rsid w:val="007A45BA"/>
    <w:rsid w:val="007A4E30"/>
    <w:rsid w:val="007C3476"/>
    <w:rsid w:val="007D1965"/>
    <w:rsid w:val="007E17C6"/>
    <w:rsid w:val="007E1FB3"/>
    <w:rsid w:val="007E209D"/>
    <w:rsid w:val="007E4B61"/>
    <w:rsid w:val="007E5A62"/>
    <w:rsid w:val="007E6AAA"/>
    <w:rsid w:val="007E756A"/>
    <w:rsid w:val="007F2EFD"/>
    <w:rsid w:val="00803849"/>
    <w:rsid w:val="00831EA4"/>
    <w:rsid w:val="008362FC"/>
    <w:rsid w:val="008413B8"/>
    <w:rsid w:val="008449A3"/>
    <w:rsid w:val="0085068E"/>
    <w:rsid w:val="008507A6"/>
    <w:rsid w:val="00861992"/>
    <w:rsid w:val="00865E76"/>
    <w:rsid w:val="00895122"/>
    <w:rsid w:val="008960CD"/>
    <w:rsid w:val="008A66A0"/>
    <w:rsid w:val="008B5864"/>
    <w:rsid w:val="008C41BE"/>
    <w:rsid w:val="008D2DE8"/>
    <w:rsid w:val="008D3ED5"/>
    <w:rsid w:val="008E3722"/>
    <w:rsid w:val="008F29BF"/>
    <w:rsid w:val="008F743C"/>
    <w:rsid w:val="008F7DE9"/>
    <w:rsid w:val="008F7F55"/>
    <w:rsid w:val="009063D5"/>
    <w:rsid w:val="009227FF"/>
    <w:rsid w:val="009231A7"/>
    <w:rsid w:val="009303F6"/>
    <w:rsid w:val="00932F96"/>
    <w:rsid w:val="00946720"/>
    <w:rsid w:val="00961FB0"/>
    <w:rsid w:val="00966B2C"/>
    <w:rsid w:val="009751F7"/>
    <w:rsid w:val="00984B77"/>
    <w:rsid w:val="009A5724"/>
    <w:rsid w:val="009A5E91"/>
    <w:rsid w:val="009B1266"/>
    <w:rsid w:val="009B2CD5"/>
    <w:rsid w:val="009C1C39"/>
    <w:rsid w:val="009C59EE"/>
    <w:rsid w:val="009C5FA4"/>
    <w:rsid w:val="009E0910"/>
    <w:rsid w:val="009E0DE9"/>
    <w:rsid w:val="009E1067"/>
    <w:rsid w:val="009E10E2"/>
    <w:rsid w:val="009E33AD"/>
    <w:rsid w:val="009E5DE4"/>
    <w:rsid w:val="009E7067"/>
    <w:rsid w:val="009F4366"/>
    <w:rsid w:val="009F6FF7"/>
    <w:rsid w:val="00A0157C"/>
    <w:rsid w:val="00A070ED"/>
    <w:rsid w:val="00A40DCF"/>
    <w:rsid w:val="00A50930"/>
    <w:rsid w:val="00A50A90"/>
    <w:rsid w:val="00A50C5A"/>
    <w:rsid w:val="00A55678"/>
    <w:rsid w:val="00A55DBE"/>
    <w:rsid w:val="00A57FBA"/>
    <w:rsid w:val="00A604BE"/>
    <w:rsid w:val="00A620CA"/>
    <w:rsid w:val="00A73B57"/>
    <w:rsid w:val="00A81B86"/>
    <w:rsid w:val="00A81D57"/>
    <w:rsid w:val="00A86BD1"/>
    <w:rsid w:val="00A93666"/>
    <w:rsid w:val="00AA6010"/>
    <w:rsid w:val="00AA6B20"/>
    <w:rsid w:val="00AC3164"/>
    <w:rsid w:val="00AC4671"/>
    <w:rsid w:val="00AC4C64"/>
    <w:rsid w:val="00AD1A7A"/>
    <w:rsid w:val="00AD4FF2"/>
    <w:rsid w:val="00AD7263"/>
    <w:rsid w:val="00AE1E66"/>
    <w:rsid w:val="00AE5D3F"/>
    <w:rsid w:val="00AE6FDB"/>
    <w:rsid w:val="00AF2298"/>
    <w:rsid w:val="00B070B9"/>
    <w:rsid w:val="00B17E6C"/>
    <w:rsid w:val="00B2142D"/>
    <w:rsid w:val="00B22611"/>
    <w:rsid w:val="00B22F20"/>
    <w:rsid w:val="00B25F92"/>
    <w:rsid w:val="00B32EA0"/>
    <w:rsid w:val="00B34442"/>
    <w:rsid w:val="00B42694"/>
    <w:rsid w:val="00B50D70"/>
    <w:rsid w:val="00B55AF6"/>
    <w:rsid w:val="00B62EC1"/>
    <w:rsid w:val="00B7703D"/>
    <w:rsid w:val="00B778AA"/>
    <w:rsid w:val="00B80901"/>
    <w:rsid w:val="00B91C15"/>
    <w:rsid w:val="00BB11E2"/>
    <w:rsid w:val="00BB5FE1"/>
    <w:rsid w:val="00BB7C84"/>
    <w:rsid w:val="00BC432D"/>
    <w:rsid w:val="00BC728E"/>
    <w:rsid w:val="00BC7634"/>
    <w:rsid w:val="00BD72B1"/>
    <w:rsid w:val="00BE381B"/>
    <w:rsid w:val="00BE58D9"/>
    <w:rsid w:val="00BE65E6"/>
    <w:rsid w:val="00BF63A6"/>
    <w:rsid w:val="00C03062"/>
    <w:rsid w:val="00C0648C"/>
    <w:rsid w:val="00C0779E"/>
    <w:rsid w:val="00C10A9A"/>
    <w:rsid w:val="00C1387B"/>
    <w:rsid w:val="00C172D1"/>
    <w:rsid w:val="00C23F7E"/>
    <w:rsid w:val="00C3744E"/>
    <w:rsid w:val="00C468E7"/>
    <w:rsid w:val="00C56331"/>
    <w:rsid w:val="00C60690"/>
    <w:rsid w:val="00C73A9E"/>
    <w:rsid w:val="00CA39DC"/>
    <w:rsid w:val="00CA421C"/>
    <w:rsid w:val="00CD7E9C"/>
    <w:rsid w:val="00CF08CD"/>
    <w:rsid w:val="00CF1BDC"/>
    <w:rsid w:val="00CF5B6B"/>
    <w:rsid w:val="00D11BE9"/>
    <w:rsid w:val="00D1206D"/>
    <w:rsid w:val="00D20442"/>
    <w:rsid w:val="00D22BE8"/>
    <w:rsid w:val="00D233F9"/>
    <w:rsid w:val="00D27FB0"/>
    <w:rsid w:val="00D42F00"/>
    <w:rsid w:val="00D45199"/>
    <w:rsid w:val="00D54112"/>
    <w:rsid w:val="00D60A7D"/>
    <w:rsid w:val="00D64EC1"/>
    <w:rsid w:val="00D73EE1"/>
    <w:rsid w:val="00D75565"/>
    <w:rsid w:val="00D80506"/>
    <w:rsid w:val="00D80710"/>
    <w:rsid w:val="00D81480"/>
    <w:rsid w:val="00D8723B"/>
    <w:rsid w:val="00D94313"/>
    <w:rsid w:val="00D97083"/>
    <w:rsid w:val="00DB39AD"/>
    <w:rsid w:val="00DC38EE"/>
    <w:rsid w:val="00DC6A8A"/>
    <w:rsid w:val="00DD5AF2"/>
    <w:rsid w:val="00DE05AB"/>
    <w:rsid w:val="00DF508C"/>
    <w:rsid w:val="00E121ED"/>
    <w:rsid w:val="00E16D7B"/>
    <w:rsid w:val="00E2124C"/>
    <w:rsid w:val="00E216D9"/>
    <w:rsid w:val="00E21C72"/>
    <w:rsid w:val="00E244B1"/>
    <w:rsid w:val="00E31133"/>
    <w:rsid w:val="00E32DE7"/>
    <w:rsid w:val="00E371FF"/>
    <w:rsid w:val="00E47F38"/>
    <w:rsid w:val="00E55741"/>
    <w:rsid w:val="00E657A6"/>
    <w:rsid w:val="00E668CD"/>
    <w:rsid w:val="00E835C6"/>
    <w:rsid w:val="00E852E2"/>
    <w:rsid w:val="00E94F7E"/>
    <w:rsid w:val="00EA773B"/>
    <w:rsid w:val="00EB01C5"/>
    <w:rsid w:val="00EB47DC"/>
    <w:rsid w:val="00EC1B5B"/>
    <w:rsid w:val="00EC30F1"/>
    <w:rsid w:val="00ED275D"/>
    <w:rsid w:val="00EF2062"/>
    <w:rsid w:val="00EF447F"/>
    <w:rsid w:val="00EF4AFF"/>
    <w:rsid w:val="00EF556E"/>
    <w:rsid w:val="00EF64D2"/>
    <w:rsid w:val="00F116FA"/>
    <w:rsid w:val="00F117F4"/>
    <w:rsid w:val="00F14A13"/>
    <w:rsid w:val="00F23AE4"/>
    <w:rsid w:val="00F27E1E"/>
    <w:rsid w:val="00F33245"/>
    <w:rsid w:val="00F3564E"/>
    <w:rsid w:val="00F411A6"/>
    <w:rsid w:val="00F425BF"/>
    <w:rsid w:val="00F454BC"/>
    <w:rsid w:val="00F47B75"/>
    <w:rsid w:val="00F51936"/>
    <w:rsid w:val="00F53FE3"/>
    <w:rsid w:val="00F554A6"/>
    <w:rsid w:val="00F729E8"/>
    <w:rsid w:val="00F75FF0"/>
    <w:rsid w:val="00F77FB4"/>
    <w:rsid w:val="00FA75B9"/>
    <w:rsid w:val="00FB2B41"/>
    <w:rsid w:val="00FB7F67"/>
    <w:rsid w:val="00FE283A"/>
    <w:rsid w:val="00FE5E05"/>
    <w:rsid w:val="00FF59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7487308-369C-46E8-8D36-7B20D4D55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C7F22"/>
    <w:pPr>
      <w:keepNext/>
      <w:ind w:right="21"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C7F22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rsid w:val="000C7F2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C7F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nhideWhenUsed/>
    <w:rsid w:val="000C7F22"/>
    <w:rPr>
      <w:rFonts w:ascii="Calibri" w:eastAsia="Calibri" w:hAnsi="Calibri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rsid w:val="000C7F22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uiPriority w:val="99"/>
    <w:unhideWhenUsed/>
    <w:rsid w:val="000C7F22"/>
    <w:rPr>
      <w:vertAlign w:val="superscript"/>
    </w:rPr>
  </w:style>
  <w:style w:type="paragraph" w:customStyle="1" w:styleId="G">
    <w:name w:val="G_Текст"/>
    <w:basedOn w:val="a"/>
    <w:link w:val="G0"/>
    <w:qFormat/>
    <w:rsid w:val="000C7F22"/>
    <w:pPr>
      <w:spacing w:after="120" w:line="312" w:lineRule="auto"/>
      <w:ind w:firstLine="851"/>
      <w:jc w:val="both"/>
    </w:pPr>
    <w:rPr>
      <w:szCs w:val="20"/>
    </w:rPr>
  </w:style>
  <w:style w:type="character" w:customStyle="1" w:styleId="G0">
    <w:name w:val="G_Текст Знак"/>
    <w:link w:val="G"/>
    <w:rsid w:val="000C7F2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annotation text"/>
    <w:basedOn w:val="a"/>
    <w:link w:val="a9"/>
    <w:uiPriority w:val="99"/>
    <w:unhideWhenUsed/>
    <w:rsid w:val="0016320D"/>
    <w:pPr>
      <w:spacing w:before="120"/>
      <w:jc w:val="both"/>
    </w:pPr>
    <w:rPr>
      <w:sz w:val="28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16320D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List Paragraph"/>
    <w:basedOn w:val="a"/>
    <w:uiPriority w:val="34"/>
    <w:qFormat/>
    <w:rsid w:val="001468D3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1254E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54E0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annotation reference"/>
    <w:basedOn w:val="a0"/>
    <w:uiPriority w:val="99"/>
    <w:semiHidden/>
    <w:unhideWhenUsed/>
    <w:rsid w:val="001254E0"/>
    <w:rPr>
      <w:sz w:val="16"/>
      <w:szCs w:val="16"/>
    </w:rPr>
  </w:style>
  <w:style w:type="paragraph" w:styleId="ae">
    <w:name w:val="annotation subject"/>
    <w:basedOn w:val="a8"/>
    <w:next w:val="a8"/>
    <w:link w:val="af"/>
    <w:uiPriority w:val="99"/>
    <w:semiHidden/>
    <w:unhideWhenUsed/>
    <w:rsid w:val="001254E0"/>
    <w:pPr>
      <w:spacing w:before="0"/>
      <w:jc w:val="left"/>
    </w:pPr>
    <w:rPr>
      <w:b/>
      <w:bCs/>
      <w:sz w:val="20"/>
    </w:rPr>
  </w:style>
  <w:style w:type="character" w:customStyle="1" w:styleId="af">
    <w:name w:val="Тема примечания Знак"/>
    <w:basedOn w:val="a9"/>
    <w:link w:val="ae"/>
    <w:uiPriority w:val="99"/>
    <w:semiHidden/>
    <w:rsid w:val="001254E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1254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1254E0"/>
  </w:style>
  <w:style w:type="paragraph" w:styleId="af1">
    <w:name w:val="footer"/>
    <w:basedOn w:val="a"/>
    <w:link w:val="af2"/>
    <w:uiPriority w:val="99"/>
    <w:unhideWhenUsed/>
    <w:rsid w:val="001254E0"/>
    <w:pPr>
      <w:tabs>
        <w:tab w:val="center" w:pos="4677"/>
        <w:tab w:val="right" w:pos="9355"/>
      </w:tabs>
      <w:jc w:val="both"/>
    </w:pPr>
    <w:rPr>
      <w:sz w:val="28"/>
      <w:szCs w:val="20"/>
    </w:rPr>
  </w:style>
  <w:style w:type="character" w:customStyle="1" w:styleId="af2">
    <w:name w:val="Нижний колонтитул Знак"/>
    <w:basedOn w:val="a0"/>
    <w:link w:val="af1"/>
    <w:uiPriority w:val="99"/>
    <w:rsid w:val="001254E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qFormat/>
    <w:rsid w:val="001254E0"/>
    <w:pPr>
      <w:widowControl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E835C6"/>
  </w:style>
  <w:style w:type="numbering" w:customStyle="1" w:styleId="11">
    <w:name w:val="Нет списка11"/>
    <w:next w:val="a2"/>
    <w:uiPriority w:val="99"/>
    <w:semiHidden/>
    <w:unhideWhenUsed/>
    <w:rsid w:val="00E835C6"/>
  </w:style>
  <w:style w:type="paragraph" w:styleId="af3">
    <w:name w:val="No Spacing"/>
    <w:uiPriority w:val="1"/>
    <w:qFormat/>
    <w:rsid w:val="003677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27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E27919-0389-4A90-83D3-61817BDBB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447</TotalTime>
  <Pages>1</Pages>
  <Words>9251</Words>
  <Characters>52736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Храмова Любовь Николаевна</dc:creator>
  <cp:lastModifiedBy>Храмова Любовь Николаевна</cp:lastModifiedBy>
  <cp:revision>40</cp:revision>
  <cp:lastPrinted>2018-11-12T05:32:00Z</cp:lastPrinted>
  <dcterms:created xsi:type="dcterms:W3CDTF">2019-01-31T06:23:00Z</dcterms:created>
  <dcterms:modified xsi:type="dcterms:W3CDTF">2019-02-20T05:06:00Z</dcterms:modified>
</cp:coreProperties>
</file>